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mc:Ignorable="w14 w15 w16se w16cid w16 w16cex w16sdtdh wp14">
  <w:body>
    <!-- Modified by docx4j 8.2.9 (Apache licensed) using REFERENCE JAXB in Ubuntu Java 11.0.14 on Linux -->
    <w:p w14:paraId="03FF0A8C" w14:textId="447AD9EE">
      <w:pPr>
        <w:jc w:val="center"/>
        <w:rPr>
          <w:rFonts w:asciiTheme="minorHAnsi" w:hAnsiTheme="minorHAnsi" w:cstheme="minorHAnsi"/>
          <w:sz w:val="21"/>
          <w:szCs w:val="21"/>
        </w:rPr>
      </w:pPr>
      <w:r>
        <w:rPr>
          <w:rFonts w:asciiTheme="minorHAnsi" w:hAnsiTheme="minorHAnsi" w:cstheme="minorHAnsi"/>
          <w:noProof/>
          <w:sz w:val="21"/>
          <w:szCs w:val="21"/>
        </w:rPr>
        <w:drawing>
          <wp:inline distT="0" distB="0" distL="0" distR="0">
            <wp:extent cx="3333750" cy="752475"/>
            <wp:effectExtent l="0" t="0" r="0" b="9525"/>
            <wp:docPr id="1" name="Picture 1"/>
            <wp:cNvGraphicFramePr>
              <a:graphicFrameLocks noChangeAspect="true"/>
            </wp:cNvGraphicFramePr>
            <a:graphic>
              <a:graphicData uri="http://schemas.openxmlformats.org/drawingml/2006/picture">
                <pic:pic>
                  <pic:nvPicPr>
                    <pic:cNvPr id="0" name="Picture 1"/>
                    <pic:cNvPicPr>
                      <a:picLocks noChangeAspect="true" noChangeArrowheads="true"/>
                    </pic:cNvPicPr>
                  </pic:nvPicPr>
                  <pic:blipFill>
                    <a:blip r:embed="rId11">
                      <a:extLst>
                        <a:ext uri="28A0092B-C50C-407E-A947-70E740481C1C">
                          <a14:useLocalDpi val="false"/>
                        </a:ext>
                      </a:extLst>
                    </a:blip>
                    <a:srcRect/>
                    <a:stretch>
                      <a:fillRect/>
                    </a:stretch>
                  </pic:blipFill>
                  <pic:spPr bwMode="auto">
                    <a:xfrm>
                      <a:off x="0" y="0"/>
                      <a:ext cx="3333750" cy="752475"/>
                    </a:xfrm>
                    <a:prstGeom prst="rect">
                      <a:avLst/>
                    </a:prstGeom>
                    <a:noFill/>
                    <a:ln>
                      <a:noFill/>
                    </a:ln>
                  </pic:spPr>
                </pic:pic>
              </a:graphicData>
            </a:graphic>
          </wp:inline>
        </w:drawing>
      </w:r>
    </w:p>
    <w:p w14:paraId="4DBFC77D" w14:textId="77777777">
      <w:pPr>
        <w:rPr>
          <w:rFonts w:asciiTheme="minorHAnsi" w:hAnsiTheme="minorHAnsi" w:cstheme="minorHAnsi"/>
          <w:sz w:val="21"/>
          <w:szCs w:val="21"/>
        </w:rPr>
      </w:pPr>
    </w:p>
    <w:p w14:paraId="18C36884" w14:textId="77777777">
      <w:pPr>
        <w:rPr>
          <w:rFonts w:asciiTheme="minorHAnsi" w:hAnsiTheme="minorHAnsi" w:cstheme="minorHAnsi"/>
          <w:sz w:val="21"/>
          <w:szCs w:val="21"/>
        </w:rPr>
      </w:pPr>
    </w:p>
    <w:p w14:paraId="67AC209D" w14:textId="77777777">
      <w:pPr>
        <w:jc w:val="center"/>
        <w:rPr>
          <w:rFonts w:asciiTheme="minorHAnsi" w:hAnsiTheme="minorHAnsi" w:cstheme="minorHAnsi"/>
          <w:b/>
          <w:bCs/>
          <w:sz w:val="21"/>
          <w:szCs w:val="21"/>
        </w:rPr>
      </w:pPr>
      <w:r>
        <w:rPr>
          <w:rFonts w:asciiTheme="minorHAnsi" w:hAnsiTheme="minorHAnsi" w:cstheme="minorHAnsi"/>
          <w:b/>
          <w:bCs/>
          <w:sz w:val="21"/>
          <w:szCs w:val="21"/>
        </w:rPr>
        <w:t>CONFIDENTIAL</w:t>
      </w:r>
    </w:p>
    <w:p w14:paraId="45782656" w14:textId="77777777">
      <w:pPr>
        <w:rPr>
          <w:rFonts w:asciiTheme="minorHAnsi" w:hAnsiTheme="minorHAnsi" w:cstheme="minorHAnsi"/>
          <w:b/>
          <w:bCs/>
          <w:sz w:val="21"/>
          <w:szCs w:val="21"/>
        </w:rPr>
      </w:pPr>
    </w:p>
    <w:p w14:paraId="2A3E376F" w14:textId="443F24EB">
      <w:pPr>
        <w:rPr>
          <w:rFonts w:asciiTheme="minorHAnsi" w:hAnsiTheme="minorHAnsi" w:cstheme="minorHAnsi"/>
          <w:b/>
          <w:bCs/>
          <w:sz w:val="21"/>
          <w:szCs w:val="21"/>
        </w:rPr>
      </w:pPr>
      <w:r>
        <w:rPr>
          <w:rFonts w:asciiTheme="minorHAnsi" w:hAnsiTheme="minorHAnsi" w:cstheme="minorHAnsi"/>
          <w:b/>
          <w:bCs/>
          <w:sz w:val="21"/>
          <w:szCs w:val="21"/>
        </w:rPr>
        <w:t>Offer Date:  August 18, 2022</w:t>
        <w:tab/>
        <w:tab/>
        <w:tab/>
        <w:t>Offer Expires:  August 21, 2022</w:t>
      </w:r>
    </w:p>
    <w:p w14:paraId="76CAE1C1" w14:textId="77777777">
      <w:pPr>
        <w:rPr>
          <w:rFonts w:asciiTheme="minorHAnsi" w:hAnsiTheme="minorHAnsi" w:cstheme="minorHAnsi"/>
          <w:sz w:val="21"/>
          <w:szCs w:val="21"/>
        </w:rPr>
      </w:pPr>
      <w:r>
        <w:rPr>
          <w:rFonts w:asciiTheme="minorHAnsi" w:hAnsiTheme="minorHAnsi" w:cstheme="minorHAnsi"/>
          <w:sz w:val="21"/>
          <w:szCs w:val="21"/>
        </w:rPr>
        <w:t>Hiring Manager Title: Store Leader</w:t>
      </w:r>
    </w:p>
    <w:p w14:paraId="6043AF29" w14:textId="77777777">
      <w:pPr>
        <w:rPr>
          <w:rFonts w:asciiTheme="minorHAnsi" w:hAnsiTheme="minorHAnsi" w:cstheme="minorHAnsi"/>
          <w:sz w:val="21"/>
          <w:szCs w:val="21"/>
        </w:rPr>
      </w:pPr>
      <w:r>
        <w:rPr>
          <w:rFonts w:asciiTheme="minorHAnsi" w:hAnsiTheme="minorHAnsi" w:cstheme="minorHAnsi"/>
          <w:sz w:val="21"/>
          <w:szCs w:val="21"/>
        </w:rPr>
        <w:t>Hiring Manger Email:  3X2MM@blwireless.com</w:t>
      </w:r>
    </w:p>
    <w:p w14:paraId="60DB6DD0" w14:textId="77777777">
      <w:pPr>
        <w:ind w:right="-360"/>
        <w:rPr>
          <w:rFonts w:asciiTheme="minorHAnsi" w:hAnsiTheme="minorHAnsi" w:cstheme="minorHAnsi"/>
          <w:sz w:val="21"/>
          <w:szCs w:val="21"/>
        </w:rPr>
      </w:pPr>
    </w:p>
    <w:p w14:paraId="105EED65" w14:textId="20D74CED">
      <w:pPr>
        <w:ind w:right="-360"/>
        <w:rPr>
          <w:rFonts w:asciiTheme="minorHAnsi" w:hAnsiTheme="minorHAnsi" w:cstheme="minorHAnsi"/>
          <w:sz w:val="21"/>
          <w:szCs w:val="21"/>
        </w:rPr>
      </w:pPr>
      <w:r>
        <w:rPr>
          <w:rFonts w:asciiTheme="minorHAnsi" w:hAnsiTheme="minorHAnsi" w:cstheme="minorHAnsi"/>
          <w:sz w:val="21"/>
          <w:szCs w:val="21"/>
        </w:rPr>
        <w:t>Dear Luis,</w:t>
      </w:r>
    </w:p>
    <w:p w14:paraId="58D6D1E5" w14:textId="77777777">
      <w:pPr>
        <w:ind w:right="-360"/>
        <w:rPr>
          <w:rFonts w:asciiTheme="minorHAnsi" w:hAnsiTheme="minorHAnsi" w:cstheme="minorHAnsi"/>
          <w:sz w:val="21"/>
          <w:szCs w:val="21"/>
        </w:rPr>
      </w:pPr>
    </w:p>
    <w:p w14:paraId="231FAFC2" w14:textId="77763C92">
      <w:pPr>
        <w:rPr>
          <w:rFonts w:asciiTheme="minorHAnsi" w:hAnsiTheme="minorHAnsi" w:cstheme="minorHAnsi"/>
          <w:sz w:val="21"/>
          <w:szCs w:val="21"/>
        </w:rPr>
      </w:pPr>
      <w:r>
        <w:rPr>
          <w:rFonts w:asciiTheme="minorHAnsi" w:hAnsiTheme="minorHAnsi" w:cstheme="minorHAnsi"/>
          <w:sz w:val="21"/>
          <w:szCs w:val="21"/>
        </w:rPr>
        <w:t xml:space="preserve">We are very excited that you are interested in joining our team at Blue Link Wireless!!!  It is an exciting time to be joining the AT&amp;T Brand in wireless and a leading Preferred Retailer.   This letter is an offer of employment for the position of a </w:t>
      </w:r>
      <w:r>
        <w:rPr>
          <w:rFonts w:eastAsia="Times New Roman" w:asciiTheme="minorHAnsi" w:hAnsiTheme="minorHAnsi" w:cstheme="minorHAnsi"/>
          <w:b/>
          <w:bCs/>
          <w:sz w:val="21"/>
          <w:szCs w:val="21"/>
        </w:rPr>
        <w:t>Full Time</w:t>
      </w:r>
      <w:r>
        <w:rPr>
          <w:rFonts w:asciiTheme="minorHAnsi" w:hAnsiTheme="minorHAnsi" w:cstheme="minorHAnsi"/>
          <w:b/>
          <w:bCs/>
          <w:sz w:val="21"/>
          <w:szCs w:val="21"/>
        </w:rPr>
        <w:t xml:space="preserve"> Sales Advocate </w:t>
      </w:r>
      <w:r>
        <w:rPr>
          <w:rFonts w:asciiTheme="minorHAnsi" w:hAnsiTheme="minorHAnsi" w:cstheme="minorHAnsi"/>
          <w:sz w:val="21"/>
          <w:szCs w:val="21"/>
        </w:rPr>
        <w:t>at our</w:t>
      </w:r>
      <w:r>
        <w:rPr>
          <w:rFonts w:asciiTheme="minorHAnsi" w:hAnsiTheme="minorHAnsi" w:cstheme="minorHAnsi"/>
          <w:b/>
          <w:bCs/>
          <w:sz w:val="21"/>
          <w:szCs w:val="21"/>
        </w:rPr>
        <w:t xml:space="preserve"> AT&amp;T </w:t>
      </w:r>
      <w:r>
        <w:rPr>
          <w:rFonts w:asciiTheme="minorHAnsi" w:hAnsiTheme="minorHAnsi" w:cstheme="minorHAnsi"/>
          <w:sz w:val="21"/>
          <w:szCs w:val="21"/>
        </w:rPr>
        <w:t xml:space="preserve">location with Blue Link Wireless LLC. </w:t>
      </w:r>
      <w:r>
        <w:rPr>
          <w:rFonts w:eastAsia="Times New Roman" w:asciiTheme="minorHAnsi" w:hAnsiTheme="minorHAnsi" w:cstheme="minorHAnsi"/>
          <w:sz w:val="21"/>
          <w:szCs w:val="21"/>
        </w:rPr>
        <w:t>Employment with Blue Link Wireless is contingent upon a successful background check and contingent on your ability to obtain and maintain an active ATTUID.</w:t>
      </w:r>
    </w:p>
    <w:p w14:paraId="36A96F10" w14:textId="77777777">
      <w:pPr>
        <w:jc w:val="both"/>
        <w:rPr>
          <w:rFonts w:asciiTheme="minorHAnsi" w:hAnsiTheme="minorHAnsi" w:cstheme="minorHAnsi"/>
          <w:sz w:val="21"/>
          <w:szCs w:val="21"/>
        </w:rPr>
      </w:pPr>
    </w:p>
    <w:p w14:paraId="3DD83F17" w14:textId="752A81CA">
      <w:pPr>
        <w:jc w:val="both"/>
        <w:rPr>
          <w:rFonts w:asciiTheme="minorHAnsi" w:hAnsiTheme="minorHAnsi" w:cstheme="minorHAnsi"/>
          <w:b/>
          <w:bCs/>
          <w:i/>
          <w:iCs/>
          <w:sz w:val="21"/>
          <w:szCs w:val="21"/>
        </w:rPr>
      </w:pPr>
      <w:r>
        <w:rPr>
          <w:rFonts w:asciiTheme="minorHAnsi" w:hAnsiTheme="minorHAnsi" w:cstheme="minorHAnsi"/>
          <w:b/>
          <w:bCs/>
          <w:i/>
          <w:iCs/>
          <w:sz w:val="21"/>
          <w:szCs w:val="21"/>
        </w:rPr>
        <w:t>Compensation:</w:t>
      </w:r>
    </w:p>
    <w:p w14:paraId="7AC219E4" w14:textId="78303EC2">
      <w:pPr>
        <w:autoSpaceDE w:val="false"/>
        <w:autoSpaceDN w:val="false"/>
        <w:adjustRightInd w:val="false"/>
        <w:jc w:val="both"/>
        <w:rPr>
          <w:rFonts w:asciiTheme="minorHAnsi" w:hAnsiTheme="minorHAnsi" w:cstheme="minorHAnsi"/>
          <w:sz w:val="21"/>
          <w:szCs w:val="21"/>
        </w:rPr>
      </w:pPr>
      <w:r>
        <w:rPr>
          <w:rFonts w:asciiTheme="minorHAnsi" w:hAnsiTheme="minorHAnsi" w:cstheme="minorHAnsi"/>
          <w:sz w:val="21"/>
          <w:szCs w:val="21"/>
        </w:rPr>
        <w:t xml:space="preserve">You will be paid a base hourly rate of  $17.00 per hour, subject to deductions for taxes and other withholdings as required by law and/or the policies of the company, in accordance with the Company’s payroll schedule as it may exist from time to time.  In addition, you will be eligible to participate in the Sales Advocate Bonus/ Commission program beginning one month from your start date; a copy of which will be provided to you upon commencement of employment.  </w:t>
      </w:r>
    </w:p>
    <w:p w14:paraId="0368353F" w14:textId="77777777">
      <w:pPr>
        <w:autoSpaceDE w:val="false"/>
        <w:autoSpaceDN w:val="false"/>
        <w:adjustRightInd w:val="false"/>
        <w:jc w:val="both"/>
        <w:rPr>
          <w:rFonts w:asciiTheme="minorHAnsi" w:hAnsiTheme="minorHAnsi" w:cstheme="minorHAnsi"/>
          <w:sz w:val="21"/>
          <w:szCs w:val="21"/>
        </w:rPr>
      </w:pPr>
    </w:p>
    <w:p w14:paraId="4FCF5746" w14:textId="0FE75499">
      <w:pPr>
        <w:autoSpaceDE w:val="false"/>
        <w:autoSpaceDN w:val="false"/>
        <w:adjustRightInd w:val="false"/>
        <w:jc w:val="both"/>
        <w:rPr>
          <w:rFonts w:asciiTheme="minorHAnsi" w:hAnsiTheme="minorHAnsi" w:cstheme="minorHAnsi"/>
          <w:b/>
          <w:bCs/>
          <w:sz w:val="21"/>
          <w:szCs w:val="21"/>
        </w:rPr>
      </w:pPr>
      <w:r>
        <w:rPr>
          <w:rFonts w:asciiTheme="minorHAnsi" w:hAnsiTheme="minorHAnsi" w:cstheme="minorHAnsi"/>
          <w:sz w:val="21"/>
          <w:szCs w:val="21"/>
        </w:rPr>
        <w:t xml:space="preserve">Please bear in mind that the </w:t>
      </w:r>
      <w:r>
        <w:rPr>
          <w:rFonts w:asciiTheme="minorHAnsi" w:hAnsiTheme="minorHAnsi" w:cstheme="minorHAnsi"/>
          <w:b/>
          <w:bCs/>
          <w:sz w:val="21"/>
          <w:szCs w:val="21"/>
        </w:rPr>
        <w:t>Company reserves the right to</w:t>
      </w:r>
      <w:r>
        <w:rPr>
          <w:rFonts w:asciiTheme="minorHAnsi" w:hAnsiTheme="minorHAnsi" w:cstheme="minorHAnsi"/>
          <w:sz w:val="21"/>
          <w:szCs w:val="21"/>
        </w:rPr>
        <w:t xml:space="preserve"> </w:t>
      </w:r>
      <w:r>
        <w:rPr>
          <w:rFonts w:asciiTheme="minorHAnsi" w:hAnsiTheme="minorHAnsi" w:cstheme="minorHAnsi"/>
          <w:b/>
          <w:bCs/>
          <w:sz w:val="21"/>
          <w:szCs w:val="21"/>
        </w:rPr>
        <w:t>modify or eliminate the Sales Advocate Bonus / Commission Program at any time, without notice, in its sole and</w:t>
      </w:r>
      <w:r>
        <w:rPr>
          <w:rFonts w:asciiTheme="minorHAnsi" w:hAnsiTheme="minorHAnsi" w:cstheme="minorHAnsi"/>
          <w:sz w:val="21"/>
          <w:szCs w:val="21"/>
        </w:rPr>
        <w:t xml:space="preserve"> </w:t>
      </w:r>
      <w:r>
        <w:rPr>
          <w:rFonts w:asciiTheme="minorHAnsi" w:hAnsiTheme="minorHAnsi" w:cstheme="minorHAnsi"/>
          <w:b/>
          <w:bCs/>
          <w:sz w:val="21"/>
          <w:szCs w:val="21"/>
        </w:rPr>
        <w:t xml:space="preserve">absolute discretion. </w:t>
      </w:r>
    </w:p>
    <w:p w14:paraId="63CBB878" w14:textId="17159AD2">
      <w:pPr>
        <w:jc w:val="both"/>
        <w:rPr>
          <w:rFonts w:asciiTheme="minorHAnsi" w:hAnsiTheme="minorHAnsi" w:cstheme="minorHAnsi"/>
          <w:b/>
          <w:bCs/>
          <w:sz w:val="21"/>
          <w:szCs w:val="21"/>
        </w:rPr>
      </w:pPr>
    </w:p>
    <w:p w14:paraId="0CF849BE" w14:textId="2DC77956">
      <w:pPr>
        <w:autoSpaceDE w:val="false"/>
        <w:autoSpaceDN w:val="false"/>
        <w:adjustRightInd w:val="false"/>
        <w:jc w:val="both"/>
        <w:rPr>
          <w:rFonts w:asciiTheme="minorHAnsi" w:hAnsiTheme="minorHAnsi" w:cstheme="minorHAnsi"/>
          <w:sz w:val="21"/>
          <w:szCs w:val="21"/>
          <w:u w:val="single"/>
        </w:rPr>
      </w:pPr>
      <w:r>
        <w:rPr>
          <w:rFonts w:eastAsia="Times New Roman" w:asciiTheme="minorHAnsi" w:hAnsiTheme="minorHAnsi" w:cstheme="minorHAnsi"/>
          <w:sz w:val="21"/>
          <w:szCs w:val="21"/>
        </w:rPr>
        <w:t>Commissions earned in any month will be paid as soon as calculable, typically within 60 days after the end of such month</w:t>
      </w:r>
      <w:r>
        <w:rPr>
          <w:rFonts w:asciiTheme="minorHAnsi" w:hAnsiTheme="minorHAnsi" w:cstheme="minorHAnsi"/>
          <w:sz w:val="21"/>
          <w:szCs w:val="21"/>
          <w:u w:val="single"/>
        </w:rPr>
        <w:t>.</w:t>
      </w:r>
    </w:p>
    <w:p w14:paraId="143FFA7E" w14:textId="77777777">
      <w:pPr>
        <w:autoSpaceDE w:val="false"/>
        <w:autoSpaceDN w:val="false"/>
        <w:adjustRightInd w:val="false"/>
        <w:jc w:val="both"/>
        <w:rPr>
          <w:rFonts w:asciiTheme="minorHAnsi" w:hAnsiTheme="minorHAnsi" w:cstheme="minorHAnsi"/>
          <w:sz w:val="21"/>
          <w:szCs w:val="21"/>
          <w:u w:val="single"/>
        </w:rPr>
      </w:pPr>
    </w:p>
    <w:p w14:paraId="32E1299B" w14:textId="5700434C">
      <w:pPr>
        <w:jc w:val="both"/>
        <w:rPr>
          <w:rFonts w:asciiTheme="minorHAnsi" w:hAnsiTheme="minorHAnsi" w:cstheme="minorHAnsi"/>
          <w:sz w:val="21"/>
          <w:szCs w:val="21"/>
        </w:rPr>
      </w:pPr>
      <w:r>
        <w:rPr>
          <w:rFonts w:asciiTheme="minorHAnsi" w:hAnsiTheme="minorHAnsi" w:cstheme="minorHAnsi"/>
          <w:sz w:val="21"/>
          <w:szCs w:val="21"/>
        </w:rPr>
        <w:t>This position is considered a non-exempt position for purposes of state and federal wage-hour law, which means that you will be eligible for overtime pay.</w:t>
      </w:r>
    </w:p>
    <w:p w14:paraId="4022A0E3" w14:textId="0B82FBFC">
      <w:pPr>
        <w:jc w:val="both"/>
        <w:rPr>
          <w:rFonts w:asciiTheme="minorHAnsi" w:hAnsiTheme="minorHAnsi" w:cstheme="minorHAnsi"/>
          <w:sz w:val="21"/>
          <w:szCs w:val="21"/>
        </w:rPr>
      </w:pPr>
    </w:p>
    <w:p w14:paraId="1F45C4A3" w14:textId="35875641">
      <w:pPr>
        <w:pStyle w:val="BodyText"/>
        <w:ind w:right="0"/>
        <w:jc w:val="both"/>
        <w:rPr>
          <w:rFonts w:asciiTheme="minorHAnsi" w:hAnsiTheme="minorHAnsi" w:cstheme="minorHAnsi"/>
          <w:sz w:val="21"/>
          <w:szCs w:val="21"/>
        </w:rPr>
      </w:pPr>
      <w:r>
        <w:rPr>
          <w:rFonts w:asciiTheme="minorHAnsi" w:hAnsiTheme="minorHAnsi" w:cstheme="minorHAnsi"/>
          <w:sz w:val="21"/>
          <w:szCs w:val="21"/>
        </w:rPr>
        <w:t>The Company will publish an Employee Handbook, setting forth certain rules, policies and procedures that the Company and employees will be expected to follow.  The Employee Handbook does not create, and should not be construed as, a contract of employment or a binding obligation for employment for any specific time.  The policies and procedures contained in the Employee Handbook may be modified from time to time.  A copy of the Employee Handbook will be provided to you.</w:t>
      </w:r>
    </w:p>
    <w:p w14:paraId="529555D0" w14:textId="77777777">
      <w:pPr>
        <w:spacing w:line="180" w:lineRule="exact"/>
        <w:rPr>
          <w:rFonts w:asciiTheme="minorHAnsi" w:hAnsiTheme="minorHAnsi" w:cstheme="minorHAnsi"/>
          <w:sz w:val="21"/>
          <w:szCs w:val="21"/>
        </w:rPr>
      </w:pPr>
    </w:p>
    <w:p w14:paraId="194B73B3" w14:textId="63151296">
      <w:pPr>
        <w:jc w:val="both"/>
        <w:rPr>
          <w:rFonts w:asciiTheme="minorHAnsi" w:hAnsiTheme="minorHAnsi" w:cstheme="minorHAnsi"/>
          <w:sz w:val="21"/>
          <w:szCs w:val="21"/>
        </w:rPr>
      </w:pPr>
      <w:r>
        <w:rPr>
          <w:rFonts w:asciiTheme="minorHAnsi" w:hAnsiTheme="minorHAnsi" w:cstheme="minorHAnsi"/>
          <w:sz w:val="21"/>
          <w:szCs w:val="21"/>
        </w:rPr>
        <w:t>You will be required to sign the Company’s Employee Confidentiality &amp; Inventions Agreement on or prior to your first day of employment.  In addition, you may be required to sign a new or amended Confidentiality &amp; Inventions Agreement from time to time.</w:t>
      </w:r>
    </w:p>
    <w:p w14:paraId="3A76E53A" w14:textId="7E44A8A6">
      <w:pPr>
        <w:jc w:val="both"/>
        <w:rPr>
          <w:rFonts w:asciiTheme="minorHAnsi" w:hAnsiTheme="minorHAnsi" w:cstheme="minorHAnsi"/>
          <w:sz w:val="21"/>
          <w:szCs w:val="21"/>
        </w:rPr>
      </w:pPr>
    </w:p>
    <w:p w14:paraId="7DC44AE8" w14:textId="72862BB6">
      <w:pPr>
        <w:jc w:val="both"/>
        <w:rPr>
          <w:rFonts w:asciiTheme="minorHAnsi" w:hAnsiTheme="minorHAnsi" w:cstheme="minorHAnsi"/>
          <w:sz w:val="21"/>
          <w:szCs w:val="21"/>
        </w:rPr>
      </w:pPr>
      <w:r>
        <w:rPr>
          <w:rFonts w:asciiTheme="minorHAnsi" w:hAnsiTheme="minorHAnsi" w:cstheme="minorHAnsi"/>
          <w:color w:val="000000"/>
          <w:sz w:val="21"/>
          <w:szCs w:val="21"/>
        </w:rPr>
        <w:t xml:space="preserve">In addition, you will be requested to sign the Company’s Arbitration Agreement </w:t>
      </w:r>
      <w:r>
        <w:rPr>
          <w:rFonts w:asciiTheme="minorHAnsi" w:hAnsiTheme="minorHAnsi" w:cstheme="minorHAnsi"/>
          <w:sz w:val="21"/>
          <w:szCs w:val="21"/>
        </w:rPr>
        <w:t>on or prior to your first day of employment</w:t>
      </w:r>
      <w:r>
        <w:rPr>
          <w:rFonts w:asciiTheme="minorHAnsi" w:hAnsiTheme="minorHAnsi" w:cstheme="minorHAnsi"/>
          <w:color w:val="000000"/>
          <w:sz w:val="21"/>
          <w:szCs w:val="21"/>
        </w:rPr>
        <w:t xml:space="preserve">. In addition, you may be requested to sign a new or amended Arbitration Agreement from time to time.</w:t>
      </w:r>
    </w:p>
    <w:p w14:paraId="2B06EC8E" w14:textId="77777777">
      <w:pPr>
        <w:jc w:val="both"/>
        <w:rPr>
          <w:rFonts w:asciiTheme="minorHAnsi" w:hAnsiTheme="minorHAnsi" w:cstheme="minorHAnsi"/>
          <w:sz w:val="21"/>
          <w:szCs w:val="21"/>
        </w:rPr>
      </w:pPr>
    </w:p>
    <w:p w14:paraId="3B09AC04" w14:textId="7A60FF21">
      <w:pPr>
        <w:jc w:val="both"/>
        <w:rPr>
          <w:rFonts w:asciiTheme="minorHAnsi" w:hAnsiTheme="minorHAnsi" w:cstheme="minorHAnsi"/>
          <w:b/>
          <w:bCs/>
          <w:i/>
          <w:iCs/>
          <w:sz w:val="21"/>
          <w:szCs w:val="21"/>
        </w:rPr>
      </w:pPr>
      <w:r>
        <w:rPr>
          <w:rFonts w:asciiTheme="minorHAnsi" w:hAnsiTheme="minorHAnsi" w:cstheme="minorHAnsi"/>
          <w:b/>
          <w:bCs/>
          <w:i/>
          <w:iCs/>
          <w:sz w:val="21"/>
          <w:szCs w:val="21"/>
        </w:rPr>
        <w:lastRenderedPageBreak/>
        <w:t xml:space="preserve">Please note that this job offer constitutes employment at-will and neither this letter nor any other oral or written representations may be considered as a contract of employment for any specific period of time.   No verbal or written agreements, promises or representations that are not specifically stated in this offer, are or will be binding upon Blue Link Wireless, and this offer does not constitute a contract.  Should you accept this offer, your employment with Blue Link Wireless will be “at-will” and, as such, either you or the Company can terminate the relationship at any time with or without cause and with or without notice.  Only the CEO is authorized to provide any employee with an employment contract or special arrangement, and only then if in writing and signed by the CEO.  </w:t>
      </w:r>
    </w:p>
    <w:p w14:paraId="797590B9" w14:textId="77777777">
      <w:pPr>
        <w:jc w:val="both"/>
        <w:rPr>
          <w:rFonts w:asciiTheme="minorHAnsi" w:hAnsiTheme="minorHAnsi" w:cstheme="minorHAnsi"/>
          <w:sz w:val="21"/>
          <w:szCs w:val="21"/>
        </w:rPr>
      </w:pPr>
    </w:p>
    <w:p w14:paraId="18D71640" w14:textId="1C2778CB">
      <w:pPr>
        <w:jc w:val="both"/>
        <w:rPr>
          <w:rFonts w:asciiTheme="minorHAnsi" w:hAnsiTheme="minorHAnsi" w:cstheme="minorHAnsi"/>
          <w:sz w:val="21"/>
          <w:szCs w:val="21"/>
        </w:rPr>
      </w:pPr>
      <w:r>
        <w:rPr>
          <w:rFonts w:asciiTheme="minorHAnsi" w:hAnsiTheme="minorHAnsi" w:cstheme="minorHAnsi"/>
          <w:sz w:val="21"/>
          <w:szCs w:val="21"/>
        </w:rPr>
        <w:t xml:space="preserve">Your direct Supervisor will be the Store Leader assigned to the store in which you work.</w:t>
      </w:r>
    </w:p>
    <w:p w14:paraId="0E7D45BB" w14:textId="1A44C099">
      <w:pPr>
        <w:jc w:val="both"/>
        <w:rPr>
          <w:rFonts w:asciiTheme="minorHAnsi" w:hAnsiTheme="minorHAnsi" w:cstheme="minorHAnsi"/>
          <w:sz w:val="21"/>
          <w:szCs w:val="21"/>
        </w:rPr>
      </w:pPr>
    </w:p>
    <w:p w14:paraId="64AF61F4" w14:textId="146B056F">
      <w:pPr>
        <w:jc w:val="both"/>
        <w:rPr>
          <w:rFonts w:asciiTheme="minorHAnsi" w:hAnsiTheme="minorHAnsi" w:cstheme="minorHAnsi"/>
          <w:sz w:val="21"/>
          <w:szCs w:val="21"/>
        </w:rPr>
      </w:pPr>
      <w:r>
        <w:rPr>
          <w:rFonts w:asciiTheme="minorHAnsi" w:hAnsiTheme="minorHAnsi" w:cstheme="minorHAnsi"/>
          <w:b/>
          <w:i/>
          <w:sz w:val="21"/>
          <w:szCs w:val="21"/>
        </w:rPr>
        <w:t>Hire Date and Location:</w:t>
      </w:r>
      <w:r>
        <w:rPr>
          <w:rFonts w:asciiTheme="minorHAnsi" w:hAnsiTheme="minorHAnsi" w:cstheme="minorHAnsi"/>
          <w:sz w:val="21"/>
          <w:szCs w:val="21"/>
        </w:rPr>
        <w:tab/>
        <w:tab/>
      </w:r>
    </w:p>
    <w:p w14:paraId="3BD2289A" w14:textId="72D9E932">
      <w:pPr>
        <w:jc w:val="both"/>
        <w:rPr>
          <w:rFonts w:asciiTheme="minorHAnsi" w:hAnsiTheme="minorHAnsi" w:cstheme="minorHAnsi"/>
          <w:sz w:val="21"/>
          <w:szCs w:val="21"/>
        </w:rPr>
      </w:pPr>
      <w:r>
        <w:rPr>
          <w:rFonts w:asciiTheme="minorHAnsi" w:hAnsiTheme="minorHAnsi" w:cstheme="minorHAnsi"/>
          <w:sz w:val="21"/>
          <w:szCs w:val="21"/>
        </w:rPr>
        <w:t xml:space="preserve">Your hire date is August 31, 2022. Your initial home base location is our 1010 3rd Street San Francisco, CA 94158. AT&amp;T store.  </w:t>
      </w:r>
    </w:p>
    <w:p w14:paraId="5A9D6EC5" w14:textId="086C812D">
      <w:pPr>
        <w:jc w:val="both"/>
        <w:rPr>
          <w:rFonts w:asciiTheme="minorHAnsi" w:hAnsiTheme="minorHAnsi" w:cstheme="minorHAnsi"/>
          <w:sz w:val="21"/>
          <w:szCs w:val="21"/>
        </w:rPr>
      </w:pPr>
    </w:p>
    <w:p w14:paraId="0A2762EA" w14:textId="285E2DF9">
      <w:pPr>
        <w:jc w:val="both"/>
        <w:rPr>
          <w:rFonts w:asciiTheme="minorHAnsi" w:hAnsiTheme="minorHAnsi" w:cstheme="minorHAnsi"/>
          <w:b/>
          <w:bCs/>
          <w:sz w:val="21"/>
          <w:szCs w:val="21"/>
        </w:rPr>
      </w:pPr>
      <w:r>
        <w:rPr>
          <w:rFonts w:asciiTheme="minorHAnsi" w:hAnsiTheme="minorHAnsi" w:cstheme="minorHAnsi"/>
          <w:sz w:val="21"/>
          <w:szCs w:val="21"/>
        </w:rPr>
        <w:t xml:space="preserve">Unless otherwise notified, on your first day, you will report to our 1010 3rd Street, San Francisco, CA 94158 location.  </w:t>
      </w:r>
      <w:r>
        <w:rPr>
          <w:rFonts w:asciiTheme="minorHAnsi" w:hAnsiTheme="minorHAnsi" w:cstheme="minorHAnsi"/>
          <w:b/>
          <w:bCs/>
          <w:sz w:val="21"/>
          <w:szCs w:val="21"/>
        </w:rPr>
        <w:t> </w:t>
      </w:r>
      <w:r>
        <w:rPr>
          <w:rFonts w:asciiTheme="minorHAnsi" w:hAnsiTheme="minorHAnsi" w:cstheme="minorHAnsi"/>
          <w:sz w:val="21"/>
          <w:szCs w:val="21"/>
        </w:rPr>
        <w:t xml:space="preserve">The Store phone number will be communicated to you before you start.</w:t>
      </w:r>
      <w:r>
        <w:rPr>
          <w:rFonts w:asciiTheme="minorHAnsi" w:hAnsiTheme="minorHAnsi" w:cstheme="minorHAnsi"/>
          <w:b/>
          <w:bCs/>
          <w:sz w:val="21"/>
          <w:szCs w:val="21"/>
        </w:rPr>
        <w:t xml:space="preserve"> </w:t>
      </w:r>
    </w:p>
    <w:p w14:paraId="3E083F03" w14:textId="77777777">
      <w:pPr>
        <w:jc w:val="both"/>
        <w:rPr>
          <w:rFonts w:asciiTheme="minorHAnsi" w:hAnsiTheme="minorHAnsi" w:cstheme="minorHAnsi"/>
          <w:b/>
          <w:bCs/>
          <w:sz w:val="21"/>
          <w:szCs w:val="21"/>
        </w:rPr>
      </w:pPr>
    </w:p>
    <w:p w14:paraId="7C15A0DB" w14:textId="206A33A4">
      <w:pPr>
        <w:jc w:val="both"/>
        <w:rPr>
          <w:rFonts w:asciiTheme="minorHAnsi" w:hAnsiTheme="minorHAnsi" w:cstheme="minorHAnsi"/>
          <w:sz w:val="21"/>
          <w:szCs w:val="21"/>
        </w:rPr>
      </w:pPr>
      <w:r>
        <w:rPr>
          <w:rFonts w:asciiTheme="minorHAnsi" w:hAnsiTheme="minorHAnsi" w:cstheme="minorHAnsi"/>
          <w:sz w:val="21"/>
          <w:szCs w:val="21"/>
        </w:rPr>
        <w:t xml:space="preserve">Your new hire training will be scheduled by our trainer and details will be provided to you. The training will be both self-paced virtual and in-person. This training is required for all employees to complete upon hire.</w:t>
      </w:r>
      <w:r>
        <w:rPr>
          <w:rFonts w:asciiTheme="minorHAnsi" w:hAnsiTheme="minorHAnsi" w:cstheme="minorHAnsi"/>
          <w:b/>
          <w:bCs/>
          <w:sz w:val="21"/>
          <w:szCs w:val="21"/>
        </w:rPr>
        <w:t xml:space="preserve"> </w:t>
      </w:r>
    </w:p>
    <w:p w14:paraId="7DB66782" w14:textId="77777777">
      <w:pPr>
        <w:jc w:val="both"/>
        <w:rPr>
          <w:rFonts w:asciiTheme="minorHAnsi" w:hAnsiTheme="minorHAnsi" w:cstheme="minorHAnsi"/>
          <w:b/>
          <w:bCs/>
          <w:color w:val="FF0000"/>
          <w:sz w:val="21"/>
          <w:szCs w:val="21"/>
          <w:u w:val="single"/>
        </w:rPr>
      </w:pPr>
    </w:p>
    <w:p w14:paraId="0F78D6D6" w14:textId="7E964554">
      <w:pPr>
        <w:jc w:val="center"/>
        <w:rPr>
          <w:rFonts w:asciiTheme="minorHAnsi" w:hAnsiTheme="minorHAnsi" w:cstheme="minorHAnsi"/>
          <w:b/>
          <w:bCs/>
          <w:color w:val="FF0000"/>
          <w:sz w:val="21"/>
          <w:szCs w:val="21"/>
          <w:u w:val="single"/>
        </w:rPr>
      </w:pPr>
      <w:r>
        <w:rPr>
          <w:rFonts w:asciiTheme="minorHAnsi" w:hAnsiTheme="minorHAnsi" w:cstheme="minorHAnsi"/>
          <w:b/>
          <w:bCs/>
          <w:color w:val="FF0000"/>
          <w:sz w:val="21"/>
          <w:szCs w:val="21"/>
          <w:u w:val="single"/>
        </w:rPr>
        <w:t xml:space="preserve">Please review the below information regarding your first day with Blue Wireless LLC</w:t>
      </w:r>
    </w:p>
    <w:p w14:paraId="29D68C70" w14:textId="77777777">
      <w:pPr>
        <w:jc w:val="both"/>
        <w:rPr>
          <w:rFonts w:asciiTheme="minorHAnsi" w:hAnsiTheme="minorHAnsi" w:cstheme="minorHAnsi"/>
          <w:color w:val="000000"/>
          <w:sz w:val="21"/>
          <w:szCs w:val="21"/>
          <w:u w:val="single"/>
        </w:rPr>
      </w:pPr>
    </w:p>
    <w:p w14:paraId="465733F4" w14:textId="344134C6">
      <w:pPr>
        <w:pStyle w:val="NormalWeb"/>
        <w:jc w:val="both"/>
        <w:rPr>
          <w:rFonts w:asciiTheme="minorHAnsi" w:hAnsiTheme="minorHAnsi" w:cstheme="minorHAnsi"/>
          <w:b/>
          <w:bCs/>
          <w:i/>
          <w:iCs/>
          <w:sz w:val="21"/>
          <w:szCs w:val="21"/>
        </w:rPr>
      </w:pPr>
      <w:r>
        <w:rPr>
          <w:rFonts w:asciiTheme="minorHAnsi" w:hAnsiTheme="minorHAnsi" w:cstheme="minorHAnsi"/>
          <w:b/>
          <w:bCs/>
          <w:i/>
          <w:iCs/>
          <w:sz w:val="21"/>
          <w:szCs w:val="21"/>
        </w:rPr>
        <w:t>What you need to bring with you on the first day:</w:t>
      </w:r>
    </w:p>
    <w:p w14:paraId="54068650" w14:textId="4A28AD2B">
      <w:pPr>
        <w:pStyle w:val="ListParagraph"/>
        <w:numPr>
          <w:ilvl w:val="0"/>
          <w:numId w:val="2"/>
        </w:numPr>
        <w:spacing w:before="100" w:beforeAutospacing="true" w:after="100" w:afterAutospacing="true"/>
        <w:jc w:val="both"/>
        <w:rPr>
          <w:rFonts w:eastAsia="Times New Roman" w:asciiTheme="minorHAnsi" w:hAnsiTheme="minorHAnsi" w:cstheme="minorHAnsi"/>
          <w:color w:val="000000"/>
          <w:sz w:val="21"/>
          <w:szCs w:val="21"/>
        </w:rPr>
      </w:pPr>
      <w:r>
        <w:rPr>
          <w:rFonts w:eastAsia="Times New Roman" w:asciiTheme="minorHAnsi" w:hAnsiTheme="minorHAnsi" w:cstheme="minorHAnsi"/>
          <w:b/>
          <w:bCs/>
          <w:color w:val="000000"/>
          <w:sz w:val="21"/>
          <w:szCs w:val="21"/>
        </w:rPr>
        <w:t xml:space="preserve">You will need identification for your Form I-9. Please see page three on the attached document. You will need to bring a piece of identification from </w:t>
      </w:r>
      <w:r>
        <w:rPr>
          <w:rFonts w:eastAsia="Times New Roman" w:asciiTheme="minorHAnsi" w:hAnsiTheme="minorHAnsi" w:cstheme="minorHAnsi"/>
          <w:b/>
          <w:bCs/>
          <w:color w:val="FF0000"/>
          <w:sz w:val="21"/>
          <w:szCs w:val="21"/>
        </w:rPr>
        <w:t xml:space="preserve">List A </w:t>
      </w:r>
      <w:r>
        <w:rPr>
          <w:rFonts w:eastAsia="Times New Roman" w:asciiTheme="minorHAnsi" w:hAnsiTheme="minorHAnsi" w:cstheme="minorHAnsi"/>
          <w:b/>
          <w:bCs/>
          <w:color w:val="FF0000"/>
          <w:sz w:val="21"/>
          <w:szCs w:val="21"/>
          <w:u w:val="single"/>
        </w:rPr>
        <w:t>or</w:t>
      </w:r>
      <w:r>
        <w:rPr>
          <w:rFonts w:eastAsia="Times New Roman" w:asciiTheme="minorHAnsi" w:hAnsiTheme="minorHAnsi" w:cstheme="minorHAnsi"/>
          <w:color w:val="FF0000"/>
          <w:sz w:val="21"/>
          <w:szCs w:val="21"/>
        </w:rPr>
        <w:t xml:space="preserve"> </w:t>
      </w:r>
      <w:r>
        <w:rPr>
          <w:rFonts w:eastAsia="Times New Roman" w:asciiTheme="minorHAnsi" w:hAnsiTheme="minorHAnsi" w:cstheme="minorHAnsi"/>
          <w:b/>
          <w:bCs/>
          <w:color w:val="FF0000"/>
          <w:sz w:val="21"/>
          <w:szCs w:val="21"/>
        </w:rPr>
        <w:t xml:space="preserve">an item from </w:t>
      </w:r>
      <w:r>
        <w:rPr>
          <w:rFonts w:eastAsia="Times New Roman" w:asciiTheme="minorHAnsi" w:hAnsiTheme="minorHAnsi" w:cstheme="minorHAnsi"/>
          <w:b/>
          <w:bCs/>
          <w:color w:val="FF0000"/>
          <w:sz w:val="21"/>
          <w:szCs w:val="21"/>
          <w:u w:val="single"/>
        </w:rPr>
        <w:t>both</w:t>
      </w:r>
      <w:r>
        <w:rPr>
          <w:rFonts w:eastAsia="Times New Roman" w:asciiTheme="minorHAnsi" w:hAnsiTheme="minorHAnsi" w:cstheme="minorHAnsi"/>
          <w:color w:val="FF0000"/>
          <w:sz w:val="21"/>
          <w:szCs w:val="21"/>
        </w:rPr>
        <w:t xml:space="preserve"> </w:t>
      </w:r>
      <w:r>
        <w:rPr>
          <w:rFonts w:eastAsia="Times New Roman" w:asciiTheme="minorHAnsi" w:hAnsiTheme="minorHAnsi" w:cstheme="minorHAnsi"/>
          <w:b/>
          <w:bCs/>
          <w:color w:val="FF0000"/>
          <w:sz w:val="21"/>
          <w:szCs w:val="21"/>
        </w:rPr>
        <w:t>List B and C</w:t>
      </w:r>
      <w:r>
        <w:rPr>
          <w:rFonts w:eastAsia="Times New Roman" w:asciiTheme="minorHAnsi" w:hAnsiTheme="minorHAnsi" w:cstheme="minorHAnsi"/>
          <w:color w:val="FF0000"/>
          <w:sz w:val="21"/>
          <w:szCs w:val="21"/>
        </w:rPr>
        <w:t>.</w:t>
      </w:r>
      <w:r>
        <w:rPr>
          <w:rFonts w:eastAsia="Times New Roman" w:asciiTheme="minorHAnsi" w:hAnsiTheme="minorHAnsi" w:cstheme="minorHAnsi"/>
          <w:color w:val="000000"/>
          <w:sz w:val="21"/>
          <w:szCs w:val="21"/>
        </w:rPr>
        <w:t xml:space="preserve"> </w:t>
      </w:r>
      <w:r>
        <w:rPr>
          <w:rFonts w:eastAsia="Times New Roman" w:asciiTheme="minorHAnsi" w:hAnsiTheme="minorHAnsi" w:cstheme="minorHAnsi"/>
          <w:b/>
          <w:bCs/>
          <w:color w:val="000000"/>
          <w:sz w:val="21"/>
          <w:szCs w:val="21"/>
        </w:rPr>
        <w:t xml:space="preserve"> </w:t>
      </w:r>
    </w:p>
    <w:p w14:paraId="4A22E570" w14:textId="0F242071">
      <w:pPr>
        <w:spacing w:before="100" w:beforeAutospacing="true" w:after="100" w:afterAutospacing="true"/>
        <w:jc w:val="both"/>
        <w:rPr>
          <w:rFonts w:eastAsia="Times New Roman" w:asciiTheme="minorHAnsi" w:hAnsiTheme="minorHAnsi" w:cstheme="minorHAnsi"/>
          <w:color w:val="000000"/>
          <w:sz w:val="21"/>
          <w:szCs w:val="21"/>
        </w:rPr>
      </w:pPr>
      <w:r>
        <w:rPr>
          <w:rFonts w:eastAsia="Times New Roman" w:asciiTheme="minorHAnsi" w:hAnsiTheme="minorHAnsi" w:cstheme="minorHAnsi"/>
          <w:b/>
          <w:bCs/>
          <w:i/>
          <w:iCs/>
          <w:color w:val="000000"/>
          <w:sz w:val="21"/>
          <w:szCs w:val="21"/>
        </w:rPr>
        <w:t>What to Wear:</w:t>
      </w:r>
      <w:r>
        <w:rPr>
          <w:rFonts w:eastAsia="Times New Roman" w:asciiTheme="minorHAnsi" w:hAnsiTheme="minorHAnsi" w:cstheme="minorHAnsi"/>
          <w:b/>
          <w:bCs/>
          <w:color w:val="000000"/>
          <w:sz w:val="21"/>
          <w:szCs w:val="21"/>
        </w:rPr>
        <w:t xml:space="preserve"> </w:t>
      </w:r>
    </w:p>
    <w:p w14:paraId="2C11CE9E" w14:textId="3C632010">
      <w:pPr>
        <w:pStyle w:val="NormalWeb"/>
        <w:numPr>
          <w:ilvl w:val="0"/>
          <w:numId w:val="2"/>
        </w:numPr>
        <w:jc w:val="both"/>
        <w:rPr>
          <w:rFonts w:asciiTheme="minorHAnsi" w:hAnsiTheme="minorHAnsi" w:cstheme="minorHAnsi"/>
          <w:b/>
          <w:bCs/>
          <w:color w:val="000000"/>
          <w:sz w:val="21"/>
          <w:szCs w:val="21"/>
        </w:rPr>
      </w:pPr>
      <w:r>
        <w:rPr>
          <w:rFonts w:asciiTheme="minorHAnsi" w:hAnsiTheme="minorHAnsi" w:cstheme="minorHAnsi"/>
          <w:b/>
          <w:bCs/>
          <w:color w:val="000000"/>
          <w:sz w:val="21"/>
          <w:szCs w:val="21"/>
        </w:rPr>
        <w:t>Prior to receiving your uniform shirts, you should wear a black T Shirt and Jeans with closed toed black shoes.</w:t>
      </w:r>
    </w:p>
    <w:p w14:paraId="3DB694AC" w14:textId="67A94491">
      <w:pPr>
        <w:pStyle w:val="NormalWeb"/>
        <w:jc w:val="both"/>
        <w:rPr>
          <w:rFonts w:asciiTheme="minorHAnsi" w:hAnsiTheme="minorHAnsi" w:cstheme="minorHAnsi"/>
          <w:sz w:val="21"/>
          <w:szCs w:val="21"/>
        </w:rPr>
      </w:pPr>
      <w:r>
        <w:rPr>
          <w:rFonts w:asciiTheme="minorHAnsi" w:hAnsiTheme="minorHAnsi" w:cstheme="minorHAnsi"/>
          <w:color w:val="000000"/>
          <w:sz w:val="21"/>
          <w:szCs w:val="21"/>
        </w:rPr>
        <w:t xml:space="preserve">If you have any questions, please feel free to contact your hiring manger via contact information listed at the top of this offer.  </w:t>
      </w:r>
    </w:p>
    <w:p w14:paraId="7A9FD722" w14:textId="77777777">
      <w:pPr>
        <w:jc w:val="both"/>
        <w:rPr>
          <w:rFonts w:asciiTheme="minorHAnsi" w:hAnsiTheme="minorHAnsi" w:cstheme="minorHAnsi"/>
          <w:color w:val="000000"/>
          <w:sz w:val="21"/>
          <w:szCs w:val="21"/>
        </w:rPr>
      </w:pPr>
    </w:p>
    <w:p w14:paraId="20725DBB" w14:textId="78E815F9">
      <w:pPr>
        <w:jc w:val="both"/>
        <w:rPr>
          <w:rFonts w:asciiTheme="minorHAnsi" w:hAnsiTheme="minorHAnsi" w:cstheme="minorHAnsi"/>
          <w:color w:val="000000"/>
          <w:sz w:val="21"/>
          <w:szCs w:val="21"/>
        </w:rPr>
      </w:pPr>
      <w:r>
        <w:rPr>
          <w:rFonts w:asciiTheme="minorHAnsi" w:hAnsiTheme="minorHAnsi" w:cstheme="minorHAnsi"/>
          <w:color w:val="000000"/>
          <w:sz w:val="21"/>
          <w:szCs w:val="21"/>
        </w:rPr>
        <w:t xml:space="preserve">Congratulations and we are excited to have you join our team!!!</w:t>
      </w:r>
    </w:p>
    <w:p w14:paraId="5E82A134" w14:textId="77777777">
      <w:pPr>
        <w:jc w:val="both"/>
        <w:rPr>
          <w:rFonts w:asciiTheme="minorHAnsi" w:hAnsiTheme="minorHAnsi" w:cstheme="minorHAnsi"/>
          <w:color w:val="000000"/>
          <w:sz w:val="21"/>
          <w:szCs w:val="21"/>
        </w:rPr>
      </w:pPr>
    </w:p>
    <w:p w14:paraId="58AB92FD" w14:textId="1CFDD373">
      <w:pPr>
        <w:rPr>
          <w:rFonts w:asciiTheme="minorHAnsi" w:hAnsiTheme="minorHAnsi" w:cstheme="minorHAnsi"/>
          <w:sz w:val="21"/>
          <w:szCs w:val="21"/>
        </w:rPr>
      </w:pPr>
      <w:r>
        <w:rPr>
          <w:rFonts w:asciiTheme="minorHAnsi" w:hAnsiTheme="minorHAnsi" w:cstheme="minorHAnsi"/>
          <w:sz w:val="21"/>
          <w:szCs w:val="21"/>
        </w:rPr>
        <w:t xml:space="preserve">Sincerely, </w:t>
      </w:r>
    </w:p>
    <w:p w14:paraId="50A59C9F" w14:textId="7C76624A">
      <w:pPr>
        <w:rPr>
          <w:rFonts w:asciiTheme="minorHAnsi" w:hAnsiTheme="minorHAnsi" w:cstheme="minorHAnsi"/>
          <w:sz w:val="21"/>
          <w:szCs w:val="21"/>
        </w:rPr>
      </w:pPr>
    </w:p>
    <w:p w14:paraId="0B326FD3" w14:textId="51111593">
      <w:pPr>
        <w:rPr>
          <w:rFonts w:asciiTheme="minorHAnsi" w:hAnsiTheme="minorHAnsi" w:cstheme="minorHAnsi"/>
          <w:sz w:val="21"/>
          <w:szCs w:val="21"/>
        </w:rPr>
      </w:pPr>
      <w:r>
        <w:rPr>
          <w:rFonts w:eastAsia="Times New Roman" w:asciiTheme="minorHAnsi" w:hAnsiTheme="minorHAnsi" w:cstheme="minorHAnsi"/>
          <w:sz w:val="21"/>
          <w:szCs w:val="21"/>
        </w:rPr>
        <w:fldChar w:fldCharType="begin"/>
        <w:instrText xml:space="preserve"> INCLUDEPICTURE "https://hirewellnow.zendesk.com/attachments/token/EImQZn0NhA27p8Kod350hwZzZ/?name=GB+SIg.png" \* MERGEFORMATINET </w:instrText>
        <w:fldChar w:fldCharType="separate"/>
      </w:r>
      <w:r>
        <w:rPr>
          <w:rFonts w:eastAsia="Times New Roman" w:asciiTheme="minorHAnsi" w:hAnsiTheme="minorHAnsi" w:cstheme="minorHAnsi"/>
          <w:noProof/>
          <w:sz w:val="21"/>
          <w:szCs w:val="21"/>
        </w:rPr>
        <w:drawing>
          <wp:inline distT="0" distB="0" distL="0" distR="0">
            <wp:extent cx="2011680" cy="593832"/>
            <wp:effectExtent l="0" t="0" r="0" b="3175"/>
            <wp:docPr id="2" name="Picture 2" descr="GB SIg.png"/>
            <wp:cNvGraphicFramePr>
              <a:graphicFrameLocks noChangeAspect="true"/>
            </wp:cNvGraphicFramePr>
            <a:graphic>
              <a:graphicData uri="http://schemas.openxmlformats.org/drawingml/2006/picture">
                <pic:pic>
                  <pic:nvPicPr>
                    <pic:cNvPr id="0" name="Picture 1" descr="GB SIg.png"/>
                    <pic:cNvPicPr>
                      <a:picLocks noChangeAspect="true" noChangeArrowheads="true"/>
                    </pic:cNvPicPr>
                  </pic:nvPicPr>
                  <pic:blipFill>
                    <a:blip cstate="print" r:embed="rId12">
                      <a:extLst>
                        <a:ext uri="28A0092B-C50C-407E-A947-70E740481C1C">
                          <a14:useLocalDpi val="false"/>
                        </a:ext>
                      </a:extLst>
                    </a:blip>
                    <a:srcRect/>
                    <a:stretch>
                      <a:fillRect/>
                    </a:stretch>
                  </pic:blipFill>
                  <pic:spPr bwMode="auto">
                    <a:xfrm>
                      <a:off x="0" y="0"/>
                      <a:ext cx="2089843" cy="616905"/>
                    </a:xfrm>
                    <a:prstGeom prst="rect">
                      <a:avLst/>
                    </a:prstGeom>
                    <a:noFill/>
                    <a:ln>
                      <a:noFill/>
                    </a:ln>
                  </pic:spPr>
                </pic:pic>
              </a:graphicData>
            </a:graphic>
          </wp:inline>
        </w:drawing>
      </w:r>
      <w:r>
        <w:rPr>
          <w:rFonts w:eastAsia="Times New Roman" w:asciiTheme="minorHAnsi" w:hAnsiTheme="minorHAnsi" w:cstheme="minorHAnsi"/>
          <w:sz w:val="21"/>
          <w:szCs w:val="21"/>
        </w:rPr>
        <w:fldChar w:fldCharType="end"/>
      </w:r>
    </w:p>
    <w:p w14:paraId="28F8A0EF" w14:textId="77777777">
      <w:pPr>
        <w:rPr>
          <w:rFonts w:asciiTheme="minorHAnsi" w:hAnsiTheme="minorHAnsi" w:cstheme="minorHAnsi"/>
          <w:b/>
          <w:i/>
          <w:sz w:val="21"/>
          <w:szCs w:val="21"/>
        </w:rPr>
      </w:pPr>
      <w:r>
        <w:rPr>
          <w:rFonts w:asciiTheme="minorHAnsi" w:hAnsiTheme="minorHAnsi" w:cstheme="minorHAnsi"/>
          <w:b/>
          <w:i/>
          <w:color w:val="222222"/>
          <w:sz w:val="21"/>
          <w:szCs w:val="21"/>
          <w:shd w:val="clear" w:color="auto" w:fill="FFFFFF"/>
        </w:rPr>
        <w:t>Glenn Buse, Vice President of Human Resources</w:t>
      </w:r>
    </w:p>
    <w:p w14:paraId="4F8E8237" w14:textId="29265DE2">
      <w:pPr>
        <w:rPr>
          <w:rFonts w:asciiTheme="minorHAnsi" w:hAnsiTheme="minorHAnsi" w:cstheme="minorHAnsi"/>
          <w:sz w:val="21"/>
          <w:szCs w:val="21"/>
        </w:rPr>
      </w:pPr>
    </w:p>
    <w:p w14:paraId="3FEC8224" w14:textId="6F496D27">
      <w:pPr>
        <w:rPr>
          <w:rFonts w:asciiTheme="minorHAnsi" w:hAnsiTheme="minorHAnsi" w:cstheme="minorHAnsi"/>
          <w:sz w:val="21"/>
          <w:szCs w:val="21"/>
        </w:rPr>
      </w:pPr>
    </w:p>
    <w:p w14:paraId="5E5A569A" w14:textId="77777777">
      <w:pPr>
        <w:jc w:val="center"/>
        <w:rPr>
          <w:rFonts w:asciiTheme="minorHAnsi" w:hAnsiTheme="minorHAnsi" w:cstheme="minorHAnsi"/>
          <w:b/>
          <w:sz w:val="21"/>
          <w:szCs w:val="21"/>
          <w:u w:val="single"/>
        </w:rPr>
      </w:pPr>
      <w:r>
        <w:rPr>
          <w:rFonts w:asciiTheme="minorHAnsi" w:hAnsiTheme="minorHAnsi" w:cstheme="minorHAnsi"/>
          <w:b/>
          <w:sz w:val="21"/>
          <w:szCs w:val="21"/>
          <w:u w:val="single"/>
        </w:rPr>
        <w:t>Acknowledgement and Acceptance by Employee</w:t>
      </w:r>
    </w:p>
    <w:p w14:paraId="4AB928A3" w14:textId="77777777">
      <w:pPr>
        <w:jc w:val="center"/>
        <w:rPr>
          <w:rFonts w:asciiTheme="minorHAnsi" w:hAnsiTheme="minorHAnsi" w:cstheme="minorHAnsi"/>
          <w:b/>
          <w:sz w:val="21"/>
          <w:szCs w:val="21"/>
          <w:u w:val="single"/>
        </w:rPr>
      </w:pPr>
    </w:p>
    <w:p w14:paraId="3C58D520" w14:textId="77777777">
      <w:pPr>
        <w:jc w:val="both"/>
        <w:rPr>
          <w:rFonts w:asciiTheme="minorHAnsi" w:hAnsiTheme="minorHAnsi" w:cstheme="minorHAnsi"/>
          <w:sz w:val="21"/>
          <w:szCs w:val="21"/>
        </w:rPr>
      </w:pPr>
      <w:r>
        <w:rPr>
          <w:rFonts w:asciiTheme="minorHAnsi" w:hAnsiTheme="minorHAnsi" w:cstheme="minorHAnsi"/>
          <w:sz w:val="21"/>
          <w:szCs w:val="21"/>
        </w:rPr>
        <w:t>With my signature below I hereby represent to the Company as follows:</w:t>
      </w:r>
    </w:p>
    <w:p w14:paraId="36F4F349" w14:textId="77777777">
      <w:pPr>
        <w:jc w:val="both"/>
        <w:rPr>
          <w:rFonts w:asciiTheme="minorHAnsi" w:hAnsiTheme="minorHAnsi" w:cstheme="minorHAnsi"/>
          <w:sz w:val="21"/>
          <w:szCs w:val="21"/>
        </w:rPr>
      </w:pPr>
    </w:p>
    <w:p w14:paraId="6E25F602" w14:textId="77777777">
      <w:pPr>
        <w:numPr>
          <w:ilvl w:val="0"/>
          <w:numId w:val="6"/>
        </w:numPr>
        <w:jc w:val="both"/>
        <w:rPr>
          <w:rFonts w:asciiTheme="minorHAnsi" w:hAnsiTheme="minorHAnsi" w:cstheme="minorHAnsi"/>
          <w:sz w:val="21"/>
          <w:szCs w:val="21"/>
        </w:rPr>
      </w:pPr>
      <w:r>
        <w:rPr>
          <w:rFonts w:asciiTheme="minorHAnsi" w:hAnsiTheme="minorHAnsi" w:cstheme="minorHAnsi"/>
          <w:sz w:val="21"/>
          <w:szCs w:val="21"/>
        </w:rPr>
        <w:t>I have read and understand the provisions of this job offer.</w:t>
      </w:r>
    </w:p>
    <w:p w14:paraId="415B974C" w14:textId="77777777">
      <w:pPr>
        <w:numPr>
          <w:ilvl w:val="0"/>
          <w:numId w:val="6"/>
        </w:numPr>
        <w:jc w:val="both"/>
        <w:rPr>
          <w:rFonts w:asciiTheme="minorHAnsi" w:hAnsiTheme="minorHAnsi" w:cstheme="minorHAnsi"/>
          <w:sz w:val="21"/>
          <w:szCs w:val="21"/>
        </w:rPr>
      </w:pPr>
      <w:r>
        <w:rPr>
          <w:rFonts w:asciiTheme="minorHAnsi" w:hAnsiTheme="minorHAnsi" w:cstheme="minorHAnsi"/>
          <w:sz w:val="21"/>
          <w:szCs w:val="21"/>
        </w:rPr>
        <w:t>I have read, understand and accept that I will receive and be asked to sign the following:</w:t>
      </w:r>
    </w:p>
    <w:p w14:paraId="71C82017" w14:textId="620E7DA4">
      <w:pPr>
        <w:numPr>
          <w:ilvl w:val="1"/>
          <w:numId w:val="6"/>
        </w:numPr>
        <w:jc w:val="both"/>
        <w:rPr>
          <w:rFonts w:asciiTheme="minorHAnsi" w:hAnsiTheme="minorHAnsi" w:eastAsiaTheme="minorEastAsia" w:cstheme="minorHAnsi"/>
          <w:sz w:val="21"/>
          <w:szCs w:val="21"/>
        </w:rPr>
      </w:pPr>
      <w:r>
        <w:rPr>
          <w:rFonts w:asciiTheme="minorHAnsi" w:hAnsiTheme="minorHAnsi" w:cstheme="minorHAnsi"/>
          <w:sz w:val="21"/>
          <w:szCs w:val="21"/>
        </w:rPr>
        <w:t>Job Description for Sales Advocate</w:t>
      </w:r>
    </w:p>
    <w:p w14:paraId="2583F843" w14:textId="77777777">
      <w:pPr>
        <w:numPr>
          <w:ilvl w:val="1"/>
          <w:numId w:val="6"/>
        </w:numPr>
        <w:jc w:val="both"/>
        <w:rPr>
          <w:rFonts w:asciiTheme="minorHAnsi" w:hAnsiTheme="minorHAnsi" w:cstheme="minorHAnsi"/>
          <w:sz w:val="21"/>
          <w:szCs w:val="21"/>
        </w:rPr>
      </w:pPr>
      <w:r>
        <w:rPr>
          <w:rFonts w:asciiTheme="minorHAnsi" w:hAnsiTheme="minorHAnsi" w:cstheme="minorHAnsi"/>
          <w:sz w:val="21"/>
          <w:szCs w:val="21"/>
        </w:rPr>
        <w:t>Employee Confidentiality and Inventions Agreement</w:t>
      </w:r>
    </w:p>
    <w:p w14:paraId="52D7D703" w14:textId="0BC54C6A">
      <w:pPr>
        <w:numPr>
          <w:ilvl w:val="1"/>
          <w:numId w:val="6"/>
        </w:numPr>
        <w:jc w:val="both"/>
        <w:rPr>
          <w:rFonts w:asciiTheme="minorHAnsi" w:hAnsiTheme="minorHAnsi" w:cstheme="minorHAnsi"/>
          <w:sz w:val="21"/>
          <w:szCs w:val="21"/>
        </w:rPr>
      </w:pPr>
      <w:r>
        <w:rPr>
          <w:rFonts w:asciiTheme="minorHAnsi" w:hAnsiTheme="minorHAnsi" w:cstheme="minorHAnsi"/>
          <w:sz w:val="21"/>
          <w:szCs w:val="21"/>
        </w:rPr>
        <w:t>Arbitration Agreement</w:t>
      </w:r>
    </w:p>
    <w:p w14:paraId="2B1142D8" w14:textId="2C540638">
      <w:pPr>
        <w:numPr>
          <w:ilvl w:val="1"/>
          <w:numId w:val="6"/>
        </w:numPr>
        <w:jc w:val="both"/>
        <w:rPr>
          <w:rFonts w:asciiTheme="minorHAnsi" w:hAnsiTheme="minorHAnsi" w:cstheme="minorHAnsi"/>
          <w:sz w:val="21"/>
          <w:szCs w:val="21"/>
        </w:rPr>
      </w:pPr>
      <w:r>
        <w:rPr>
          <w:rFonts w:asciiTheme="minorHAnsi" w:hAnsiTheme="minorHAnsi" w:cstheme="minorHAnsi"/>
          <w:sz w:val="21"/>
          <w:szCs w:val="21"/>
        </w:rPr>
        <w:t>Non-Solicitation Agreement</w:t>
      </w:r>
    </w:p>
    <w:p w14:paraId="50889EEE" w14:textId="37EE05C6">
      <w:pPr>
        <w:pStyle w:val="ListParagraph"/>
        <w:numPr>
          <w:ilvl w:val="1"/>
          <w:numId w:val="6"/>
        </w:numPr>
        <w:tabs>
          <w:tab w:val="left" w:pos="1540"/>
          <w:tab w:val="left" w:pos="1541"/>
        </w:tabs>
        <w:rPr>
          <w:rFonts w:asciiTheme="minorHAnsi" w:hAnsiTheme="minorHAnsi" w:cstheme="minorHAnsi"/>
          <w:sz w:val="21"/>
          <w:szCs w:val="21"/>
        </w:rPr>
      </w:pPr>
      <w:r>
        <w:rPr>
          <w:rFonts w:asciiTheme="minorHAnsi" w:hAnsiTheme="minorHAnsi" w:cstheme="minorHAnsi"/>
          <w:sz w:val="21"/>
          <w:szCs w:val="21"/>
        </w:rPr>
        <w:t>Acknowledgment of the Company’s Commission &amp; Bonus Plans, including the General Terms and Conditions relating to such plans</w:t>
      </w:r>
    </w:p>
    <w:p w14:paraId="41605A5E" w14:textId="7E5FA8AB">
      <w:pPr>
        <w:pStyle w:val="ListParagraph"/>
        <w:widowControl w:val="false"/>
        <w:numPr>
          <w:ilvl w:val="0"/>
          <w:numId w:val="6"/>
        </w:numPr>
        <w:tabs>
          <w:tab w:val="left" w:pos="821"/>
        </w:tabs>
        <w:autoSpaceDE w:val="false"/>
        <w:autoSpaceDN w:val="false"/>
        <w:jc w:val="both"/>
        <w:rPr>
          <w:rFonts w:asciiTheme="minorHAnsi" w:hAnsiTheme="minorHAnsi" w:cstheme="minorHAnsi"/>
          <w:sz w:val="21"/>
          <w:szCs w:val="21"/>
        </w:rPr>
      </w:pPr>
      <w:r>
        <w:rPr>
          <w:rFonts w:asciiTheme="minorHAnsi" w:hAnsiTheme="minorHAnsi" w:cstheme="minorHAnsi"/>
          <w:sz w:val="21"/>
          <w:szCs w:val="21"/>
        </w:rPr>
        <w:t xml:space="preserve">My hourly rate (including any guaranteed earnings from the Sales Advocate Commission/ Bonus Program) will be paid to me for all hours worked and I agree to report all hours worked in accordance with Company policy and Federal, State and local law. </w:t>
      </w:r>
    </w:p>
    <w:p w14:paraId="3D608287" w14:textId="77777777">
      <w:pPr>
        <w:numPr>
          <w:ilvl w:val="0"/>
          <w:numId w:val="6"/>
        </w:numPr>
        <w:jc w:val="both"/>
        <w:rPr>
          <w:rFonts w:asciiTheme="minorHAnsi" w:hAnsiTheme="minorHAnsi" w:cstheme="minorHAnsi"/>
          <w:sz w:val="21"/>
          <w:szCs w:val="21"/>
        </w:rPr>
      </w:pPr>
      <w:r>
        <w:rPr>
          <w:rFonts w:asciiTheme="minorHAnsi" w:hAnsiTheme="minorHAnsi" w:cstheme="minorHAnsi"/>
          <w:sz w:val="21"/>
          <w:szCs w:val="21"/>
        </w:rPr>
        <w:t>My Employment Application is accurate and truthful in all material respects.</w:t>
      </w:r>
    </w:p>
    <w:p w14:paraId="3A7C5939" w14:textId="77777777">
      <w:pPr>
        <w:numPr>
          <w:ilvl w:val="0"/>
          <w:numId w:val="6"/>
        </w:numPr>
        <w:jc w:val="both"/>
        <w:rPr>
          <w:rFonts w:asciiTheme="minorHAnsi" w:hAnsiTheme="minorHAnsi" w:cstheme="minorHAnsi"/>
          <w:sz w:val="21"/>
          <w:szCs w:val="21"/>
        </w:rPr>
      </w:pPr>
      <w:r>
        <w:rPr>
          <w:rFonts w:asciiTheme="minorHAnsi" w:hAnsiTheme="minorHAnsi" w:cstheme="minorHAnsi"/>
          <w:sz w:val="21"/>
          <w:szCs w:val="21"/>
        </w:rPr>
        <w:t xml:space="preserve">The Company has my permission to conduct thorough background, credit, and reference checks on me, </w:t>
      </w:r>
      <w:r>
        <w:rPr>
          <w:rFonts w:eastAsia="Calibri" w:asciiTheme="minorHAnsi" w:hAnsiTheme="minorHAnsi" w:cstheme="minorHAnsi"/>
          <w:sz w:val="21"/>
          <w:szCs w:val="21"/>
        </w:rPr>
        <w:t>and I understand I may be required to sign additional authorizations pursuant to the FCRA and any applicable state law</w:t>
      </w:r>
      <w:r>
        <w:rPr>
          <w:rFonts w:asciiTheme="minorHAnsi" w:hAnsiTheme="minorHAnsi" w:cstheme="minorHAnsi"/>
          <w:sz w:val="21"/>
          <w:szCs w:val="21"/>
        </w:rPr>
        <w:t xml:space="preserve">.  </w:t>
      </w:r>
    </w:p>
    <w:p w14:paraId="4F77B3ED" w14:textId="77777777">
      <w:pPr>
        <w:numPr>
          <w:ilvl w:val="0"/>
          <w:numId w:val="6"/>
        </w:numPr>
        <w:jc w:val="both"/>
        <w:rPr>
          <w:rFonts w:asciiTheme="minorHAnsi" w:hAnsiTheme="minorHAnsi" w:cstheme="minorHAnsi"/>
          <w:sz w:val="21"/>
          <w:szCs w:val="21"/>
        </w:rPr>
      </w:pPr>
      <w:r>
        <w:rPr>
          <w:rFonts w:asciiTheme="minorHAnsi" w:hAnsiTheme="minorHAnsi" w:cstheme="minorHAnsi"/>
          <w:sz w:val="21"/>
          <w:szCs w:val="21"/>
        </w:rPr>
        <w:t xml:space="preserve">I am not bound by any agreement concerning confidentiality, non-solicitation, non-competition, or other restrictive agreement that would be violated by me accepting employment with the Company.</w:t>
      </w:r>
    </w:p>
    <w:p w14:paraId="3E3E6B3B" w14:textId="77777777">
      <w:pPr>
        <w:numPr>
          <w:ilvl w:val="0"/>
          <w:numId w:val="6"/>
        </w:numPr>
        <w:jc w:val="both"/>
        <w:rPr>
          <w:rFonts w:asciiTheme="minorHAnsi" w:hAnsiTheme="minorHAnsi" w:cstheme="minorHAnsi"/>
          <w:sz w:val="21"/>
          <w:szCs w:val="21"/>
        </w:rPr>
      </w:pPr>
      <w:r>
        <w:rPr>
          <w:rFonts w:eastAsia="Calibri" w:asciiTheme="minorHAnsi" w:hAnsiTheme="minorHAnsi" w:cstheme="minorHAnsi"/>
          <w:sz w:val="21"/>
          <w:szCs w:val="21"/>
        </w:rPr>
        <w:t>If I accept this offer, I acknowledge that I am voluntarily entering into employment with the Company</w:t>
      </w:r>
      <w:r>
        <w:rPr>
          <w:rFonts w:asciiTheme="minorHAnsi" w:hAnsiTheme="minorHAnsi" w:cstheme="minorHAnsi"/>
          <w:sz w:val="21"/>
          <w:szCs w:val="21"/>
        </w:rPr>
        <w:t>.</w:t>
      </w:r>
    </w:p>
    <w:p w14:paraId="7BA491FE" w14:textId="77777777">
      <w:pPr>
        <w:numPr>
          <w:ilvl w:val="0"/>
          <w:numId w:val="6"/>
        </w:numPr>
        <w:jc w:val="both"/>
        <w:rPr>
          <w:rFonts w:asciiTheme="minorHAnsi" w:hAnsiTheme="minorHAnsi" w:cstheme="minorHAnsi"/>
          <w:sz w:val="21"/>
          <w:szCs w:val="21"/>
        </w:rPr>
      </w:pPr>
      <w:r>
        <w:rPr>
          <w:rFonts w:asciiTheme="minorHAnsi" w:hAnsiTheme="minorHAnsi" w:cstheme="minorHAnsi"/>
          <w:sz w:val="21"/>
          <w:szCs w:val="21"/>
        </w:rPr>
        <w:t>The Company has fully and satisfactorily answered all of my questions regarding the business of the Company and my proposed job with the Company.</w:t>
      </w:r>
    </w:p>
    <w:p w14:paraId="7381BC20" w14:textId="0F4400B6">
      <w:pPr>
        <w:numPr>
          <w:ilvl w:val="0"/>
          <w:numId w:val="6"/>
        </w:numPr>
        <w:jc w:val="both"/>
        <w:rPr>
          <w:rFonts w:asciiTheme="minorHAnsi" w:hAnsiTheme="minorHAnsi" w:cstheme="minorHAnsi"/>
          <w:sz w:val="21"/>
          <w:szCs w:val="21"/>
        </w:rPr>
      </w:pPr>
      <w:r>
        <w:rPr>
          <w:rFonts w:asciiTheme="minorHAnsi" w:hAnsiTheme="minorHAnsi" w:cstheme="minorHAnsi"/>
          <w:sz w:val="21"/>
          <w:szCs w:val="21"/>
        </w:rPr>
        <w:t>I will devote 100% of my working time to the faithful discharge of my duties and responsibilities to the Company in my position as the Sales Advocate.</w:t>
      </w:r>
    </w:p>
    <w:p w14:paraId="531B0565" w14:textId="77777777">
      <w:pPr>
        <w:numPr>
          <w:ilvl w:val="0"/>
          <w:numId w:val="6"/>
        </w:numPr>
        <w:jc w:val="both"/>
        <w:rPr>
          <w:rFonts w:asciiTheme="minorHAnsi" w:hAnsiTheme="minorHAnsi" w:cstheme="minorHAnsi"/>
          <w:sz w:val="21"/>
          <w:szCs w:val="21"/>
        </w:rPr>
      </w:pPr>
      <w:r>
        <w:rPr>
          <w:rFonts w:asciiTheme="minorHAnsi" w:hAnsiTheme="minorHAnsi" w:cstheme="minorHAnsi"/>
          <w:sz w:val="21"/>
          <w:szCs w:val="21"/>
        </w:rPr>
        <w:t>I understand that this job offer constitutes employment at-will and neither this letter nor any other oral or written representations may be considered a contract of employment for any specific period of time.   I understand that either my employer or I may terminate employment at any time and that upon such termination I will not be entitled to any severance or other compensation.</w:t>
      </w:r>
    </w:p>
    <w:p w14:paraId="4EAAD193" w14:textId="77777777">
      <w:pPr>
        <w:numPr>
          <w:ilvl w:val="0"/>
          <w:numId w:val="6"/>
        </w:numPr>
        <w:jc w:val="both"/>
        <w:rPr>
          <w:rFonts w:asciiTheme="minorHAnsi" w:hAnsiTheme="minorHAnsi" w:cstheme="minorHAnsi"/>
          <w:sz w:val="21"/>
          <w:szCs w:val="21"/>
        </w:rPr>
      </w:pPr>
      <w:r>
        <w:rPr>
          <w:rFonts w:asciiTheme="minorHAnsi" w:hAnsiTheme="minorHAnsi" w:cstheme="minorHAnsi"/>
          <w:sz w:val="21"/>
          <w:szCs w:val="21"/>
        </w:rPr>
        <w:t>I acknowledge that no verbal or written agreements, promises or representations that are not specifically stated in this offer, are or will be binding upon Blue Link Wireless, and that this offer does not constitute a contract.</w:t>
      </w:r>
    </w:p>
    <w:p w14:paraId="4DABE103" w14:textId="77777777">
      <w:pPr>
        <w:pStyle w:val="ListParagraph"/>
        <w:numPr>
          <w:ilvl w:val="0"/>
          <w:numId w:val="6"/>
        </w:numPr>
        <w:contextualSpacing/>
        <w:rPr>
          <w:rFonts w:asciiTheme="minorHAnsi" w:hAnsiTheme="minorHAnsi" w:cstheme="minorHAnsi"/>
          <w:sz w:val="21"/>
          <w:szCs w:val="21"/>
        </w:rPr>
      </w:pPr>
      <w:r>
        <w:rPr>
          <w:rFonts w:asciiTheme="minorHAnsi" w:hAnsiTheme="minorHAnsi" w:cstheme="minorHAnsi"/>
          <w:b/>
          <w:bCs/>
          <w:sz w:val="21"/>
          <w:szCs w:val="21"/>
          <w:shd w:val="clear" w:color="auto" w:fill="FFFFFF"/>
        </w:rPr>
        <w:t>Notwithstanding anything to the contrary, your hire/start date will be a date shortly after Blue Link Wireless has determined, in its sole discretion, that (a) you have passed background checks, </w:t>
      </w:r>
      <w:r>
        <w:rPr>
          <w:rFonts w:asciiTheme="minorHAnsi" w:hAnsiTheme="minorHAnsi" w:cstheme="minorHAnsi"/>
          <w:b/>
          <w:bCs/>
          <w:sz w:val="21"/>
          <w:szCs w:val="21"/>
          <w:u w:val="single"/>
          <w:shd w:val="clear" w:color="auto" w:fill="FFFFFF"/>
        </w:rPr>
        <w:t>and</w:t>
      </w:r>
      <w:r>
        <w:rPr>
          <w:rFonts w:asciiTheme="minorHAnsi" w:hAnsiTheme="minorHAnsi" w:cstheme="minorHAnsi"/>
          <w:sz w:val="21"/>
          <w:szCs w:val="21"/>
          <w:shd w:val="clear" w:color="auto" w:fill="FFFFFF"/>
        </w:rPr>
        <w:t> </w:t>
      </w:r>
      <w:r>
        <w:rPr>
          <w:rFonts w:asciiTheme="minorHAnsi" w:hAnsiTheme="minorHAnsi" w:cstheme="minorHAnsi"/>
          <w:b/>
          <w:bCs/>
          <w:sz w:val="21"/>
          <w:szCs w:val="21"/>
          <w:shd w:val="clear" w:color="auto" w:fill="FFFFFF"/>
        </w:rPr>
        <w:t>(b) AT&amp;T has issued a code to you authorizing you to use AT&amp;T systems to train and conduct business in  AT&amp;T stores.  This process typically takes 3-5 working days depending on background and other factors that influence the process.  The sequence of steps that will occur is as follows:</w:t>
      </w:r>
    </w:p>
    <w:p w14:paraId="55E40821" w14:textId="77777777">
      <w:pPr>
        <w:pStyle w:val="m-7513046601854058625msolistparagraph"/>
        <w:numPr>
          <w:ilvl w:val="1"/>
          <w:numId w:val="6"/>
        </w:numPr>
        <w:shd w:val="clear" w:color="auto" w:fill="FFFFFF"/>
        <w:spacing w:before="0" w:beforeAutospacing="false" w:after="0" w:afterAutospacing="false"/>
        <w:rPr>
          <w:rFonts w:asciiTheme="minorHAnsi" w:hAnsiTheme="minorHAnsi" w:cstheme="minorHAnsi"/>
          <w:sz w:val="21"/>
          <w:szCs w:val="21"/>
        </w:rPr>
      </w:pPr>
      <w:r>
        <w:rPr>
          <w:rFonts w:asciiTheme="minorHAnsi" w:hAnsiTheme="minorHAnsi" w:cstheme="minorHAnsi"/>
          <w:sz w:val="21"/>
          <w:szCs w:val="21"/>
        </w:rPr>
        <w:t>You receive an offer letter from Blue Link Wireless that will be subject to passing background and having AT&amp;T codes issued to you;</w:t>
      </w:r>
    </w:p>
    <w:p w14:paraId="2818C43D" w14:textId="77777777">
      <w:pPr>
        <w:pStyle w:val="m-7513046601854058625msolistparagraph"/>
        <w:numPr>
          <w:ilvl w:val="1"/>
          <w:numId w:val="6"/>
        </w:numPr>
        <w:shd w:val="clear" w:color="auto" w:fill="FFFFFF"/>
        <w:spacing w:before="0" w:beforeAutospacing="false" w:after="0" w:afterAutospacing="false"/>
        <w:rPr>
          <w:rFonts w:asciiTheme="minorHAnsi" w:hAnsiTheme="minorHAnsi" w:cstheme="minorHAnsi"/>
          <w:sz w:val="21"/>
          <w:szCs w:val="21"/>
        </w:rPr>
      </w:pPr>
      <w:r>
        <w:rPr>
          <w:rFonts w:asciiTheme="minorHAnsi" w:hAnsiTheme="minorHAnsi" w:cstheme="minorHAnsi"/>
          <w:sz w:val="21"/>
          <w:szCs w:val="21"/>
        </w:rPr>
        <w:t>You communicate your acceptance in writing and authorize background check;</w:t>
      </w:r>
    </w:p>
    <w:p w14:paraId="592D215D" w14:textId="77777777">
      <w:pPr>
        <w:pStyle w:val="m-7513046601854058625msolistparagraph"/>
        <w:numPr>
          <w:ilvl w:val="1"/>
          <w:numId w:val="6"/>
        </w:numPr>
        <w:shd w:val="clear" w:color="auto" w:fill="FFFFFF"/>
        <w:spacing w:before="0" w:beforeAutospacing="false" w:after="0" w:afterAutospacing="false"/>
        <w:rPr>
          <w:rFonts w:asciiTheme="minorHAnsi" w:hAnsiTheme="minorHAnsi" w:cstheme="minorHAnsi"/>
          <w:sz w:val="21"/>
          <w:szCs w:val="21"/>
        </w:rPr>
      </w:pPr>
      <w:r>
        <w:rPr>
          <w:rFonts w:asciiTheme="minorHAnsi" w:hAnsiTheme="minorHAnsi" w:cstheme="minorHAnsi"/>
          <w:sz w:val="21"/>
          <w:szCs w:val="21"/>
        </w:rPr>
        <w:t>Blue Link/Hire Well Now will send you a link asking you to fill out and sign your onboarding documents.  Please fill this out as soon as you get it.</w:t>
      </w:r>
    </w:p>
    <w:p w14:paraId="3365D862" w14:textId="77777777">
      <w:pPr>
        <w:pStyle w:val="m-7513046601854058625msolistparagraph"/>
        <w:numPr>
          <w:ilvl w:val="1"/>
          <w:numId w:val="6"/>
        </w:numPr>
        <w:shd w:val="clear" w:color="auto" w:fill="FFFFFF"/>
        <w:spacing w:before="0" w:beforeAutospacing="false" w:after="0" w:afterAutospacing="false"/>
        <w:rPr>
          <w:rFonts w:asciiTheme="minorHAnsi" w:hAnsiTheme="minorHAnsi" w:cstheme="minorHAnsi"/>
          <w:sz w:val="21"/>
          <w:szCs w:val="21"/>
        </w:rPr>
      </w:pPr>
      <w:r>
        <w:rPr>
          <w:rFonts w:asciiTheme="minorHAnsi" w:hAnsiTheme="minorHAnsi" w:cstheme="minorHAnsi"/>
          <w:sz w:val="21"/>
          <w:szCs w:val="21"/>
        </w:rPr>
        <w:t>Blue Link Wireless determines background is clear and AT&amp;T issues code;</w:t>
      </w:r>
    </w:p>
    <w:p w14:paraId="652AFB25" w14:textId="77777777">
      <w:pPr>
        <w:pStyle w:val="m-7513046601854058625msolistparagraph"/>
        <w:numPr>
          <w:ilvl w:val="1"/>
          <w:numId w:val="6"/>
        </w:numPr>
        <w:shd w:val="clear" w:color="auto" w:fill="FFFFFF"/>
        <w:spacing w:before="0" w:beforeAutospacing="false" w:after="0" w:afterAutospacing="false"/>
        <w:rPr>
          <w:rFonts w:asciiTheme="minorHAnsi" w:hAnsiTheme="minorHAnsi" w:cstheme="minorHAnsi"/>
          <w:sz w:val="21"/>
          <w:szCs w:val="21"/>
        </w:rPr>
      </w:pPr>
      <w:r>
        <w:rPr>
          <w:rFonts w:asciiTheme="minorHAnsi" w:hAnsiTheme="minorHAnsi" w:cstheme="minorHAnsi"/>
          <w:sz w:val="21"/>
          <w:szCs w:val="21"/>
        </w:rPr>
        <w:t>You will be scheduled for an online orientation session to get you familiar with Blue Link and AT&amp;T;</w:t>
      </w:r>
    </w:p>
    <w:p w14:paraId="3CF1A896" w14:textId="77777777">
      <w:pPr>
        <w:pStyle w:val="m-7513046601854058625msolistparagraph"/>
        <w:numPr>
          <w:ilvl w:val="1"/>
          <w:numId w:val="6"/>
        </w:numPr>
        <w:shd w:val="clear" w:color="auto" w:fill="FFFFFF"/>
        <w:spacing w:before="0" w:beforeAutospacing="false" w:after="0" w:afterAutospacing="false"/>
        <w:rPr>
          <w:rFonts w:asciiTheme="minorHAnsi" w:hAnsiTheme="minorHAnsi" w:cstheme="minorHAnsi"/>
          <w:b/>
          <w:bCs/>
          <w:sz w:val="21"/>
          <w:szCs w:val="21"/>
        </w:rPr>
      </w:pPr>
      <w:r>
        <w:rPr>
          <w:rFonts w:asciiTheme="minorHAnsi" w:hAnsiTheme="minorHAnsi" w:cstheme="minorHAnsi"/>
          <w:sz w:val="21"/>
          <w:szCs w:val="21"/>
        </w:rPr>
        <w:t xml:space="preserve">Blue Link Wireless or Hire Well Now will schedule your I-9 verification which will be the final step in the hiring process.  Please note </w:t>
      </w:r>
      <w:r>
        <w:rPr>
          <w:rFonts w:asciiTheme="minorHAnsi" w:hAnsiTheme="minorHAnsi" w:cstheme="minorHAnsi"/>
          <w:b/>
          <w:bCs/>
          <w:sz w:val="21"/>
          <w:szCs w:val="21"/>
        </w:rPr>
        <w:t>YOU ARE NOT CONSIDERED HIRED UNTIL THE I-9 VERIFICATION IS DONE AND WE GIVE YOU A FINAL DATE TO REPORT TO WORK;</w:t>
      </w:r>
    </w:p>
    <w:p w14:paraId="1DDD5CC8" w14:textId="77777777">
      <w:pPr>
        <w:pStyle w:val="m-7513046601854058625msolistparagraph"/>
        <w:numPr>
          <w:ilvl w:val="1"/>
          <w:numId w:val="6"/>
        </w:numPr>
        <w:shd w:val="clear" w:color="auto" w:fill="FFFFFF"/>
        <w:spacing w:before="0" w:beforeAutospacing="false" w:after="0" w:afterAutospacing="false"/>
        <w:rPr>
          <w:rFonts w:asciiTheme="minorHAnsi" w:hAnsiTheme="minorHAnsi" w:cstheme="minorHAnsi"/>
          <w:sz w:val="21"/>
          <w:szCs w:val="21"/>
        </w:rPr>
      </w:pPr>
      <w:r>
        <w:rPr>
          <w:rFonts w:asciiTheme="minorHAnsi" w:hAnsiTheme="minorHAnsi" w:cstheme="minorHAnsi"/>
          <w:sz w:val="21"/>
          <w:szCs w:val="21"/>
        </w:rPr>
        <w:t>Your start  date is finalized and put into the Blue Link Wireless system.</w:t>
      </w:r>
    </w:p>
    <w:p w14:paraId="76FFAABF" w14:textId="77777777">
      <w:pPr>
        <w:ind w:left="360"/>
        <w:jc w:val="both"/>
        <w:rPr>
          <w:rFonts w:asciiTheme="minorHAnsi" w:hAnsiTheme="minorHAnsi" w:cstheme="minorHAnsi"/>
          <w:sz w:val="21"/>
          <w:szCs w:val="21"/>
        </w:rPr>
      </w:pPr>
    </w:p>
    <w:p w14:paraId="49466A35" w14:textId="77777777">
      <w:pPr>
        <w:jc w:val="both"/>
        <w:rPr>
          <w:rFonts w:asciiTheme="minorHAnsi" w:hAnsiTheme="minorHAnsi" w:cstheme="minorHAnsi"/>
          <w:sz w:val="21"/>
          <w:szCs w:val="21"/>
        </w:rPr>
      </w:pPr>
    </w:p>
    <w:p w14:paraId="2D6540CE" w14:textId="77777777">
      <w:pPr>
        <w:jc w:val="both"/>
        <w:rPr>
          <w:rFonts w:asciiTheme="minorHAnsi" w:hAnsiTheme="minorHAnsi" w:cstheme="minorHAnsi"/>
          <w:sz w:val="21"/>
          <w:szCs w:val="21"/>
        </w:rPr>
      </w:pPr>
    </w:p>
    <w:p w14:paraId="2073F89A" w14:textId="77777777">
      <w:pPr>
        <w:jc w:val="both"/>
        <w:rPr>
          <w:rFonts w:asciiTheme="minorHAnsi" w:hAnsiTheme="minorHAnsi" w:cstheme="minorHAnsi"/>
          <w:sz w:val="21"/>
          <w:szCs w:val="21"/>
          <w:u w:val="single"/>
        </w:rPr>
      </w:pPr>
      <w:r>
        <w:rPr>
          <w:rFonts w:asciiTheme="minorHAnsi" w:hAnsiTheme="minorHAnsi" w:cstheme="minorHAnsi"/>
          <w:sz w:val="21"/>
          <w:szCs w:val="21"/>
        </w:rPr>
        <w:t xml:space="preserve">DATE:  </w:t>
      </w:r>
      <w:r>
        <w:rPr>
          <w:color w:val="000000"/>
        </w:rPr>
        <w:t xml:space="preserve">August 18, 2022</w:t>
      </w:r>
    </w:p>
    <w:p w14:paraId="1C14F6A7" w14:textId="77777777">
      <w:pPr>
        <w:jc w:val="both"/>
        <w:rPr>
          <w:rFonts w:asciiTheme="minorHAnsi" w:hAnsiTheme="minorHAnsi" w:cstheme="minorHAnsi"/>
          <w:sz w:val="21"/>
          <w:szCs w:val="21"/>
        </w:rPr>
      </w:pPr>
    </w:p>
    <w:p w14:paraId="6B471BD0" w14:textId="77777777">
      <w:pPr>
        <w:jc w:val="both"/>
        <w:rPr>
          <w:rFonts w:asciiTheme="minorHAnsi" w:hAnsiTheme="minorHAnsi" w:cstheme="minorHAnsi"/>
          <w:sz w:val="21"/>
          <w:szCs w:val="21"/>
        </w:rPr>
      </w:pPr>
      <w:r>
        <w:rPr>
          <w:rFonts w:asciiTheme="minorHAnsi" w:hAnsiTheme="minorHAnsi" w:cstheme="minorHAnsi"/>
          <w:sz w:val="21"/>
          <w:szCs w:val="21"/>
        </w:rPr>
        <w:t xml:space="preserve">SIGNATURE:  </w:t>
      </w:r>
      <w:r>
        <w:rPr>
          <w:color w:val="000000"/>
        </w:rPr>
        <w:t xml:space="preserve">Luis Soberanis</w:t>
      </w:r>
    </w:p>
    <w:p w14:paraId="2202EEC7" w14:textId="77777777">
      <w:pPr>
        <w:rPr>
          <w:rFonts w:asciiTheme="minorHAnsi" w:hAnsiTheme="minorHAnsi" w:cstheme="minorHAnsi"/>
          <w:sz w:val="21"/>
          <w:szCs w:val="21"/>
        </w:rPr>
      </w:pPr>
    </w:p>
    <w:p w14:paraId="4AFEECAD" w14:textId="77777777">
      <w:pPr>
        <w:spacing w:line="180" w:lineRule="exact"/>
        <w:rPr>
          <w:rFonts w:asciiTheme="minorHAnsi" w:hAnsiTheme="minorHAnsi" w:cstheme="minorHAnsi"/>
          <w:sz w:val="21"/>
          <w:szCs w:val="21"/>
        </w:rPr>
      </w:pPr>
    </w:p>
    <w:p w14:paraId="625DDE9E" w14:textId="77777777">
      <w:pPr>
        <w:spacing w:line="180" w:lineRule="exact"/>
        <w:rPr>
          <w:rFonts w:asciiTheme="minorHAnsi" w:hAnsiTheme="minorHAnsi" w:cstheme="minorHAnsi"/>
          <w:sz w:val="21"/>
          <w:szCs w:val="21"/>
        </w:rPr>
      </w:pPr>
    </w:p>
    <w:p w14:paraId="12793B3C" w14:textId="77777777">
      <w:pPr>
        <w:spacing w:line="180" w:lineRule="exact"/>
        <w:rPr>
          <w:rFonts w:asciiTheme="minorHAnsi" w:hAnsiTheme="minorHAnsi" w:cstheme="minorHAnsi"/>
          <w:sz w:val="21"/>
          <w:szCs w:val="21"/>
        </w:rPr>
      </w:pPr>
    </w:p>
    <w:p w14:paraId="31B7C6B2" w14:textId="77777777">
      <w:pPr>
        <w:spacing w:line="180" w:lineRule="exact"/>
        <w:rPr>
          <w:rFonts w:asciiTheme="minorHAnsi" w:hAnsiTheme="minorHAnsi" w:cstheme="minorHAnsi"/>
          <w:sz w:val="21"/>
          <w:szCs w:val="21"/>
        </w:rPr>
      </w:pPr>
    </w:p>
    <w:p w14:paraId="46E0EA26" w14:textId="77777777">
      <w:pPr>
        <w:spacing w:line="180" w:lineRule="exact"/>
        <w:rPr>
          <w:rFonts w:asciiTheme="minorHAnsi" w:hAnsiTheme="minorHAnsi" w:cstheme="minorHAnsi"/>
          <w:sz w:val="21"/>
          <w:szCs w:val="21"/>
        </w:rPr>
      </w:pPr>
    </w:p>
    <w:p w14:paraId="78F51A98" w14:textId="77777777">
      <w:pPr>
        <w:spacing w:line="180" w:lineRule="exact"/>
        <w:rPr>
          <w:rFonts w:asciiTheme="minorHAnsi" w:hAnsiTheme="minorHAnsi" w:cstheme="minorHAnsi"/>
          <w:sz w:val="21"/>
          <w:szCs w:val="21"/>
        </w:rPr>
      </w:pPr>
    </w:p>
    <w:p w14:paraId="1AB9A56E" w14:textId="77777777">
      <w:pPr>
        <w:spacing w:line="180" w:lineRule="exact"/>
        <w:rPr>
          <w:rFonts w:asciiTheme="minorHAnsi" w:hAnsiTheme="minorHAnsi" w:cstheme="minorHAnsi"/>
          <w:sz w:val="21"/>
          <w:szCs w:val="21"/>
        </w:rPr>
      </w:pPr>
    </w:p>
    <w:p w14:paraId="71B21E6C" w14:textId="77777777">
      <w:pPr>
        <w:spacing w:line="180" w:lineRule="exact"/>
        <w:rPr>
          <w:rFonts w:asciiTheme="minorHAnsi" w:hAnsiTheme="minorHAnsi" w:cstheme="minorHAnsi"/>
          <w:sz w:val="21"/>
          <w:szCs w:val="21"/>
        </w:rPr>
      </w:pPr>
    </w:p>
    <w:p w14:paraId="6F7509A8" w14:textId="77777777">
      <w:pPr>
        <w:spacing w:line="180" w:lineRule="exact"/>
        <w:rPr>
          <w:rFonts w:asciiTheme="minorHAnsi" w:hAnsiTheme="minorHAnsi" w:cstheme="minorHAnsi"/>
          <w:sz w:val="21"/>
          <w:szCs w:val="21"/>
        </w:rPr>
      </w:pPr>
    </w:p>
    <w:p w14:paraId="44171A60" w14:textId="77777777">
      <w:pPr>
        <w:spacing w:line="180" w:lineRule="exact"/>
        <w:rPr>
          <w:rFonts w:asciiTheme="minorHAnsi" w:hAnsiTheme="minorHAnsi" w:cstheme="minorHAnsi"/>
          <w:sz w:val="21"/>
          <w:szCs w:val="21"/>
        </w:rPr>
      </w:pPr>
    </w:p>
    <w:p w14:paraId="67CF0539" w14:textId="77777777">
      <w:pPr>
        <w:spacing w:line="180" w:lineRule="exact"/>
        <w:rPr>
          <w:rFonts w:asciiTheme="minorHAnsi" w:hAnsiTheme="minorHAnsi" w:cstheme="minorHAnsi"/>
          <w:sz w:val="21"/>
          <w:szCs w:val="21"/>
        </w:rPr>
      </w:pPr>
    </w:p>
    <w:p w14:paraId="32F24269" w14:textId="77777777">
      <w:pPr>
        <w:spacing w:line="180" w:lineRule="exact"/>
        <w:rPr>
          <w:rFonts w:asciiTheme="minorHAnsi" w:hAnsiTheme="minorHAnsi" w:cstheme="minorHAnsi"/>
          <w:sz w:val="21"/>
          <w:szCs w:val="21"/>
        </w:rPr>
      </w:pPr>
    </w:p>
    <w:p w14:paraId="4A3298C6" w14:textId="77777777">
      <w:pPr>
        <w:spacing w:line="180" w:lineRule="exact"/>
        <w:rPr>
          <w:rFonts w:asciiTheme="minorHAnsi" w:hAnsiTheme="minorHAnsi" w:cstheme="minorHAnsi"/>
          <w:sz w:val="21"/>
          <w:szCs w:val="21"/>
        </w:rPr>
      </w:pPr>
    </w:p>
    <w:p w14:paraId="4BCAD191" w14:textId="77777777">
      <w:pPr>
        <w:spacing w:line="180" w:lineRule="exact"/>
        <w:rPr>
          <w:rFonts w:asciiTheme="minorHAnsi" w:hAnsiTheme="minorHAnsi" w:cstheme="minorHAnsi"/>
          <w:sz w:val="21"/>
          <w:szCs w:val="21"/>
        </w:rPr>
      </w:pPr>
    </w:p>
    <w:p w14:paraId="658F17A4" w14:textId="121BB3BB">
      <w:pPr>
        <w:spacing w:line="180" w:lineRule="exact"/>
        <w:rPr>
          <w:rFonts w:asciiTheme="minorHAnsi" w:hAnsiTheme="minorHAnsi" w:cstheme="minorHAnsi"/>
          <w:sz w:val="21"/>
          <w:szCs w:val="21"/>
        </w:rPr>
      </w:pPr>
      <w:r>
        <w:rPr>
          <w:rFonts w:asciiTheme="minorHAnsi" w:hAnsiTheme="minorHAnsi" w:cstheme="minorHAnsi"/>
          <w:sz w:val="21"/>
          <w:szCs w:val="21"/>
        </w:rPr>
        <w:fldChar w:fldCharType="begin"/>
        <w:instrText xml:space="preserve"> DOCVARIABLE ndGeneratedStamp \* MERGEFORMAT </w:instrText>
        <w:fldChar w:fldCharType="end"/>
      </w:r>
    </w:p>
    <w:p w14:paraId="6EED5558" w14:textId="77777777">
      <w:pPr>
        <w:rPr>
          <w:rFonts w:asciiTheme="minorHAnsi" w:hAnsiTheme="minorHAnsi" w:cstheme="minorHAnsi"/>
          <w:sz w:val="21"/>
          <w:szCs w:val="21"/>
        </w:rPr>
      </w:pPr>
    </w:p>
    <w:tbl>
      <w:tblPr>
        <w:tblStyle w:val="TableGrid"/>
        <w:tblW w:w="11014" w:type="dxa"/>
        <w:tblInd w:w="-107" w:type="dxa"/>
        <w:tblCellMar>
          <w:top w:w="44" w:type="dxa"/>
          <w:left w:w="107" w:type="dxa"/>
          <w:right w:w="45" w:type="dxa"/>
        </w:tblCellMar>
        <w:tblLook w:firstRow="1" w:lastRow="0" w:firstColumn="1" w:lastColumn="0" w:noHBand="0" w:noVBand="1" w:val="04A0"/>
      </w:tblPr>
      <w:tblGrid>
        <w:gridCol w:w="11014"/>
      </w:tblGrid>
      <w:tr w14:paraId="375F4E2A" w14:textId="77777777">
        <w:trPr>
          <w:trHeight w:val="1048"/>
        </w:trPr>
        <w:tc>
          <w:tcPr>
            <w:tcW w:w="11014" w:type="dxa"/>
            <w:tcBorders>
              <w:top w:val="single" w:color="000000" w:sz="4" w:space="0"/>
              <w:left w:val="single" w:color="000000" w:sz="4" w:space="0"/>
              <w:bottom w:val="single" w:color="000000" w:sz="4" w:space="0"/>
              <w:right w:val="single" w:color="000000" w:sz="4" w:space="0"/>
            </w:tcBorders>
          </w:tcPr>
          <w:p w14:paraId="7FC62EAE" w14:textId="77777777">
            <w:pPr>
              <w:ind w:right="59"/>
              <w:jc w:val="center"/>
              <w:rPr>
                <w:rFonts w:asciiTheme="minorHAnsi" w:hAnsiTheme="minorHAnsi" w:cstheme="minorHAnsi"/>
                <w:sz w:val="21"/>
                <w:szCs w:val="21"/>
              </w:rPr>
            </w:pPr>
            <w:r>
              <w:rPr>
                <w:rFonts w:eastAsia="Arial" w:asciiTheme="minorHAnsi" w:hAnsiTheme="minorHAnsi" w:cstheme="minorHAnsi"/>
                <w:b/>
                <w:sz w:val="21"/>
                <w:szCs w:val="21"/>
              </w:rPr>
              <w:t xml:space="preserve">NOTICE TO EMPLOYEE </w:t>
            </w:r>
          </w:p>
          <w:p w14:paraId="70F9CD02" w14:textId="77777777">
            <w:pPr>
              <w:ind w:right="61"/>
              <w:jc w:val="center"/>
              <w:rPr>
                <w:rFonts w:asciiTheme="minorHAnsi" w:hAnsiTheme="minorHAnsi" w:cstheme="minorHAnsi"/>
                <w:sz w:val="21"/>
                <w:szCs w:val="21"/>
              </w:rPr>
            </w:pPr>
            <w:r>
              <w:rPr>
                <w:rFonts w:eastAsia="Arial" w:asciiTheme="minorHAnsi" w:hAnsiTheme="minorHAnsi" w:cstheme="minorHAnsi"/>
                <w:b/>
                <w:i/>
                <w:sz w:val="21"/>
                <w:szCs w:val="21"/>
              </w:rPr>
              <w:t xml:space="preserve">Labor Code section 2810.5  </w:t>
            </w:r>
          </w:p>
          <w:p w14:paraId="3A3AB30C" w14:textId="77777777">
            <w:pPr>
              <w:rPr>
                <w:rFonts w:asciiTheme="minorHAnsi" w:hAnsiTheme="minorHAnsi" w:cstheme="minorHAnsi"/>
                <w:sz w:val="21"/>
                <w:szCs w:val="21"/>
              </w:rPr>
            </w:pPr>
            <w:r>
              <w:rPr>
                <w:rFonts w:eastAsia="Arial" w:asciiTheme="minorHAnsi" w:hAnsiTheme="minorHAnsi" w:cstheme="minorHAnsi"/>
                <w:sz w:val="21"/>
                <w:szCs w:val="21"/>
              </w:rPr>
              <w:t xml:space="preserve"> </w:t>
            </w:r>
          </w:p>
          <w:p w14:paraId="78F3ADCB" w14:textId="77777777">
            <w:pPr>
              <w:rPr>
                <w:rFonts w:asciiTheme="minorHAnsi" w:hAnsiTheme="minorHAnsi" w:cstheme="minorHAnsi"/>
                <w:sz w:val="21"/>
                <w:szCs w:val="21"/>
              </w:rPr>
            </w:pPr>
            <w:r>
              <w:rPr>
                <w:rFonts w:asciiTheme="minorHAnsi" w:hAnsiTheme="minorHAnsi" w:cstheme="minorHAnsi"/>
                <w:sz w:val="21"/>
                <w:szCs w:val="21"/>
              </w:rPr>
              <w:t xml:space="preserve"> </w:t>
            </w:r>
          </w:p>
        </w:tc>
      </w:tr>
      <w:tr w14:paraId="51B0B6F5" w14:textId="77777777">
        <w:trPr>
          <w:trHeight w:val="259"/>
        </w:trPr>
        <w:tc>
          <w:tcPr>
            <w:tcW w:w="11014" w:type="dxa"/>
            <w:tcBorders>
              <w:top w:val="single" w:color="000000" w:sz="4" w:space="0"/>
              <w:left w:val="single" w:color="000000" w:sz="4" w:space="0"/>
              <w:bottom w:val="single" w:color="000000" w:sz="4" w:space="0"/>
              <w:right w:val="single" w:color="000000" w:sz="4" w:space="0"/>
            </w:tcBorders>
            <w:shd w:val="clear" w:color="auto" w:fill="E0E0E1"/>
          </w:tcPr>
          <w:p w14:paraId="5E468031" w14:textId="77777777">
            <w:pPr>
              <w:ind w:right="61"/>
              <w:jc w:val="center"/>
              <w:rPr>
                <w:rFonts w:asciiTheme="minorHAnsi" w:hAnsiTheme="minorHAnsi" w:cstheme="minorHAnsi"/>
                <w:sz w:val="21"/>
                <w:szCs w:val="21"/>
              </w:rPr>
            </w:pPr>
            <w:r>
              <w:rPr>
                <w:rFonts w:eastAsia="Arial" w:asciiTheme="minorHAnsi" w:hAnsiTheme="minorHAnsi" w:cstheme="minorHAnsi"/>
                <w:b/>
                <w:sz w:val="21"/>
                <w:szCs w:val="21"/>
              </w:rPr>
              <w:t xml:space="preserve">EMPLOYEE </w:t>
            </w:r>
          </w:p>
        </w:tc>
      </w:tr>
      <w:tr w14:paraId="262A0CCA" w14:textId="77777777">
        <w:trPr>
          <w:trHeight w:val="1063"/>
        </w:trPr>
        <w:tc>
          <w:tcPr>
            <w:tcW w:w="11014" w:type="dxa"/>
            <w:tcBorders>
              <w:top w:val="single" w:color="000000" w:sz="4" w:space="0"/>
              <w:left w:val="single" w:color="000000" w:sz="4" w:space="0"/>
              <w:bottom w:val="single" w:color="000000" w:sz="4" w:space="0"/>
              <w:right w:val="single" w:color="000000" w:sz="4" w:space="0"/>
            </w:tcBorders>
          </w:tcPr>
          <w:p w14:paraId="0367C912" w14:textId="77777777">
            <w:pPr>
              <w:rPr>
                <w:rFonts w:asciiTheme="minorHAnsi" w:hAnsiTheme="minorHAnsi" w:cstheme="minorHAnsi"/>
                <w:sz w:val="21"/>
                <w:szCs w:val="21"/>
              </w:rPr>
            </w:pPr>
            <w:r>
              <w:rPr>
                <w:rFonts w:eastAsia="Arial" w:asciiTheme="minorHAnsi" w:hAnsiTheme="minorHAnsi" w:cstheme="minorHAnsi"/>
                <w:sz w:val="21"/>
                <w:szCs w:val="21"/>
              </w:rPr>
              <w:t xml:space="preserve"> </w:t>
            </w:r>
          </w:p>
          <w:p w14:paraId="3F9978E0" w14:textId="77777777">
            <w:pPr>
              <w:tabs>
                <w:tab w:val="center" w:pos="7920"/>
              </w:tabs>
              <w:spacing w:after="132"/>
              <w:rPr>
                <w:rFonts w:asciiTheme="minorHAnsi" w:hAnsiTheme="minorHAnsi" w:cstheme="minorHAnsi"/>
                <w:sz w:val="21"/>
                <w:szCs w:val="21"/>
              </w:rPr>
            </w:pPr>
            <w:r>
              <w:rPr>
                <w:rFonts w:eastAsia="Arial" w:asciiTheme="minorHAnsi" w:hAnsiTheme="minorHAnsi" w:cstheme="minorHAnsi"/>
                <w:sz w:val="21"/>
                <w:szCs w:val="21"/>
              </w:rPr>
              <w:t xml:space="preserve">Employee Name: </w:t>
            </w:r>
            <w:r>
              <w:rPr>
                <w:rFonts w:eastAsia="Arial" w:asciiTheme="minorHAnsi" w:hAnsiTheme="minorHAnsi" w:cstheme="minorHAnsi"/>
                <w:sz w:val="21"/>
                <w:szCs w:val="21"/>
                <w:u w:val="single"/>
              </w:rPr>
              <w:t xml:space="preserve">Luis Soberanis-Pacheco </w:t>
            </w:r>
            <w:r>
              <w:rPr>
                <w:rFonts w:eastAsia="Arial" w:asciiTheme="minorHAnsi" w:hAnsiTheme="minorHAnsi" w:cstheme="minorHAnsi"/>
                <w:sz w:val="21"/>
                <w:szCs w:val="21"/>
              </w:rPr>
              <w:tab/>
            </w:r>
            <w:r>
              <w:rPr>
                <w:rFonts w:eastAsia="Arial" w:asciiTheme="minorHAnsi" w:hAnsiTheme="minorHAnsi" w:cstheme="minorHAnsi"/>
                <w:color w:val="4F6128"/>
                <w:sz w:val="21"/>
                <w:szCs w:val="21"/>
              </w:rPr>
              <w:t xml:space="preserve">   </w:t>
            </w:r>
          </w:p>
          <w:p w14:paraId="7DBF1232" w14:textId="77777777">
            <w:pPr>
              <w:tabs>
                <w:tab w:val="center" w:pos="7920"/>
              </w:tabs>
              <w:rPr>
                <w:rFonts w:asciiTheme="minorHAnsi" w:hAnsiTheme="minorHAnsi" w:cstheme="minorHAnsi"/>
                <w:sz w:val="21"/>
                <w:szCs w:val="21"/>
              </w:rPr>
            </w:pPr>
            <w:r>
              <w:rPr>
                <w:rFonts w:eastAsia="Arial" w:asciiTheme="minorHAnsi" w:hAnsiTheme="minorHAnsi" w:cstheme="minorHAnsi"/>
                <w:sz w:val="21"/>
                <w:szCs w:val="21"/>
              </w:rPr>
              <w:t xml:space="preserve">Start Date: </w:t>
            </w:r>
            <w:r>
              <w:rPr>
                <w:rFonts w:eastAsia="Arial" w:asciiTheme="minorHAnsi" w:hAnsiTheme="minorHAnsi" w:cstheme="minorHAnsi"/>
                <w:sz w:val="21"/>
                <w:szCs w:val="21"/>
                <w:u w:val="single" w:color="000000"/>
              </w:rPr>
              <w:t xml:space="preserve"> August 31, 2022</w:t>
            </w:r>
            <w:r>
              <w:rPr>
                <w:rFonts w:asciiTheme="minorHAnsi" w:hAnsiTheme="minorHAnsi" w:cstheme="minorHAnsi"/>
                <w:sz w:val="21"/>
                <w:szCs w:val="21"/>
              </w:rPr>
              <w:t xml:space="preserve"> </w:t>
            </w:r>
          </w:p>
        </w:tc>
      </w:tr>
      <w:tr w14:paraId="5364ABF8" w14:textId="77777777">
        <w:trPr>
          <w:trHeight w:val="259"/>
        </w:trPr>
        <w:tc>
          <w:tcPr>
            <w:tcW w:w="11014" w:type="dxa"/>
            <w:tcBorders>
              <w:top w:val="single" w:color="000000" w:sz="4" w:space="0"/>
              <w:left w:val="single" w:color="000000" w:sz="4" w:space="0"/>
              <w:bottom w:val="single" w:color="000000" w:sz="4" w:space="0"/>
              <w:right w:val="single" w:color="000000" w:sz="4" w:space="0"/>
            </w:tcBorders>
            <w:shd w:val="clear" w:color="auto" w:fill="E0E0E1"/>
          </w:tcPr>
          <w:p w14:paraId="36396857" w14:textId="77777777">
            <w:pPr>
              <w:ind w:right="58"/>
              <w:jc w:val="center"/>
              <w:rPr>
                <w:rFonts w:asciiTheme="minorHAnsi" w:hAnsiTheme="minorHAnsi" w:cstheme="minorHAnsi"/>
                <w:sz w:val="21"/>
                <w:szCs w:val="21"/>
              </w:rPr>
            </w:pPr>
            <w:r>
              <w:rPr>
                <w:rFonts w:eastAsia="Arial" w:asciiTheme="minorHAnsi" w:hAnsiTheme="minorHAnsi" w:cstheme="minorHAnsi"/>
                <w:b/>
                <w:sz w:val="21"/>
                <w:szCs w:val="21"/>
              </w:rPr>
              <w:t xml:space="preserve">EMPLOYER </w:t>
            </w:r>
          </w:p>
        </w:tc>
      </w:tr>
      <w:tr w14:paraId="0658FCE2" w14:textId="77777777">
        <w:trPr>
          <w:trHeight w:val="6578"/>
        </w:trPr>
        <w:tc>
          <w:tcPr>
            <w:tcW w:w="11014" w:type="dxa"/>
            <w:tcBorders>
              <w:top w:val="single" w:color="000000" w:sz="4" w:space="0"/>
              <w:left w:val="single" w:color="000000" w:sz="4" w:space="0"/>
              <w:bottom w:val="single" w:color="000000" w:sz="4" w:space="0"/>
              <w:right w:val="single" w:color="000000" w:sz="4" w:space="0"/>
            </w:tcBorders>
          </w:tcPr>
          <w:p w14:paraId="5826252E" w14:textId="77777777">
            <w:pPr>
              <w:rPr>
                <w:rFonts w:asciiTheme="minorHAnsi" w:hAnsiTheme="minorHAnsi" w:cstheme="minorHAnsi"/>
                <w:sz w:val="21"/>
                <w:szCs w:val="21"/>
                <w:highlight w:val="yellow"/>
              </w:rPr>
            </w:pPr>
            <w:r>
              <w:rPr>
                <w:rFonts w:eastAsia="Arial" w:asciiTheme="minorHAnsi" w:hAnsiTheme="minorHAnsi" w:cstheme="minorHAnsi"/>
                <w:sz w:val="21"/>
                <w:szCs w:val="21"/>
                <w:highlight w:val="yellow"/>
              </w:rPr>
              <w:lastRenderedPageBreak/>
              <w:t xml:space="preserve"> </w:t>
            </w:r>
          </w:p>
          <w:p w14:paraId="4A6D389E" w14:textId="77777777">
            <w:pPr>
              <w:tabs>
                <w:tab w:val="center" w:pos="10800"/>
              </w:tabs>
              <w:spacing w:after="112"/>
              <w:rPr>
                <w:rFonts w:asciiTheme="minorHAnsi" w:hAnsiTheme="minorHAnsi" w:cstheme="minorHAnsi"/>
                <w:sz w:val="21"/>
                <w:szCs w:val="21"/>
              </w:rPr>
            </w:pPr>
            <w:r>
              <w:rPr>
                <w:rFonts w:eastAsia="Arial" w:asciiTheme="minorHAnsi" w:hAnsiTheme="minorHAnsi" w:cstheme="minorHAnsi"/>
                <w:sz w:val="21"/>
                <w:szCs w:val="21"/>
              </w:rPr>
              <w:t xml:space="preserve">Legal Name of Hiring Employer: </w:t>
            </w:r>
            <w:r>
              <w:rPr>
                <w:rFonts w:eastAsia="Arial" w:asciiTheme="minorHAnsi" w:hAnsiTheme="minorHAnsi" w:cstheme="minorHAnsi"/>
                <w:sz w:val="21"/>
                <w:szCs w:val="21"/>
                <w:u w:val="single" w:color="000000"/>
              </w:rPr>
              <w:t xml:space="preserve">    Blue Link Wireless LLC        </w:t>
              <w:tab/>
            </w:r>
            <w:r>
              <w:rPr>
                <w:rFonts w:eastAsia="Arial" w:asciiTheme="minorHAnsi" w:hAnsiTheme="minorHAnsi" w:cstheme="minorHAnsi"/>
                <w:i/>
                <w:sz w:val="21"/>
                <w:szCs w:val="21"/>
              </w:rPr>
              <w:t xml:space="preserve"> </w:t>
            </w:r>
          </w:p>
          <w:p w14:paraId="5B21D63F" w14:textId="77777777">
            <w:pPr>
              <w:spacing w:after="105"/>
              <w:ind w:left="10" w:hanging="10"/>
              <w:rPr>
                <w:rFonts w:asciiTheme="minorHAnsi" w:hAnsiTheme="minorHAnsi" w:cstheme="minorHAnsi"/>
                <w:sz w:val="21"/>
                <w:szCs w:val="21"/>
              </w:rPr>
            </w:pPr>
            <w:r>
              <w:rPr>
                <w:rFonts w:eastAsia="Arial" w:asciiTheme="minorHAnsi" w:hAnsiTheme="minorHAnsi" w:cstheme="minorHAnsi"/>
                <w:sz w:val="21"/>
                <w:szCs w:val="21"/>
              </w:rPr>
              <w:t xml:space="preserve">Is hiring employer a staffing agency/business (e.g., Temporary Services Agency; Employee Leasing </w:t>
            </w:r>
          </w:p>
          <w:p w14:paraId="3C25085A" w14:textId="77777777">
            <w:pPr>
              <w:spacing w:after="20" w:line="358" w:lineRule="auto"/>
              <w:ind w:right="487"/>
              <w:rPr>
                <w:rFonts w:asciiTheme="minorHAnsi" w:hAnsiTheme="minorHAnsi" w:cstheme="minorHAnsi"/>
                <w:sz w:val="21"/>
                <w:szCs w:val="21"/>
              </w:rPr>
            </w:pPr>
            <w:r>
              <w:rPr>
                <w:rFonts w:eastAsia="Arial" w:asciiTheme="minorHAnsi" w:hAnsiTheme="minorHAnsi" w:cstheme="minorHAnsi"/>
                <w:sz w:val="21"/>
                <w:szCs w:val="21"/>
              </w:rPr>
              <w:t xml:space="preserve">Company; or Professional Employer Organization [PEO])?    Yes       X No Other Names Hiring Employer is "doing business as" (if applicable):  </w:t>
            </w:r>
            <w:r>
              <w:rPr>
                <w:rFonts w:eastAsia="Arial" w:asciiTheme="minorHAnsi" w:hAnsiTheme="minorHAnsi" w:cstheme="minorHAnsi"/>
                <w:sz w:val="21"/>
                <w:szCs w:val="21"/>
                <w:u w:val="single"/>
              </w:rPr>
              <w:t>N/A</w:t>
            </w:r>
          </w:p>
          <w:p w14:paraId="73BE39E3" w14:textId="77777777">
            <w:pPr>
              <w:spacing w:after="112"/>
              <w:jc w:val="right"/>
              <w:rPr>
                <w:rFonts w:asciiTheme="minorHAnsi" w:hAnsiTheme="minorHAnsi" w:cstheme="minorHAnsi"/>
                <w:sz w:val="21"/>
                <w:szCs w:val="21"/>
                <w:highlight w:val="yellow"/>
              </w:rPr>
            </w:pPr>
          </w:p>
          <w:p w14:paraId="63BFA775" w14:textId="77777777">
            <w:pPr>
              <w:spacing w:after="127"/>
              <w:rPr>
                <w:rFonts w:eastAsia="Arial" w:asciiTheme="minorHAnsi" w:hAnsiTheme="minorHAnsi" w:cstheme="minorHAnsi"/>
                <w:sz w:val="21"/>
                <w:szCs w:val="21"/>
              </w:rPr>
            </w:pPr>
            <w:r>
              <w:rPr>
                <w:rFonts w:eastAsia="Arial" w:asciiTheme="minorHAnsi" w:hAnsiTheme="minorHAnsi" w:cstheme="minorHAnsi"/>
                <w:sz w:val="21"/>
                <w:szCs w:val="21"/>
              </w:rPr>
              <w:t>Physical Address of Hiring Employer’s Main Office:</w:t>
            </w:r>
          </w:p>
          <w:p w14:paraId="4A882638" w14:textId="77777777">
            <w:pPr>
              <w:spacing w:after="127"/>
              <w:rPr>
                <w:rFonts w:asciiTheme="minorHAnsi" w:hAnsiTheme="minorHAnsi" w:cstheme="minorHAnsi"/>
                <w:sz w:val="21"/>
                <w:szCs w:val="21"/>
                <w:u w:val="single"/>
              </w:rPr>
            </w:pPr>
            <w:r>
              <w:rPr>
                <w:rFonts w:eastAsia="Arial" w:asciiTheme="minorHAnsi" w:hAnsiTheme="minorHAnsi" w:cstheme="minorHAnsi"/>
                <w:sz w:val="21"/>
                <w:szCs w:val="21"/>
              </w:rPr>
              <w:t xml:space="preserve">                       </w:t>
            </w:r>
            <w:r>
              <w:rPr>
                <w:rFonts w:eastAsia="Arial" w:asciiTheme="minorHAnsi" w:hAnsiTheme="minorHAnsi" w:cstheme="minorHAnsi"/>
                <w:sz w:val="21"/>
                <w:szCs w:val="21"/>
                <w:u w:val="single"/>
              </w:rPr>
              <w:t>420 Stevens Avenue, Suite 150 Solano Beach CA 92075</w:t>
            </w:r>
          </w:p>
          <w:p w14:paraId="642F0FB4" w14:textId="77777777">
            <w:pPr>
              <w:spacing w:after="112"/>
              <w:jc w:val="right"/>
              <w:rPr>
                <w:rFonts w:asciiTheme="minorHAnsi" w:hAnsiTheme="minorHAnsi" w:cstheme="minorHAnsi"/>
                <w:sz w:val="21"/>
                <w:szCs w:val="21"/>
                <w:highlight w:val="yellow"/>
              </w:rPr>
            </w:pPr>
          </w:p>
          <w:p w14:paraId="7C7A52AA" w14:textId="77777777">
            <w:pPr>
              <w:spacing w:after="124"/>
              <w:rPr>
                <w:rFonts w:asciiTheme="minorHAnsi" w:hAnsiTheme="minorHAnsi" w:cstheme="minorHAnsi"/>
                <w:sz w:val="21"/>
                <w:szCs w:val="21"/>
              </w:rPr>
            </w:pPr>
            <w:r>
              <w:rPr>
                <w:rFonts w:eastAsia="Arial" w:asciiTheme="minorHAnsi" w:hAnsiTheme="minorHAnsi" w:cstheme="minorHAnsi"/>
                <w:sz w:val="21"/>
                <w:szCs w:val="21"/>
              </w:rPr>
              <w:t>Hiring Employer’s Mailing Address (if different than above):</w:t>
            </w:r>
            <w:r>
              <w:rPr>
                <w:rFonts w:eastAsia="Arial" w:asciiTheme="minorHAnsi" w:hAnsiTheme="minorHAnsi" w:cstheme="minorHAnsi"/>
                <w:sz w:val="21"/>
                <w:szCs w:val="21"/>
                <w:u w:val="single"/>
              </w:rPr>
              <w:t xml:space="preserve">  NA</w:t>
            </w:r>
          </w:p>
          <w:p w14:paraId="7BC241A2" w14:textId="77777777">
            <w:pPr>
              <w:spacing w:after="131"/>
              <w:jc w:val="right"/>
              <w:rPr>
                <w:rFonts w:asciiTheme="minorHAnsi" w:hAnsiTheme="minorHAnsi" w:cstheme="minorHAnsi"/>
                <w:sz w:val="21"/>
                <w:szCs w:val="21"/>
                <w:highlight w:val="yellow"/>
              </w:rPr>
            </w:pPr>
          </w:p>
          <w:p w14:paraId="665CEA0C" w14:textId="77777777">
            <w:pPr>
              <w:tabs>
                <w:tab w:val="center" w:pos="4320"/>
                <w:tab w:val="center" w:pos="5040"/>
                <w:tab w:val="center" w:pos="5760"/>
                <w:tab w:val="center" w:pos="6480"/>
                <w:tab w:val="center" w:pos="7200"/>
                <w:tab w:val="center" w:pos="7920"/>
                <w:tab w:val="center" w:pos="8640"/>
                <w:tab w:val="center" w:pos="9360"/>
                <w:tab w:val="center" w:pos="10080"/>
                <w:tab w:val="right" w:pos="10862"/>
              </w:tabs>
              <w:spacing w:after="352"/>
              <w:rPr>
                <w:rFonts w:asciiTheme="minorHAnsi" w:hAnsiTheme="minorHAnsi" w:cstheme="minorHAnsi"/>
                <w:sz w:val="21"/>
                <w:szCs w:val="21"/>
                <w:highlight w:val="yellow"/>
              </w:rPr>
            </w:pPr>
            <w:r>
              <w:rPr>
                <w:rFonts w:eastAsia="Arial" w:asciiTheme="minorHAnsi" w:hAnsiTheme="minorHAnsi" w:cstheme="minorHAnsi"/>
                <w:sz w:val="21"/>
                <w:szCs w:val="21"/>
              </w:rPr>
              <w:t xml:space="preserve">Hiring Employer’s Telephone Number:  </w:t>
            </w:r>
            <w:r>
              <w:rPr>
                <w:rFonts w:eastAsia="Calibri" w:asciiTheme="minorHAnsi" w:hAnsiTheme="minorHAnsi" w:cstheme="minorHAnsi"/>
                <w:noProof/>
                <w:sz w:val="21"/>
                <w:szCs w:val="21"/>
                <w:u w:val="single"/>
              </w:rPr>
              <w:t>619-246-8389</w:t>
            </w:r>
            <w:r>
              <w:rPr>
                <w:rFonts w:eastAsia="Arial" w:asciiTheme="minorHAnsi" w:hAnsiTheme="minorHAnsi" w:cstheme="minorHAnsi"/>
                <w:sz w:val="21"/>
                <w:szCs w:val="21"/>
              </w:rPr>
              <w:tab/>
              <w:t xml:space="preserve"> </w:t>
              <w:tab/>
              <w:t xml:space="preserve"> </w:t>
              <w:tab/>
              <w:t xml:space="preserve"> </w:t>
              <w:tab/>
              <w:t xml:space="preserve"> </w:t>
              <w:tab/>
              <w:t xml:space="preserve"> </w:t>
              <w:tab/>
            </w:r>
            <w:r>
              <w:rPr>
                <w:rFonts w:eastAsia="Arial" w:asciiTheme="minorHAnsi" w:hAnsiTheme="minorHAnsi" w:cstheme="minorHAnsi"/>
                <w:sz w:val="21"/>
                <w:szCs w:val="21"/>
                <w:highlight w:val="yellow"/>
              </w:rPr>
              <w:t xml:space="preserve"> </w:t>
            </w:r>
          </w:p>
          <w:p w14:paraId="158BB47D" w14:textId="77777777">
            <w:pPr>
              <w:spacing w:after="20" w:line="358" w:lineRule="auto"/>
              <w:rPr>
                <w:rFonts w:asciiTheme="minorHAnsi" w:hAnsiTheme="minorHAnsi" w:cstheme="minorHAnsi"/>
                <w:sz w:val="21"/>
                <w:szCs w:val="21"/>
              </w:rPr>
            </w:pPr>
            <w:r>
              <w:rPr>
                <w:rFonts w:eastAsia="Arial" w:asciiTheme="minorHAnsi" w:hAnsiTheme="minorHAnsi" w:cstheme="minorHAnsi"/>
                <w:sz w:val="21"/>
                <w:szCs w:val="21"/>
              </w:rPr>
              <w:t xml:space="preserve">If the hiring employer is a staffing agency/business (above box checked "Yes"), the following is the other entity for whom this employee will perform work: </w:t>
            </w:r>
          </w:p>
          <w:p w14:paraId="2B97E8FE" w14:textId="77777777">
            <w:pPr>
              <w:tabs>
                <w:tab w:val="center" w:pos="1045"/>
                <w:tab w:val="center" w:pos="10800"/>
              </w:tabs>
              <w:spacing w:after="131"/>
              <w:rPr>
                <w:rFonts w:asciiTheme="minorHAnsi" w:hAnsiTheme="minorHAnsi" w:cstheme="minorHAnsi"/>
                <w:sz w:val="21"/>
                <w:szCs w:val="21"/>
              </w:rPr>
            </w:pPr>
            <w:r>
              <w:rPr>
                <w:rFonts w:eastAsia="Calibri" w:asciiTheme="minorHAnsi" w:hAnsiTheme="minorHAnsi" w:cstheme="minorHAnsi"/>
                <w:noProof/>
                <w:sz w:val="21"/>
                <w:szCs w:val="21"/>
              </w:rPr>
              <mc:AlternateContent>
                <mc:Choice Requires="wpg">
                  <w:drawing>
                    <wp:anchor distT="0" distB="0" distL="114300" distR="114300" simplePos="false" relativeHeight="251659264" behindDoc="false" locked="false" layoutInCell="true" allowOverlap="true" wp14:anchorId="4385B57F" wp14:editId="7B90932A">
                      <wp:simplePos x="0" y="0"/>
                      <wp:positionH relativeFrom="column">
                        <wp:posOffset>525016</wp:posOffset>
                      </wp:positionH>
                      <wp:positionV relativeFrom="paragraph">
                        <wp:posOffset>117273</wp:posOffset>
                      </wp:positionV>
                      <wp:extent cx="6400800" cy="496069"/>
                      <wp:effectExtent l="0" t="0" r="0" b="0"/>
                      <wp:wrapSquare wrapText="bothSides"/>
                      <wp:docPr id="2668" name="Group 2668"/>
                      <wp:cNvGraphicFramePr/>
                      <a:graphic>
                        <a:graphicData uri="http://schemas.microsoft.com/office/word/2010/wordprocessingGroup">
                          <wpg:wgp>
                            <wpg:cNvGrpSpPr/>
                            <wpg:grpSpPr>
                              <a:xfrm>
                                <a:off x="0" y="0"/>
                                <a:ext cx="6400800" cy="496069"/>
                                <a:chOff x="0" y="0"/>
                                <a:chExt cx="6400800" cy="496069"/>
                              </a:xfrm>
                            </wpg:grpSpPr>
                            <wps:wsp>
                              <wps:cNvPr id="3259" name="Shape 3259"/>
                              <wps:cNvSpPr/>
                              <wps:spPr>
                                <a:xfrm>
                                  <a:off x="449580" y="0"/>
                                  <a:ext cx="5951220" cy="10681"/>
                                </a:xfrm>
                                <a:custGeom>
                                  <a:avLst/>
                                  <a:gdLst/>
                                  <a:ahLst/>
                                  <a:cxnLst/>
                                  <a:rect l="0" t="0" r="0" b="0"/>
                                  <a:pathLst>
                                    <a:path w="5951220" h="10681">
                                      <a:moveTo>
                                        <a:pt x="0" y="0"/>
                                      </a:moveTo>
                                      <a:lnTo>
                                        <a:pt x="5951220" y="0"/>
                                      </a:lnTo>
                                      <a:lnTo>
                                        <a:pt x="5951220" y="10681"/>
                                      </a:lnTo>
                                      <a:lnTo>
                                        <a:pt x="0" y="1068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 name="Rectangle 76"/>
                              <wps:cNvSpPr/>
                              <wps:spPr>
                                <a:xfrm>
                                  <a:off x="0" y="123490"/>
                                  <a:ext cx="2726848" cy="175277"/>
                                </a:xfrm>
                                <a:prstGeom prst="rect">
                                  <a:avLst/>
                                </a:prstGeom>
                                <a:ln>
                                  <a:noFill/>
                                </a:ln>
                              </wps:spPr>
                              <wps:txbx>
                                <w:txbxContent>
                                  <w:p w14:paraId="1B1E19DB" w14:textId="77777777">
                                    <w:pPr>
                                      <w:spacing w:after="160"/>
                                    </w:pPr>
                                    <w:r>
                                      <w:rPr>
                                        <w:rFonts w:ascii="Arial" w:hAnsi="Arial" w:eastAsia="Arial" w:cs="Arial"/>
                                      </w:rPr>
                                      <w:t xml:space="preserve">Physical Address of Main Office: </w:t>
                                    </w:r>
                                  </w:p>
                                </w:txbxContent>
                              </wps:txbx>
                              <wps:bodyPr horzOverflow="overflow" vert="horz" lIns="0" tIns="0" rIns="0" bIns="0" rtlCol="false">
                                <a:noAutofit/>
                              </wps:bodyPr>
                            </wps:wsp>
                            <wps:wsp>
                              <wps:cNvPr id="386" name="Rectangle 386"/>
                              <wps:cNvSpPr/>
                              <wps:spPr>
                                <a:xfrm>
                                  <a:off x="2049841" y="123490"/>
                                  <a:ext cx="51841" cy="175277"/>
                                </a:xfrm>
                                <a:prstGeom prst="rect">
                                  <a:avLst/>
                                </a:prstGeom>
                                <a:ln>
                                  <a:noFill/>
                                </a:ln>
                              </wps:spPr>
                              <wps:txbx>
                                <w:txbxContent>
                                  <w:p w14:paraId="69B0974E" w14:textId="77777777">
                                    <w:pPr>
                                      <w:spacing w:after="160"/>
                                    </w:pPr>
                                    <w:r>
                                      <w:rPr>
                                        <w:rFonts w:ascii="Arial" w:hAnsi="Arial" w:eastAsia="Arial" w:cs="Arial"/>
                                      </w:rPr>
                                      <w:t xml:space="preserve"> </w:t>
                                    </w:r>
                                  </w:p>
                                </w:txbxContent>
                              </wps:txbx>
                              <wps:bodyPr horzOverflow="overflow" vert="horz" lIns="0" tIns="0" rIns="0" bIns="0" rtlCol="false">
                                <a:noAutofit/>
                              </wps:bodyPr>
                            </wps:wsp>
                            <wps:wsp>
                              <wps:cNvPr id="393" name="Rectangle 393"/>
                              <wps:cNvSpPr/>
                              <wps:spPr>
                                <a:xfrm>
                                  <a:off x="5029401" y="123490"/>
                                  <a:ext cx="51841" cy="175277"/>
                                </a:xfrm>
                                <a:prstGeom prst="rect">
                                  <a:avLst/>
                                </a:prstGeom>
                                <a:ln>
                                  <a:noFill/>
                                </a:ln>
                              </wps:spPr>
                              <wps:txbx>
                                <w:txbxContent>
                                  <w:p w14:paraId="1FCE50A7" w14:textId="77777777">
                                    <w:pPr>
                                      <w:spacing w:after="160"/>
                                    </w:pPr>
                                    <w:r>
                                      <w:rPr>
                                        <w:rFonts w:ascii="Arial" w:hAnsi="Arial" w:eastAsia="Arial" w:cs="Arial"/>
                                      </w:rPr>
                                      <w:t xml:space="preserve"> </w:t>
                                    </w:r>
                                  </w:p>
                                </w:txbxContent>
                              </wps:txbx>
                              <wps:bodyPr horzOverflow="overflow" vert="horz" lIns="0" tIns="0" rIns="0" bIns="0" rtlCol="false">
                                <a:noAutofit/>
                              </wps:bodyPr>
                            </wps:wsp>
                            <wps:wsp>
                              <wps:cNvPr id="394" name="Rectangle 394"/>
                              <wps:cNvSpPr/>
                              <wps:spPr>
                                <a:xfrm>
                                  <a:off x="5486620" y="123490"/>
                                  <a:ext cx="51841" cy="175277"/>
                                </a:xfrm>
                                <a:prstGeom prst="rect">
                                  <a:avLst/>
                                </a:prstGeom>
                                <a:ln>
                                  <a:noFill/>
                                </a:ln>
                              </wps:spPr>
                              <wps:txbx>
                                <w:txbxContent>
                                  <w:p w14:paraId="101B8951" w14:textId="77777777">
                                    <w:pPr>
                                      <w:spacing w:after="160"/>
                                    </w:pPr>
                                    <w:r>
                                      <w:rPr>
                                        <w:rFonts w:ascii="Arial" w:hAnsi="Arial" w:eastAsia="Arial" w:cs="Arial"/>
                                      </w:rPr>
                                      <w:t xml:space="preserve"> </w:t>
                                    </w:r>
                                  </w:p>
                                </w:txbxContent>
                              </wps:txbx>
                              <wps:bodyPr horzOverflow="overflow" vert="horz" lIns="0" tIns="0" rIns="0" bIns="0" rtlCol="false">
                                <a:noAutofit/>
                              </wps:bodyPr>
                            </wps:wsp>
                            <wps:wsp>
                              <wps:cNvPr id="395" name="Rectangle 395"/>
                              <wps:cNvSpPr/>
                              <wps:spPr>
                                <a:xfrm>
                                  <a:off x="5943838" y="123490"/>
                                  <a:ext cx="51840" cy="175277"/>
                                </a:xfrm>
                                <a:prstGeom prst="rect">
                                  <a:avLst/>
                                </a:prstGeom>
                                <a:ln>
                                  <a:noFill/>
                                </a:ln>
                              </wps:spPr>
                              <wps:txbx>
                                <w:txbxContent>
                                  <w:p w14:paraId="55776AAC" w14:textId="77777777">
                                    <w:pPr>
                                      <w:spacing w:after="160"/>
                                    </w:pPr>
                                    <w:r>
                                      <w:rPr>
                                        <w:rFonts w:ascii="Arial" w:hAnsi="Arial" w:eastAsia="Arial" w:cs="Arial"/>
                                      </w:rPr>
                                      <w:t xml:space="preserve"> </w:t>
                                    </w:r>
                                  </w:p>
                                </w:txbxContent>
                              </wps:txbx>
                              <wps:bodyPr horzOverflow="overflow" vert="horz" lIns="0" tIns="0" rIns="0" bIns="0" rtlCol="false">
                                <a:noAutofit/>
                              </wps:bodyPr>
                            </wps:wsp>
                            <wps:wsp>
                              <wps:cNvPr id="3260" name="Shape 3260"/>
                              <wps:cNvSpPr/>
                              <wps:spPr>
                                <a:xfrm>
                                  <a:off x="2049780" y="240805"/>
                                  <a:ext cx="4351020" cy="10668"/>
                                </a:xfrm>
                                <a:custGeom>
                                  <a:avLst/>
                                  <a:gdLst/>
                                  <a:ahLst/>
                                  <a:cxnLst/>
                                  <a:rect l="0" t="0" r="0" b="0"/>
                                  <a:pathLst>
                                    <a:path w="4351020" h="10668">
                                      <a:moveTo>
                                        <a:pt x="0" y="0"/>
                                      </a:moveTo>
                                      <a:lnTo>
                                        <a:pt x="4351020" y="0"/>
                                      </a:lnTo>
                                      <a:lnTo>
                                        <a:pt x="435102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 name="Rectangle 79"/>
                              <wps:cNvSpPr/>
                              <wps:spPr>
                                <a:xfrm>
                                  <a:off x="0" y="364282"/>
                                  <a:ext cx="1425614" cy="175277"/>
                                </a:xfrm>
                                <a:prstGeom prst="rect">
                                  <a:avLst/>
                                </a:prstGeom>
                                <a:ln>
                                  <a:noFill/>
                                </a:ln>
                              </wps:spPr>
                              <wps:txbx>
                                <w:txbxContent>
                                  <w:p w14:paraId="1074FE57" w14:textId="77777777">
                                    <w:pPr>
                                      <w:spacing w:after="160"/>
                                    </w:pPr>
                                    <w:r>
                                      <w:rPr>
                                        <w:rFonts w:ascii="Arial" w:hAnsi="Arial" w:eastAsia="Arial" w:cs="Arial"/>
                                      </w:rPr>
                                      <w:t xml:space="preserve">Mailing Address: </w:t>
                                    </w:r>
                                  </w:p>
                                </w:txbxContent>
                              </wps:txbx>
                              <wps:bodyPr horzOverflow="overflow" vert="horz" lIns="0" tIns="0" rIns="0" bIns="0" rtlCol="false">
                                <a:noAutofit/>
                              </wps:bodyPr>
                            </wps:wsp>
                            <wps:wsp>
                              <wps:cNvPr id="397" name="Rectangle 397"/>
                              <wps:cNvSpPr/>
                              <wps:spPr>
                                <a:xfrm>
                                  <a:off x="1071329" y="364282"/>
                                  <a:ext cx="51841" cy="175277"/>
                                </a:xfrm>
                                <a:prstGeom prst="rect">
                                  <a:avLst/>
                                </a:prstGeom>
                                <a:ln>
                                  <a:noFill/>
                                </a:ln>
                              </wps:spPr>
                              <wps:txbx>
                                <w:txbxContent>
                                  <w:p w14:paraId="15B32D74" w14:textId="77777777">
                                    <w:pPr>
                                      <w:spacing w:after="160"/>
                                    </w:pPr>
                                    <w:r>
                                      <w:rPr>
                                        <w:rFonts w:ascii="Arial" w:hAnsi="Arial" w:eastAsia="Arial" w:cs="Arial"/>
                                      </w:rPr>
                                      <w:t xml:space="preserve"> </w:t>
                                    </w:r>
                                  </w:p>
                                </w:txbxContent>
                              </wps:txbx>
                              <wps:bodyPr horzOverflow="overflow" vert="horz" lIns="0" tIns="0" rIns="0" bIns="0" rtlCol="false">
                                <a:noAutofit/>
                              </wps:bodyPr>
                            </wps:wsp>
                            <wps:wsp>
                              <wps:cNvPr id="406" name="Rectangle 406"/>
                              <wps:cNvSpPr/>
                              <wps:spPr>
                                <a:xfrm>
                                  <a:off x="5029261" y="364282"/>
                                  <a:ext cx="51841" cy="175277"/>
                                </a:xfrm>
                                <a:prstGeom prst="rect">
                                  <a:avLst/>
                                </a:prstGeom>
                                <a:ln>
                                  <a:noFill/>
                                </a:ln>
                              </wps:spPr>
                              <wps:txbx>
                                <w:txbxContent>
                                  <w:p w14:paraId="55224683" w14:textId="77777777">
                                    <w:pPr>
                                      <w:spacing w:after="160"/>
                                    </w:pPr>
                                    <w:r>
                                      <w:rPr>
                                        <w:rFonts w:ascii="Arial" w:hAnsi="Arial" w:eastAsia="Arial" w:cs="Arial"/>
                                      </w:rPr>
                                      <w:t xml:space="preserve"> </w:t>
                                    </w:r>
                                  </w:p>
                                </w:txbxContent>
                              </wps:txbx>
                              <wps:bodyPr horzOverflow="overflow" vert="horz" lIns="0" tIns="0" rIns="0" bIns="0" rtlCol="false">
                                <a:noAutofit/>
                              </wps:bodyPr>
                            </wps:wsp>
                            <wps:wsp>
                              <wps:cNvPr id="398" name="Rectangle 398"/>
                              <wps:cNvSpPr/>
                              <wps:spPr>
                                <a:xfrm>
                                  <a:off x="1371514" y="364282"/>
                                  <a:ext cx="51841" cy="175277"/>
                                </a:xfrm>
                                <a:prstGeom prst="rect">
                                  <a:avLst/>
                                </a:prstGeom>
                                <a:ln>
                                  <a:noFill/>
                                </a:ln>
                              </wps:spPr>
                              <wps:txbx>
                                <w:txbxContent>
                                  <w:p w14:paraId="29949DAF" w14:textId="77777777">
                                    <w:pPr>
                                      <w:spacing w:after="160"/>
                                    </w:pPr>
                                    <w:r>
                                      <w:rPr>
                                        <w:rFonts w:ascii="Arial" w:hAnsi="Arial" w:eastAsia="Arial" w:cs="Arial"/>
                                      </w:rPr>
                                      <w:t xml:space="preserve"> </w:t>
                                    </w:r>
                                  </w:p>
                                </w:txbxContent>
                              </wps:txbx>
                              <wps:bodyPr horzOverflow="overflow" vert="horz" lIns="0" tIns="0" rIns="0" bIns="0" rtlCol="false">
                                <a:noAutofit/>
                              </wps:bodyPr>
                            </wps:wsp>
                            <wps:wsp>
                              <wps:cNvPr id="407" name="Rectangle 407"/>
                              <wps:cNvSpPr/>
                              <wps:spPr>
                                <a:xfrm>
                                  <a:off x="5486479" y="364282"/>
                                  <a:ext cx="723530" cy="175277"/>
                                </a:xfrm>
                                <a:prstGeom prst="rect">
                                  <a:avLst/>
                                </a:prstGeom>
                                <a:ln>
                                  <a:noFill/>
                                </a:ln>
                              </wps:spPr>
                              <wps:txbx>
                                <w:txbxContent>
                                  <w:p w14:paraId="43577B99" w14:textId="77777777">
                                    <w:pPr>
                                      <w:spacing w:after="160"/>
                                    </w:pPr>
                                    <w:r>
                                      <w:rPr>
                                        <w:rFonts w:ascii="Arial" w:hAnsi="Arial" w:eastAsia="Arial" w:cs="Arial"/>
                                      </w:rPr>
                                      <w:t xml:space="preserve">              </w:t>
                                    </w:r>
                                  </w:p>
                                </w:txbxContent>
                              </wps:txbx>
                              <wps:bodyPr horzOverflow="overflow" vert="horz" lIns="0" tIns="0" rIns="0" bIns="0" rtlCol="false">
                                <a:noAutofit/>
                              </wps:bodyPr>
                            </wps:wsp>
                            <wps:wsp>
                              <wps:cNvPr id="3261" name="Shape 3261"/>
                              <wps:cNvSpPr/>
                              <wps:spPr>
                                <a:xfrm>
                                  <a:off x="1071372" y="481597"/>
                                  <a:ext cx="5329428" cy="10668"/>
                                </a:xfrm>
                                <a:custGeom>
                                  <a:avLst/>
                                  <a:gdLst/>
                                  <a:ahLst/>
                                  <a:cxnLst/>
                                  <a:rect l="0" t="0" r="0" b="0"/>
                                  <a:pathLst>
                                    <a:path w="5329428" h="10668">
                                      <a:moveTo>
                                        <a:pt x="0" y="0"/>
                                      </a:moveTo>
                                      <a:lnTo>
                                        <a:pt x="5329428" y="0"/>
                                      </a:lnTo>
                                      <a:lnTo>
                                        <a:pt x="532942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coordsize="64008,4960" style="position:absolute;margin-left:41.35pt;margin-top:9.25pt;width:7in;height:39.05pt;z-index:251659264" id="Group 2668" o:spid="_x0000_s1026">
                      <v:shape o:gfxdata="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" coordsize="5951220,10681" style="position:absolute;left:4495;width:59513;height:106;visibility:visible;mso-wrap-style:square;v-text-anchor:top" id="Shape 3259" o:spid="_x0000_s1027" path="m,l5951220,r,10681l,10681,,e" stroked="f" strokeweight="0" fillcolor="black">
                        <v:stroke miterlimit="83231f" joinstyle="miter"/>
                        <v:path textboxrect="0,0,5951220,10681" arrowok="t"/>
                      </v:shape>
                      <v:rect style="position:absolute;top:1234;width:27268;height:1753;visibility:visible;mso-wrap-style:square;v-text-anchor:top" id="Rectangle 76" o:spid="_x0000_s1028" stroked="f" filled="f">
                        <v:textbox inset="0,0,0,0">
                          <w:txbxContent>
                            <w:p w14:paraId="1B1E19DB" w14:textId="77777777">
                              <w:pPr>
                                <w:spacing w:after="160"/>
                              </w:pPr>
                              <w:r>
                                <w:rPr>
                                  <w:rFonts w:ascii="Arial" w:hAnsi="Arial" w:eastAsia="Arial" w:cs="Arial"/>
                                </w:rPr>
                                <w:t xml:space="preserve">Physical Address of Main Office: </w:t>
                              </w:r>
                            </w:p>
                          </w:txbxContent>
                        </v:textbox>
                      </v:rect>
                      <v:rect style="position:absolute;left:20498;top:1234;width:518;height:1753;visibility:visible;mso-wrap-style:square;v-text-anchor:top" id="Rectangle 386" o:spid="_x0000_s1029" stroked="f" filled="f">
                        <v:textbox inset="0,0,0,0">
                          <w:txbxContent>
                            <w:p w14:paraId="69B0974E" w14:textId="77777777">
                              <w:pPr>
                                <w:spacing w:after="160"/>
                              </w:pPr>
                              <w:r>
                                <w:rPr>
                                  <w:rFonts w:ascii="Arial" w:hAnsi="Arial" w:eastAsia="Arial" w:cs="Arial"/>
                                </w:rPr>
                                <w:t xml:space="preserve"> </w:t>
                              </w:r>
                            </w:p>
                          </w:txbxContent>
                        </v:textbox>
                      </v:rect>
                      <v:rect style="position:absolute;left:50294;top:1234;width:518;height:1753;visibility:visible;mso-wrap-style:square;v-text-anchor:top" id="Rectangle 393" o:spid="_x0000_s1030" stroked="f" filled="f">
                        <v:textbox inset="0,0,0,0">
                          <w:txbxContent>
                            <w:p w14:paraId="1FCE50A7" w14:textId="77777777">
                              <w:pPr>
                                <w:spacing w:after="160"/>
                              </w:pPr>
                              <w:r>
                                <w:rPr>
                                  <w:rFonts w:ascii="Arial" w:hAnsi="Arial" w:eastAsia="Arial" w:cs="Arial"/>
                                </w:rPr>
                                <w:t xml:space="preserve"> </w:t>
                              </w:r>
                            </w:p>
                          </w:txbxContent>
                        </v:textbox>
                      </v:rect>
                      <v:rect style="position:absolute;left:54866;top:1234;width:518;height:1753;visibility:visible;mso-wrap-style:square;v-text-anchor:top" id="Rectangle 394" o:spid="_x0000_s1031" stroked="f" filled="f">
                        <v:textbox inset="0,0,0,0">
                          <w:txbxContent>
                            <w:p w14:paraId="101B8951" w14:textId="77777777">
                              <w:pPr>
                                <w:spacing w:after="160"/>
                              </w:pPr>
                              <w:r>
                                <w:rPr>
                                  <w:rFonts w:ascii="Arial" w:hAnsi="Arial" w:eastAsia="Arial" w:cs="Arial"/>
                                </w:rPr>
                                <w:t xml:space="preserve"> </w:t>
                              </w:r>
                            </w:p>
                          </w:txbxContent>
                        </v:textbox>
                      </v:rect>
                      <v:rect style="position:absolute;left:59438;top:1234;width:518;height:1753;visibility:visible;mso-wrap-style:square;v-text-anchor:top" id="Rectangle 395" o:spid="_x0000_s1032" stroked="f" filled="f">
                        <v:textbox inset="0,0,0,0">
                          <w:txbxContent>
                            <w:p w14:paraId="55776AAC" w14:textId="77777777">
                              <w:pPr>
                                <w:spacing w:after="160"/>
                              </w:pPr>
                              <w:r>
                                <w:rPr>
                                  <w:rFonts w:ascii="Arial" w:hAnsi="Arial" w:eastAsia="Arial" w:cs="Arial"/>
                                </w:rPr>
                                <w:t xml:space="preserve"> </w:t>
                              </w:r>
                            </w:p>
                          </w:txbxContent>
                        </v:textbox>
                      </v:rect>
                      <v:shape o:gfxdata="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" coordsize="4351020,10668" style="position:absolute;left:20497;top:2408;width:43511;height:106;visibility:visible;mso-wrap-style:square;v-text-anchor:top" id="Shape 3260" o:spid="_x0000_s1033" path="m,l4351020,r,10668l,10668,,e" stroked="f" strokeweight="0" fillcolor="black">
                        <v:stroke miterlimit="83231f" joinstyle="miter"/>
                        <v:path textboxrect="0,0,4351020,10668" arrowok="t"/>
                      </v:shape>
                      <v:rect style="position:absolute;top:3642;width:14256;height:1753;visibility:visible;mso-wrap-style:square;v-text-anchor:top" id="Rectangle 79" o:spid="_x0000_s1034" stroked="f" filled="f">
                        <v:textbox inset="0,0,0,0">
                          <w:txbxContent>
                            <w:p w14:paraId="1074FE57" w14:textId="77777777">
                              <w:pPr>
                                <w:spacing w:after="160"/>
                              </w:pPr>
                              <w:r>
                                <w:rPr>
                                  <w:rFonts w:ascii="Arial" w:hAnsi="Arial" w:eastAsia="Arial" w:cs="Arial"/>
                                </w:rPr>
                                <w:t xml:space="preserve">Mailing Address: </w:t>
                              </w:r>
                            </w:p>
                          </w:txbxContent>
                        </v:textbox>
                      </v:rect>
                      <v:rect style="position:absolute;left:10713;top:3642;width:518;height:1753;visibility:visible;mso-wrap-style:square;v-text-anchor:top" id="Rectangle 397" o:spid="_x0000_s1035" stroked="f" filled="f">
                        <v:textbox inset="0,0,0,0">
                          <w:txbxContent>
                            <w:p w14:paraId="15B32D74" w14:textId="77777777">
                              <w:pPr>
                                <w:spacing w:after="160"/>
                              </w:pPr>
                              <w:r>
                                <w:rPr>
                                  <w:rFonts w:ascii="Arial" w:hAnsi="Arial" w:eastAsia="Arial" w:cs="Arial"/>
                                </w:rPr>
                                <w:t xml:space="preserve"> </w:t>
                              </w:r>
                            </w:p>
                          </w:txbxContent>
                        </v:textbox>
                      </v:rect>
                      <v:rect style="position:absolute;left:50292;top:3642;width:519;height:1753;visibility:visible;mso-wrap-style:square;v-text-anchor:top" id="Rectangle 406" o:spid="_x0000_s1036" stroked="f" filled="f">
                        <v:textbox inset="0,0,0,0">
                          <w:txbxContent>
                            <w:p w14:paraId="55224683" w14:textId="77777777">
                              <w:pPr>
                                <w:spacing w:after="160"/>
                              </w:pPr>
                              <w:r>
                                <w:rPr>
                                  <w:rFonts w:ascii="Arial" w:hAnsi="Arial" w:eastAsia="Arial" w:cs="Arial"/>
                                </w:rPr>
                                <w:t xml:space="preserve"> </w:t>
                              </w:r>
                            </w:p>
                          </w:txbxContent>
                        </v:textbox>
                      </v:rect>
                      <v:rect style="position:absolute;left:13715;top:3642;width:518;height:1753;visibility:visible;mso-wrap-style:square;v-text-anchor:top" id="Rectangle 398" o:spid="_x0000_s1037" stroked="f" filled="f">
                        <v:textbox inset="0,0,0,0">
                          <w:txbxContent>
                            <w:p w14:paraId="29949DAF" w14:textId="77777777">
                              <w:pPr>
                                <w:spacing w:after="160"/>
                              </w:pPr>
                              <w:r>
                                <w:rPr>
                                  <w:rFonts w:ascii="Arial" w:hAnsi="Arial" w:eastAsia="Arial" w:cs="Arial"/>
                                </w:rPr>
                                <w:t xml:space="preserve"> </w:t>
                              </w:r>
                            </w:p>
                          </w:txbxContent>
                        </v:textbox>
                      </v:rect>
                      <v:rect style="position:absolute;left:54864;top:3642;width:7236;height:1753;visibility:visible;mso-wrap-style:square;v-text-anchor:top" id="Rectangle 407" o:spid="_x0000_s1038" stroked="f" filled="f">
                        <v:textbox inset="0,0,0,0">
                          <w:txbxContent>
                            <w:p w14:paraId="43577B99" w14:textId="77777777">
                              <w:pPr>
                                <w:spacing w:after="160"/>
                              </w:pPr>
                              <w:r>
                                <w:rPr>
                                  <w:rFonts w:ascii="Arial" w:hAnsi="Arial" w:eastAsia="Arial" w:cs="Arial"/>
                                </w:rPr>
                                <w:t xml:space="preserve">              </w:t>
                              </w:r>
                            </w:p>
                          </w:txbxContent>
                        </v:textbox>
                      </v:rect>
                      <v:shape o:gfxdata="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" coordsize="5329428,10668" style="position:absolute;left:10713;top:4815;width:53295;height:107;visibility:visible;mso-wrap-style:square;v-text-anchor:top" id="Shape 3261" o:spid="_x0000_s1039" path="m,l5329428,r,10668l,10668,,e" stroked="f" strokeweight="0" fillcolor="black">
                        <v:stroke miterlimit="83231f" joinstyle="miter"/>
                        <v:path textboxrect="0,0,5329428,10668" arrowok="t"/>
                      </v:shape>
                      <w10:wrap type="square"/>
                    </v:group>
                  </w:pict>
                </mc:Fallback>
              </mc:AlternateContent>
            </w:r>
            <w:r>
              <w:rPr>
                <w:rFonts w:eastAsia="Calibri" w:asciiTheme="minorHAnsi" w:hAnsiTheme="minorHAnsi" w:cstheme="minorHAnsi"/>
                <w:sz w:val="21"/>
                <w:szCs w:val="21"/>
              </w:rPr>
              <w:tab/>
            </w:r>
            <w:r>
              <w:rPr>
                <w:rFonts w:eastAsia="Arial" w:asciiTheme="minorHAnsi" w:hAnsiTheme="minorHAnsi" w:cstheme="minorHAnsi"/>
                <w:sz w:val="21"/>
                <w:szCs w:val="21"/>
              </w:rPr>
              <w:t xml:space="preserve">Name:  </w:t>
              <w:tab/>
            </w:r>
            <w:r>
              <w:rPr>
                <w:rFonts w:eastAsia="Arial" w:asciiTheme="minorHAnsi" w:hAnsiTheme="minorHAnsi" w:cstheme="minorHAnsi"/>
                <w:i/>
                <w:sz w:val="21"/>
                <w:szCs w:val="21"/>
              </w:rPr>
              <w:t xml:space="preserve"> </w:t>
            </w:r>
          </w:p>
          <w:p w14:paraId="7DD219FB" w14:textId="77777777">
            <w:pPr>
              <w:spacing w:after="131"/>
              <w:jc w:val="right"/>
              <w:rPr>
                <w:rFonts w:asciiTheme="minorHAnsi" w:hAnsiTheme="minorHAnsi" w:cstheme="minorHAnsi"/>
                <w:sz w:val="21"/>
                <w:szCs w:val="21"/>
                <w:highlight w:val="yellow"/>
              </w:rPr>
            </w:pPr>
            <w:r>
              <w:rPr>
                <w:rFonts w:eastAsia="Arial" w:asciiTheme="minorHAnsi" w:hAnsiTheme="minorHAnsi" w:cstheme="minorHAnsi"/>
                <w:sz w:val="21"/>
                <w:szCs w:val="21"/>
                <w:highlight w:val="yellow"/>
              </w:rPr>
              <w:t xml:space="preserve"> </w:t>
            </w:r>
            <w:r>
              <w:rPr>
                <w:rFonts w:eastAsia="Arial" w:asciiTheme="minorHAnsi" w:hAnsiTheme="minorHAnsi" w:cstheme="minorHAnsi"/>
                <w:sz w:val="21"/>
                <w:szCs w:val="21"/>
              </w:rPr>
              <w:tab/>
              <w:t xml:space="preserve"> </w:t>
              <w:tab/>
              <w:t xml:space="preserve"> </w:t>
              <w:tab/>
              <w:t xml:space="preserve"> </w:t>
              <w:tab/>
              <w:t xml:space="preserve"> </w:t>
              <w:tab/>
              <w:t xml:space="preserve"> </w:t>
              <w:tab/>
            </w:r>
            <w:r>
              <w:rPr>
                <w:rFonts w:eastAsia="Arial" w:asciiTheme="minorHAnsi" w:hAnsiTheme="minorHAnsi" w:cstheme="minorHAnsi"/>
                <w:sz w:val="21"/>
                <w:szCs w:val="21"/>
                <w:highlight w:val="yellow"/>
              </w:rPr>
              <w:t xml:space="preserve"> </w:t>
            </w:r>
          </w:p>
          <w:p w14:paraId="003BBDDB" w14:textId="77777777">
            <w:pPr>
              <w:spacing w:after="134"/>
              <w:jc w:val="right"/>
              <w:rPr>
                <w:rFonts w:asciiTheme="minorHAnsi" w:hAnsiTheme="minorHAnsi" w:cstheme="minorHAnsi"/>
                <w:sz w:val="21"/>
                <w:szCs w:val="21"/>
                <w:highlight w:val="yellow"/>
              </w:rPr>
            </w:pPr>
            <w:r>
              <w:rPr>
                <w:rFonts w:eastAsia="Arial" w:asciiTheme="minorHAnsi" w:hAnsiTheme="minorHAnsi" w:cstheme="minorHAnsi"/>
                <w:sz w:val="21"/>
                <w:szCs w:val="21"/>
              </w:rPr>
              <w:t xml:space="preserve"> </w:t>
              <w:tab/>
              <w:t xml:space="preserve"> </w:t>
              <w:tab/>
              <w:t xml:space="preserve"> </w:t>
              <w:tab/>
              <w:t xml:space="preserve"> </w:t>
              <w:tab/>
              <w:t xml:space="preserve"> </w:t>
              <w:tab/>
              <w:t xml:space="preserve"> </w:t>
              <w:tab/>
              <w:t xml:space="preserve"> </w:t>
              <w:tab/>
            </w:r>
            <w:r>
              <w:rPr>
                <w:rFonts w:eastAsia="Arial" w:asciiTheme="minorHAnsi" w:hAnsiTheme="minorHAnsi" w:cstheme="minorHAnsi"/>
                <w:sz w:val="21"/>
                <w:szCs w:val="21"/>
                <w:highlight w:val="yellow"/>
              </w:rPr>
              <w:t xml:space="preserve"> </w:t>
            </w:r>
          </w:p>
          <w:p w14:paraId="0EEF1DDA" w14:textId="77777777">
            <w:pPr>
              <w:tabs>
                <w:tab w:val="center" w:pos="5400"/>
                <w:tab w:val="center" w:pos="3600"/>
                <w:tab w:val="center" w:pos="4320"/>
                <w:tab w:val="center" w:pos="5040"/>
                <w:tab w:val="center" w:pos="5760"/>
                <w:tab w:val="center" w:pos="6480"/>
                <w:tab w:val="center" w:pos="7200"/>
                <w:tab w:val="center" w:pos="7920"/>
                <w:tab w:val="center" w:pos="8640"/>
                <w:tab w:val="center" w:pos="10080"/>
              </w:tabs>
              <w:rPr>
                <w:rFonts w:asciiTheme="minorHAnsi" w:hAnsiTheme="minorHAnsi" w:cstheme="minorHAnsi"/>
                <w:sz w:val="21"/>
                <w:szCs w:val="21"/>
                <w:highlight w:val="yellow"/>
              </w:rPr>
            </w:pPr>
            <w:r>
              <w:rPr>
                <w:rFonts w:eastAsia="Calibri" w:asciiTheme="minorHAnsi" w:hAnsiTheme="minorHAnsi" w:cstheme="minorHAnsi"/>
                <w:sz w:val="21"/>
                <w:szCs w:val="21"/>
              </w:rPr>
              <w:tab/>
            </w:r>
            <w:r>
              <w:rPr>
                <w:rFonts w:eastAsia="Arial" w:asciiTheme="minorHAnsi" w:hAnsiTheme="minorHAnsi" w:cstheme="minorHAnsi"/>
                <w:sz w:val="21"/>
                <w:szCs w:val="21"/>
              </w:rPr>
              <w:t xml:space="preserve">Telephone Number:  </w:t>
            </w:r>
            <w:r>
              <w:rPr>
                <w:rFonts w:eastAsia="Calibri" w:asciiTheme="minorHAnsi" w:hAnsiTheme="minorHAnsi" w:cstheme="minorHAnsi"/>
                <w:noProof/>
                <w:sz w:val="21"/>
                <w:szCs w:val="21"/>
              </w:rPr>
              <mc:AlternateContent>
                <mc:Choice Requires="wpg">
                  <w:drawing>
                    <wp:inline distT="0" distB="0" distL="0" distR="0">
                      <wp:extent cx="4669536" cy="10668"/>
                      <wp:effectExtent l="0" t="0" r="0" b="0"/>
                      <wp:docPr id="2669" name="Group 2669"/>
                      <wp:cNvGraphicFramePr/>
                      <a:graphic>
                        <a:graphicData uri="http://schemas.microsoft.com/office/word/2010/wordprocessingGroup">
                          <wpg:wgp>
                            <wpg:cNvGrpSpPr/>
                            <wpg:grpSpPr>
                              <a:xfrm>
                                <a:off x="0" y="0"/>
                                <a:ext cx="4669536" cy="10668"/>
                                <a:chOff x="0" y="0"/>
                                <a:chExt cx="4669536" cy="10668"/>
                              </a:xfrm>
                            </wpg:grpSpPr>
                            <wps:wsp>
                              <wps:cNvPr id="3265" name="Shape 3265"/>
                              <wps:cNvSpPr/>
                              <wps:spPr>
                                <a:xfrm>
                                  <a:off x="0" y="0"/>
                                  <a:ext cx="4669536" cy="10668"/>
                                </a:xfrm>
                                <a:custGeom>
                                  <a:avLst/>
                                  <a:gdLst/>
                                  <a:ahLst/>
                                  <a:cxnLst/>
                                  <a:rect l="0" t="0" r="0" b="0"/>
                                  <a:pathLst>
                                    <a:path w="4669536" h="10668">
                                      <a:moveTo>
                                        <a:pt x="0" y="0"/>
                                      </a:moveTo>
                                      <a:lnTo>
                                        <a:pt x="4669536" y="0"/>
                                      </a:lnTo>
                                      <a:lnTo>
                                        <a:pt x="466953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coordsize="46695,106" style="width:367.7pt;height:.85pt;mso-position-horizontal-relative:char;mso-position-vertical-relative:line" id="Group 2669" o:spid="_x0000_s1026">
                      <v:shape o:gfxdata="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" coordsize="4669536,10668" style="position:absolute;width:46695;height:106;visibility:visible;mso-wrap-style:square;v-text-anchor:top" id="Shape 3265" o:spid="_x0000_s1027" path="m,l4669536,r,10668l,10668,,e" stroked="f" strokeweight="0" fillcolor="black">
                        <v:stroke miterlimit="83231f" joinstyle="miter"/>
                        <v:path textboxrect="0,0,4669536,10668" arrowok="t"/>
                      </v:shape>
                      <w10:anchorlock/>
                    </v:group>
                  </w:pict>
                </mc:Fallback>
              </mc:AlternateContent>
            </w:r>
            <w:r>
              <w:rPr>
                <w:rFonts w:eastAsia="Arial" w:asciiTheme="minorHAnsi" w:hAnsiTheme="minorHAnsi" w:cstheme="minorHAnsi"/>
                <w:sz w:val="21"/>
                <w:szCs w:val="21"/>
              </w:rPr>
              <w:t xml:space="preserve"> </w:t>
              <w:tab/>
              <w:t xml:space="preserve"> </w:t>
              <w:tab/>
              <w:t xml:space="preserve"> </w:t>
              <w:tab/>
              <w:t xml:space="preserve"> </w:t>
              <w:tab/>
              <w:t xml:space="preserve"> </w:t>
              <w:tab/>
              <w:t xml:space="preserve"> </w:t>
              <w:tab/>
              <w:t xml:space="preserve"> </w:t>
              <w:tab/>
              <w:t xml:space="preserve"> </w:t>
              <w:tab/>
              <w:t xml:space="preserve">              </w:t>
              <w:tab/>
              <w:t xml:space="preserve"> </w:t>
            </w:r>
          </w:p>
        </w:tc>
      </w:tr>
      <w:tr w14:paraId="13FEAD2F" w14:textId="77777777">
        <w:trPr>
          <w:trHeight w:val="259"/>
        </w:trPr>
        <w:tc>
          <w:tcPr>
            <w:tcW w:w="11014" w:type="dxa"/>
            <w:tcBorders>
              <w:top w:val="single" w:color="000000" w:sz="4" w:space="0"/>
              <w:left w:val="single" w:color="000000" w:sz="4" w:space="0"/>
              <w:bottom w:val="single" w:color="000000" w:sz="4" w:space="0"/>
              <w:right w:val="single" w:color="000000" w:sz="4" w:space="0"/>
            </w:tcBorders>
            <w:shd w:val="clear" w:color="auto" w:fill="E0E0E1"/>
          </w:tcPr>
          <w:p w14:paraId="1EEA0CED" w14:textId="77777777">
            <w:pPr>
              <w:ind w:right="63"/>
              <w:jc w:val="center"/>
              <w:rPr>
                <w:rFonts w:asciiTheme="minorHAnsi" w:hAnsiTheme="minorHAnsi" w:cstheme="minorHAnsi"/>
                <w:sz w:val="21"/>
                <w:szCs w:val="21"/>
              </w:rPr>
            </w:pPr>
            <w:r>
              <w:rPr>
                <w:rFonts w:eastAsia="Arial" w:asciiTheme="minorHAnsi" w:hAnsiTheme="minorHAnsi" w:cstheme="minorHAnsi"/>
                <w:b/>
                <w:sz w:val="21"/>
                <w:szCs w:val="21"/>
              </w:rPr>
              <w:t xml:space="preserve">WAGE INFORMATION </w:t>
            </w:r>
          </w:p>
        </w:tc>
      </w:tr>
      <w:tr w14:paraId="2FCC7507" w14:textId="77777777">
        <w:trPr>
          <w:trHeight w:val="4348"/>
        </w:trPr>
        <w:tc>
          <w:tcPr>
            <w:tcW w:w="11014" w:type="dxa"/>
            <w:tcBorders>
              <w:top w:val="single" w:color="000000" w:sz="4" w:space="0"/>
              <w:left w:val="single" w:color="000000" w:sz="4" w:space="0"/>
              <w:bottom w:val="single" w:color="000000" w:sz="4" w:space="0"/>
              <w:right w:val="single" w:color="000000" w:sz="4" w:space="0"/>
            </w:tcBorders>
          </w:tcPr>
          <w:p w14:paraId="2C469BE6" w14:textId="77777777">
            <w:pPr>
              <w:spacing w:after="22"/>
              <w:rPr>
                <w:rFonts w:asciiTheme="minorHAnsi" w:hAnsiTheme="minorHAnsi" w:cstheme="minorHAnsi"/>
                <w:sz w:val="21"/>
                <w:szCs w:val="21"/>
              </w:rPr>
            </w:pPr>
            <w:r>
              <w:rPr>
                <w:rFonts w:eastAsia="Arial" w:asciiTheme="minorHAnsi" w:hAnsiTheme="minorHAnsi" w:cstheme="minorHAnsi"/>
                <w:sz w:val="21"/>
                <w:szCs w:val="21"/>
              </w:rPr>
              <w:t xml:space="preserve"> </w:t>
            </w:r>
          </w:p>
          <w:p w14:paraId="2BD78665" w14:textId="77777777">
            <w:pPr>
              <w:tabs>
                <w:tab w:val="center" w:pos="7830"/>
                <w:tab w:val="right" w:pos="10862"/>
              </w:tabs>
              <w:spacing w:after="112"/>
              <w:rPr>
                <w:rFonts w:asciiTheme="minorHAnsi" w:hAnsiTheme="minorHAnsi" w:cstheme="minorHAnsi"/>
                <w:sz w:val="21"/>
                <w:szCs w:val="21"/>
              </w:rPr>
            </w:pPr>
            <w:r>
              <w:rPr>
                <w:rFonts w:eastAsia="Arial" w:asciiTheme="minorHAnsi" w:hAnsiTheme="minorHAnsi" w:cstheme="minorHAnsi"/>
                <w:sz w:val="21"/>
                <w:szCs w:val="21"/>
              </w:rPr>
              <w:t xml:space="preserve">Rate(s) of Pay:  </w:t>
            </w:r>
            <w:r>
              <w:rPr>
                <w:rFonts w:eastAsia="Arial" w:asciiTheme="minorHAnsi" w:hAnsiTheme="minorHAnsi" w:cstheme="minorHAnsi"/>
                <w:sz w:val="21"/>
                <w:szCs w:val="21"/>
                <w:u w:val="single"/>
              </w:rPr>
              <w:t>$17.00</w:t>
            </w:r>
            <w:r>
              <w:rPr>
                <w:rFonts w:eastAsia="Arial" w:asciiTheme="minorHAnsi" w:hAnsiTheme="minorHAnsi" w:cstheme="minorHAnsi"/>
                <w:sz w:val="21"/>
                <w:szCs w:val="21"/>
              </w:rPr>
              <w:tab/>
              <w:t xml:space="preserve"> Overtime Rate(s) of Pay:  </w:t>
            </w:r>
            <w:r>
              <w:rPr>
                <w:rFonts w:eastAsia="Arial" w:asciiTheme="minorHAnsi" w:hAnsiTheme="minorHAnsi" w:cstheme="minorHAnsi"/>
                <w:sz w:val="21"/>
                <w:szCs w:val="21"/>
                <w:u w:val="single"/>
              </w:rPr>
              <w:t>$25.50</w:t>
            </w:r>
            <w:r>
              <w:rPr>
                <w:rFonts w:eastAsia="Arial" w:asciiTheme="minorHAnsi" w:hAnsiTheme="minorHAnsi" w:cstheme="minorHAnsi"/>
                <w:sz w:val="21"/>
                <w:szCs w:val="21"/>
              </w:rPr>
              <w:tab/>
              <w:t xml:space="preserve"> </w:t>
            </w:r>
          </w:p>
          <w:p w14:paraId="064BA13E" w14:textId="77777777">
            <w:pPr>
              <w:spacing w:after="124"/>
              <w:rPr>
                <w:rFonts w:asciiTheme="minorHAnsi" w:hAnsiTheme="minorHAnsi" w:cstheme="minorHAnsi"/>
                <w:sz w:val="21"/>
                <w:szCs w:val="21"/>
              </w:rPr>
            </w:pPr>
            <w:r>
              <w:rPr>
                <w:rFonts w:eastAsia="Arial" w:asciiTheme="minorHAnsi" w:hAnsiTheme="minorHAnsi" w:cstheme="minorHAnsi"/>
                <w:sz w:val="21"/>
                <w:szCs w:val="21"/>
              </w:rPr>
              <w:t xml:space="preserve">Rate by (check box):    x Hour      □ Shift      □ Day      □ Week      □ Salary      □ Piece rate      □ Commission  </w:t>
            </w:r>
          </w:p>
          <w:p w14:paraId="1E75851E" w14:textId="77777777">
            <w:pPr>
              <w:tabs>
                <w:tab w:val="right" w:pos="10862"/>
              </w:tabs>
              <w:spacing w:after="114"/>
              <w:rPr>
                <w:rFonts w:asciiTheme="minorHAnsi" w:hAnsiTheme="minorHAnsi" w:cstheme="minorHAnsi"/>
                <w:sz w:val="21"/>
                <w:szCs w:val="21"/>
              </w:rPr>
            </w:pPr>
            <w:r>
              <w:rPr>
                <w:rFonts w:eastAsia="Arial" w:asciiTheme="minorHAnsi" w:hAnsiTheme="minorHAnsi" w:cstheme="minorHAnsi"/>
                <w:sz w:val="21"/>
                <w:szCs w:val="21"/>
              </w:rPr>
              <w:t xml:space="preserve">□ Other (provide specifics):  </w:t>
            </w:r>
            <w:r>
              <w:rPr>
                <w:rFonts w:eastAsia="Calibri" w:asciiTheme="minorHAnsi" w:hAnsiTheme="minorHAnsi" w:cstheme="minorHAnsi"/>
                <w:noProof/>
                <w:sz w:val="21"/>
                <w:szCs w:val="21"/>
              </w:rPr>
              <mc:AlternateContent>
                <mc:Choice Requires="wpg">
                  <w:drawing>
                    <wp:inline distT="0" distB="0" distL="0" distR="0">
                      <wp:extent cx="5143500" cy="10681"/>
                      <wp:effectExtent l="0" t="0" r="0" b="0"/>
                      <wp:docPr id="2968" name="Group 2968"/>
                      <wp:cNvGraphicFramePr/>
                      <a:graphic>
                        <a:graphicData uri="http://schemas.microsoft.com/office/word/2010/wordprocessingGroup">
                          <wpg:wgp>
                            <wpg:cNvGrpSpPr/>
                            <wpg:grpSpPr>
                              <a:xfrm>
                                <a:off x="0" y="0"/>
                                <a:ext cx="5143500" cy="10681"/>
                                <a:chOff x="0" y="0"/>
                                <a:chExt cx="5143500" cy="10681"/>
                              </a:xfrm>
                            </wpg:grpSpPr>
                            <wps:wsp>
                              <wps:cNvPr id="3271" name="Shape 3271"/>
                              <wps:cNvSpPr/>
                              <wps:spPr>
                                <a:xfrm>
                                  <a:off x="0" y="0"/>
                                  <a:ext cx="5143500" cy="10681"/>
                                </a:xfrm>
                                <a:custGeom>
                                  <a:avLst/>
                                  <a:gdLst/>
                                  <a:ahLst/>
                                  <a:cxnLst/>
                                  <a:rect l="0" t="0" r="0" b="0"/>
                                  <a:pathLst>
                                    <a:path w="5143500" h="10681">
                                      <a:moveTo>
                                        <a:pt x="0" y="0"/>
                                      </a:moveTo>
                                      <a:lnTo>
                                        <a:pt x="5143500" y="0"/>
                                      </a:lnTo>
                                      <a:lnTo>
                                        <a:pt x="5143500" y="10681"/>
                                      </a:lnTo>
                                      <a:lnTo>
                                        <a:pt x="0" y="1068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coordsize="51435,106" style="width:405pt;height:.85pt;mso-position-horizontal-relative:char;mso-position-vertical-relative:line" id="Group 2968" o:spid="_x0000_s1026">
                      <v:shape o:gfxdata="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" coordsize="5143500,10681" style="position:absolute;width:51435;height:106;visibility:visible;mso-wrap-style:square;v-text-anchor:top" id="Shape 3271" o:spid="_x0000_s1027" path="m,l5143500,r,10681l,10681,,e" stroked="f" strokeweight="0" fillcolor="black">
                        <v:stroke miterlimit="83231f" joinstyle="miter"/>
                        <v:path textboxrect="0,0,5143500,10681" arrowok="t"/>
                      </v:shape>
                      <w10:anchorlock/>
                    </v:group>
                  </w:pict>
                </mc:Fallback>
              </mc:AlternateContent>
            </w:r>
            <w:r>
              <w:rPr>
                <w:rFonts w:eastAsia="Arial" w:asciiTheme="minorHAnsi" w:hAnsiTheme="minorHAnsi" w:cstheme="minorHAnsi"/>
                <w:sz w:val="21"/>
                <w:szCs w:val="21"/>
              </w:rPr>
              <w:tab/>
              <w:t xml:space="preserve"> </w:t>
            </w:r>
          </w:p>
          <w:p w14:paraId="1D808F37" w14:textId="77777777">
            <w:pPr>
              <w:spacing w:after="105"/>
              <w:rPr>
                <w:rFonts w:asciiTheme="minorHAnsi" w:hAnsiTheme="minorHAnsi" w:cstheme="minorHAnsi"/>
                <w:sz w:val="21"/>
                <w:szCs w:val="21"/>
              </w:rPr>
            </w:pPr>
            <w:r>
              <w:rPr>
                <w:rFonts w:eastAsia="Arial" w:asciiTheme="minorHAnsi" w:hAnsiTheme="minorHAnsi" w:cstheme="minorHAnsi"/>
                <w:sz w:val="21"/>
                <w:szCs w:val="21"/>
              </w:rPr>
              <w:t xml:space="preserve">Does a written agreement exist providing the rate(s) of pay?    (check box)    x Yes       □  No </w:t>
            </w:r>
          </w:p>
          <w:p w14:paraId="6802F71C" w14:textId="77777777">
            <w:pPr>
              <w:spacing w:after="20" w:line="358" w:lineRule="auto"/>
              <w:ind w:firstLine="540"/>
              <w:rPr>
                <w:rFonts w:asciiTheme="minorHAnsi" w:hAnsiTheme="minorHAnsi" w:cstheme="minorHAnsi"/>
                <w:sz w:val="21"/>
                <w:szCs w:val="21"/>
              </w:rPr>
            </w:pPr>
            <w:r>
              <w:rPr>
                <w:rFonts w:eastAsia="Arial" w:asciiTheme="minorHAnsi" w:hAnsiTheme="minorHAnsi" w:cstheme="minorHAnsi"/>
                <w:sz w:val="21"/>
                <w:szCs w:val="21"/>
              </w:rPr>
              <w:t xml:space="preserve">If yes, are all rate(s) of pay and bases thereof contained in that written agreement?      x Yes     □  No  Allowances, if any, claimed as part of minimum wage (including meal or lodging allowances): </w:t>
            </w:r>
          </w:p>
          <w:p w14:paraId="54CEEDF9" w14:textId="77777777">
            <w:pPr>
              <w:tabs>
                <w:tab w:val="center" w:pos="5220"/>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 w:val="center" w:pos="9360"/>
                <w:tab w:val="center" w:pos="10080"/>
              </w:tabs>
              <w:spacing w:after="93"/>
              <w:rPr>
                <w:rFonts w:asciiTheme="minorHAnsi" w:hAnsiTheme="minorHAnsi" w:cstheme="minorHAnsi"/>
                <w:sz w:val="21"/>
                <w:szCs w:val="21"/>
              </w:rPr>
            </w:pPr>
            <w:r>
              <w:rPr>
                <w:rFonts w:eastAsia="Calibri" w:asciiTheme="minorHAnsi" w:hAnsiTheme="minorHAnsi" w:cstheme="minorHAnsi"/>
                <w:sz w:val="21"/>
                <w:szCs w:val="21"/>
              </w:rPr>
              <w:tab/>
            </w:r>
            <w:r>
              <w:rPr>
                <w:rFonts w:eastAsia="Arial" w:asciiTheme="minorHAnsi" w:hAnsiTheme="minorHAnsi" w:cstheme="minorHAnsi"/>
                <w:sz w:val="21"/>
                <w:szCs w:val="21"/>
              </w:rPr>
              <w:t xml:space="preserve"> </w:t>
            </w:r>
            <w:r>
              <w:rPr>
                <w:rFonts w:eastAsia="Calibri" w:asciiTheme="minorHAnsi" w:hAnsiTheme="minorHAnsi" w:cstheme="minorHAnsi"/>
                <w:noProof/>
                <w:sz w:val="21"/>
                <w:szCs w:val="21"/>
              </w:rPr>
              <mc:AlternateContent>
                <mc:Choice Requires="wpg">
                  <w:drawing>
                    <wp:inline distT="0" distB="0" distL="0" distR="0">
                      <wp:extent cx="6172200" cy="10681"/>
                      <wp:effectExtent l="0" t="0" r="0" b="0"/>
                      <wp:docPr id="2969" name="Group 2969"/>
                      <wp:cNvGraphicFramePr/>
                      <a:graphic>
                        <a:graphicData uri="http://schemas.microsoft.com/office/word/2010/wordprocessingGroup">
                          <wpg:wgp>
                            <wpg:cNvGrpSpPr/>
                            <wpg:grpSpPr>
                              <a:xfrm>
                                <a:off x="0" y="0"/>
                                <a:ext cx="6172200" cy="10681"/>
                                <a:chOff x="0" y="0"/>
                                <a:chExt cx="6172200" cy="10681"/>
                              </a:xfrm>
                            </wpg:grpSpPr>
                            <wps:wsp>
                              <wps:cNvPr id="3273" name="Shape 3273"/>
                              <wps:cNvSpPr/>
                              <wps:spPr>
                                <a:xfrm>
                                  <a:off x="0" y="0"/>
                                  <a:ext cx="6172200" cy="10681"/>
                                </a:xfrm>
                                <a:custGeom>
                                  <a:avLst/>
                                  <a:gdLst/>
                                  <a:ahLst/>
                                  <a:cxnLst/>
                                  <a:rect l="0" t="0" r="0" b="0"/>
                                  <a:pathLst>
                                    <a:path w="6172200" h="10681">
                                      <a:moveTo>
                                        <a:pt x="0" y="0"/>
                                      </a:moveTo>
                                      <a:lnTo>
                                        <a:pt x="6172200" y="0"/>
                                      </a:lnTo>
                                      <a:lnTo>
                                        <a:pt x="6172200" y="10681"/>
                                      </a:lnTo>
                                      <a:lnTo>
                                        <a:pt x="0" y="1068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coordsize="61722,106" style="width:486pt;height:.85pt;mso-position-horizontal-relative:char;mso-position-vertical-relative:line" id="Group 2969" o:spid="_x0000_s1026">
                      <v:shape o:gfxdata="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" coordsize="6172200,10681" style="position:absolute;width:61722;height:106;visibility:visible;mso-wrap-style:square;v-text-anchor:top" id="Shape 3273" o:spid="_x0000_s1027" path="m,l6172200,r,10681l,10681,,e" stroked="f" strokeweight="0" fillcolor="black">
                        <v:stroke miterlimit="83231f" joinstyle="miter"/>
                        <v:path textboxrect="0,0,6172200,10681" arrowok="t"/>
                      </v:shape>
                      <w10:anchorlock/>
                    </v:group>
                  </w:pict>
                </mc:Fallback>
              </mc:AlternateContent>
            </w:r>
            <w:r>
              <w:rPr>
                <w:rFonts w:eastAsia="Arial" w:asciiTheme="minorHAnsi" w:hAnsiTheme="minorHAnsi" w:cstheme="minorHAnsi"/>
                <w:sz w:val="21"/>
                <w:szCs w:val="21"/>
              </w:rPr>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r>
          </w:p>
          <w:p w14:paraId="218C4C84" w14:textId="77777777">
            <w:pPr>
              <w:spacing w:after="17" w:line="241" w:lineRule="auto"/>
              <w:ind w:left="271" w:right="26"/>
              <w:rPr>
                <w:rFonts w:asciiTheme="minorHAnsi" w:hAnsiTheme="minorHAnsi" w:cstheme="minorHAnsi"/>
                <w:sz w:val="21"/>
                <w:szCs w:val="21"/>
              </w:rPr>
            </w:pPr>
            <w:r>
              <w:rPr>
                <w:rFonts w:eastAsia="Arial" w:asciiTheme="minorHAnsi" w:hAnsiTheme="minorHAnsi" w:cstheme="minorHAnsi"/>
                <w:sz w:val="21"/>
                <w:szCs w:val="21"/>
              </w:rPr>
              <w:t xml:space="preserve">(If the employee has signed the acknowledgment of receipt below, it does not constitute a “voluntary written agreement” as required under the law between the employer and employee in order to credit any meals or lodging against the minimum wage.  Any such voluntary written agreement must be evidenced by a separate document.) </w:t>
            </w:r>
          </w:p>
          <w:p w14:paraId="1E601C60" w14:textId="77777777">
            <w:pPr>
              <w:spacing w:after="127"/>
              <w:rPr>
                <w:rFonts w:asciiTheme="minorHAnsi" w:hAnsiTheme="minorHAnsi" w:cstheme="minorHAnsi"/>
                <w:sz w:val="21"/>
                <w:szCs w:val="21"/>
              </w:rPr>
            </w:pPr>
            <w:r>
              <w:rPr>
                <w:rFonts w:eastAsia="Arial" w:asciiTheme="minorHAnsi" w:hAnsiTheme="minorHAnsi" w:cstheme="minorHAnsi"/>
                <w:sz w:val="21"/>
                <w:szCs w:val="21"/>
              </w:rPr>
              <w:t xml:space="preserve"> </w:t>
            </w:r>
          </w:p>
          <w:p w14:paraId="682D6018" w14:textId="77777777">
            <w:pPr>
              <w:tabs>
                <w:tab w:val="center" w:pos="5040"/>
              </w:tabs>
              <w:rPr>
                <w:rFonts w:asciiTheme="minorHAnsi" w:hAnsiTheme="minorHAnsi" w:cstheme="minorHAnsi"/>
                <w:sz w:val="21"/>
                <w:szCs w:val="21"/>
              </w:rPr>
            </w:pPr>
            <w:r>
              <w:rPr>
                <w:rFonts w:eastAsia="Arial" w:asciiTheme="minorHAnsi" w:hAnsiTheme="minorHAnsi" w:cstheme="minorHAnsi"/>
                <w:sz w:val="21"/>
                <w:szCs w:val="21"/>
              </w:rPr>
              <w:t xml:space="preserve">Regular Payday: </w:t>
            </w:r>
            <w:r>
              <w:rPr>
                <w:rFonts w:eastAsia="Arial" w:asciiTheme="minorHAnsi" w:hAnsiTheme="minorHAnsi" w:cstheme="minorHAnsi"/>
                <w:sz w:val="21"/>
                <w:szCs w:val="21"/>
                <w:u w:val="single" w:color="000000"/>
              </w:rPr>
              <w:t xml:space="preserve"> Bi-weekly</w:t>
              <w:tab/>
            </w:r>
            <w:r>
              <w:rPr>
                <w:rFonts w:eastAsia="Arial" w:asciiTheme="minorHAnsi" w:hAnsiTheme="minorHAnsi" w:cstheme="minorHAnsi"/>
                <w:sz w:val="21"/>
                <w:szCs w:val="21"/>
              </w:rPr>
              <w:t xml:space="preserve">                                                     </w:t>
            </w:r>
          </w:p>
        </w:tc>
      </w:tr>
    </w:tbl>
    <w:p w14:paraId="51B24E21" w14:textId="77777777">
      <w:pPr>
        <w:spacing w:after="176"/>
        <w:jc w:val="both"/>
        <w:rPr>
          <w:rFonts w:asciiTheme="minorHAnsi" w:hAnsiTheme="minorHAnsi" w:cstheme="minorHAnsi"/>
          <w:sz w:val="21"/>
          <w:szCs w:val="21"/>
        </w:rPr>
      </w:pPr>
      <w:r>
        <w:rPr>
          <w:rFonts w:eastAsia="Arial" w:asciiTheme="minorHAnsi" w:hAnsiTheme="minorHAnsi" w:cstheme="minorHAnsi"/>
          <w:sz w:val="21"/>
          <w:szCs w:val="21"/>
        </w:rPr>
        <w:lastRenderedPageBreak/>
        <w:t xml:space="preserve"> </w:t>
        <w:tab/>
        <w:t xml:space="preserve"> </w:t>
      </w:r>
    </w:p>
    <w:p w14:paraId="406C37DB" w14:textId="77777777">
      <w:pPr>
        <w:ind w:left="-5"/>
        <w:rPr>
          <w:rFonts w:asciiTheme="minorHAnsi" w:hAnsiTheme="minorHAnsi" w:cstheme="minorHAnsi"/>
          <w:sz w:val="21"/>
          <w:szCs w:val="21"/>
        </w:rPr>
      </w:pPr>
      <w:r>
        <w:rPr>
          <w:rFonts w:asciiTheme="minorHAnsi" w:hAnsiTheme="minorHAnsi" w:cstheme="minorHAnsi"/>
          <w:sz w:val="21"/>
          <w:szCs w:val="21"/>
        </w:rPr>
        <w:t xml:space="preserve">DLSE-NTE (rev 9/2014) </w:t>
      </w:r>
    </w:p>
    <w:tbl>
      <w:tblPr>
        <w:tblStyle w:val="TableGrid"/>
        <w:tblW w:w="11068" w:type="dxa"/>
        <w:tblInd w:w="-359" w:type="dxa"/>
        <w:tblCellMar>
          <w:top w:w="53" w:type="dxa"/>
          <w:left w:w="106" w:type="dxa"/>
          <w:bottom w:w="4" w:type="dxa"/>
          <w:right w:w="58" w:type="dxa"/>
        </w:tblCellMar>
        <w:tblLook w:firstRow="1" w:lastRow="0" w:firstColumn="1" w:lastColumn="0" w:noHBand="0" w:noVBand="1" w:val="04A0"/>
      </w:tblPr>
      <w:tblGrid>
        <w:gridCol w:w="11068"/>
      </w:tblGrid>
      <w:tr w14:paraId="45BE3C2F" w14:textId="77777777">
        <w:trPr>
          <w:trHeight w:val="358"/>
        </w:trPr>
        <w:tc>
          <w:tcPr>
            <w:tcW w:w="11068" w:type="dxa"/>
            <w:tcBorders>
              <w:top w:val="single" w:color="000000" w:sz="4" w:space="0"/>
              <w:left w:val="single" w:color="000000" w:sz="4" w:space="0"/>
              <w:bottom w:val="single" w:color="000000" w:sz="4" w:space="0"/>
              <w:right w:val="single" w:color="000000" w:sz="4" w:space="0"/>
            </w:tcBorders>
            <w:shd w:val="clear" w:color="auto" w:fill="DADADB"/>
          </w:tcPr>
          <w:p w14:paraId="12A7ADAB" w14:textId="77777777">
            <w:pPr>
              <w:ind w:right="48"/>
              <w:jc w:val="center"/>
              <w:rPr>
                <w:rFonts w:asciiTheme="minorHAnsi" w:hAnsiTheme="minorHAnsi" w:cstheme="minorHAnsi"/>
                <w:sz w:val="21"/>
                <w:szCs w:val="21"/>
              </w:rPr>
            </w:pPr>
            <w:r>
              <w:rPr>
                <w:rFonts w:asciiTheme="minorHAnsi" w:hAnsiTheme="minorHAnsi" w:cstheme="minorHAnsi"/>
                <w:sz w:val="21"/>
                <w:szCs w:val="21"/>
              </w:rPr>
              <w:t xml:space="preserve">WORKERS’ COMPENSATION </w:t>
            </w:r>
          </w:p>
        </w:tc>
      </w:tr>
      <w:tr w14:paraId="133FF731" w14:textId="77777777">
        <w:trPr>
          <w:trHeight w:val="2542"/>
        </w:trPr>
        <w:tc>
          <w:tcPr>
            <w:tcW w:w="11068" w:type="dxa"/>
            <w:tcBorders>
              <w:top w:val="single" w:color="000000" w:sz="4" w:space="0"/>
              <w:left w:val="single" w:color="000000" w:sz="4" w:space="0"/>
              <w:bottom w:val="single" w:color="000000" w:sz="4" w:space="0"/>
              <w:right w:val="single" w:color="000000" w:sz="4" w:space="0"/>
            </w:tcBorders>
          </w:tcPr>
          <w:p w14:paraId="2E17A05B" w14:textId="77777777">
            <w:pPr>
              <w:ind w:left="1"/>
              <w:rPr>
                <w:rFonts w:asciiTheme="minorHAnsi" w:hAnsiTheme="minorHAnsi" w:cstheme="minorHAnsi"/>
                <w:sz w:val="21"/>
                <w:szCs w:val="21"/>
              </w:rPr>
            </w:pPr>
            <w:r>
              <w:rPr>
                <w:rFonts w:asciiTheme="minorHAnsi" w:hAnsiTheme="minorHAnsi" w:cstheme="minorHAnsi"/>
                <w:sz w:val="21"/>
                <w:szCs w:val="21"/>
              </w:rPr>
              <w:t xml:space="preserve">Insurance Carrier’s Name: __CNA__________________________________________________________ </w:t>
            </w:r>
          </w:p>
          <w:p w14:paraId="5B6F8F42" w14:textId="77777777">
            <w:pPr>
              <w:ind w:left="1"/>
              <w:rPr>
                <w:rFonts w:asciiTheme="minorHAnsi" w:hAnsiTheme="minorHAnsi" w:cstheme="minorHAnsi"/>
                <w:sz w:val="21"/>
                <w:szCs w:val="21"/>
              </w:rPr>
            </w:pPr>
            <w:r>
              <w:rPr>
                <w:rFonts w:asciiTheme="minorHAnsi" w:hAnsiTheme="minorHAnsi" w:cstheme="minorHAnsi"/>
                <w:sz w:val="21"/>
                <w:szCs w:val="21"/>
              </w:rPr>
              <w:t xml:space="preserve">Address:  _PO Box 8317_____Chicago IL 6-680-8317___________________________________________ </w:t>
            </w:r>
          </w:p>
          <w:p w14:paraId="61D7CCC3" w14:textId="77777777">
            <w:pPr>
              <w:spacing w:after="36" w:line="238" w:lineRule="auto"/>
              <w:ind w:left="1"/>
              <w:rPr>
                <w:rFonts w:asciiTheme="minorHAnsi" w:hAnsiTheme="minorHAnsi" w:cstheme="minorHAnsi"/>
                <w:sz w:val="21"/>
                <w:szCs w:val="21"/>
              </w:rPr>
            </w:pPr>
            <w:r>
              <w:rPr>
                <w:rFonts w:asciiTheme="minorHAnsi" w:hAnsiTheme="minorHAnsi" w:cstheme="minorHAnsi"/>
                <w:sz w:val="21"/>
                <w:szCs w:val="21"/>
              </w:rPr>
              <w:t xml:space="preserve">Telephone Number:  ___877-262-2727______________________________________________________ Policy No.:  _7012353830 all other states   7012353844 CA only_____________________ </w:t>
            </w:r>
          </w:p>
          <w:p w14:paraId="2ED7435C" w14:textId="77777777">
            <w:pPr>
              <w:ind w:left="1"/>
              <w:rPr>
                <w:rFonts w:asciiTheme="minorHAnsi" w:hAnsiTheme="minorHAnsi" w:cstheme="minorHAnsi"/>
                <w:sz w:val="21"/>
                <w:szCs w:val="21"/>
                <w:highlight w:val="yellow"/>
              </w:rPr>
            </w:pPr>
            <w:r>
              <w:rPr>
                <w:rFonts w:eastAsia="Verdana" w:asciiTheme="minorHAnsi" w:hAnsiTheme="minorHAnsi" w:cstheme="minorHAnsi"/>
                <w:sz w:val="21"/>
                <w:szCs w:val="21"/>
              </w:rPr>
              <w:t>□</w:t>
            </w:r>
            <w:r>
              <w:rPr>
                <w:rFonts w:asciiTheme="minorHAnsi" w:hAnsiTheme="minorHAnsi" w:cstheme="minorHAnsi"/>
                <w:sz w:val="21"/>
                <w:szCs w:val="21"/>
              </w:rPr>
              <w:t xml:space="preserve">     Self-Insured (Labor Code 3700) and Certificate Number for Consent to Self-Insure:  _______________ </w:t>
            </w:r>
          </w:p>
        </w:tc>
      </w:tr>
      <w:tr w14:paraId="0C898CF7" w14:textId="77777777">
        <w:trPr>
          <w:trHeight w:val="420"/>
        </w:trPr>
        <w:tc>
          <w:tcPr>
            <w:tcW w:w="11068" w:type="dxa"/>
            <w:tcBorders>
              <w:top w:val="single" w:color="000000" w:sz="4" w:space="0"/>
              <w:left w:val="single" w:color="000000" w:sz="4" w:space="0"/>
              <w:bottom w:val="single" w:color="000000" w:sz="4" w:space="0"/>
              <w:right w:val="single" w:color="000000" w:sz="4" w:space="0"/>
            </w:tcBorders>
            <w:shd w:val="clear" w:color="auto" w:fill="DADADB"/>
          </w:tcPr>
          <w:p w14:paraId="17FAD351" w14:textId="77777777">
            <w:pPr>
              <w:ind w:right="52"/>
              <w:jc w:val="center"/>
              <w:rPr>
                <w:rFonts w:asciiTheme="minorHAnsi" w:hAnsiTheme="minorHAnsi" w:cstheme="minorHAnsi"/>
                <w:sz w:val="21"/>
                <w:szCs w:val="21"/>
              </w:rPr>
            </w:pPr>
            <w:r>
              <w:rPr>
                <w:rFonts w:asciiTheme="minorHAnsi" w:hAnsiTheme="minorHAnsi" w:cstheme="minorHAnsi"/>
                <w:sz w:val="21"/>
                <w:szCs w:val="21"/>
              </w:rPr>
              <w:t xml:space="preserve">PAID SICK LEAVE </w:t>
            </w:r>
          </w:p>
        </w:tc>
      </w:tr>
      <w:tr w14:paraId="68928DAD" w14:textId="77777777">
        <w:trPr>
          <w:trHeight w:val="5434"/>
        </w:trPr>
        <w:tc>
          <w:tcPr>
            <w:tcW w:w="11068" w:type="dxa"/>
            <w:tcBorders>
              <w:top w:val="single" w:color="000000" w:sz="4" w:space="0"/>
              <w:left w:val="single" w:color="000000" w:sz="4" w:space="0"/>
              <w:bottom w:val="single" w:color="000000" w:sz="4" w:space="0"/>
              <w:right w:val="single" w:color="000000" w:sz="4" w:space="0"/>
            </w:tcBorders>
          </w:tcPr>
          <w:p w14:paraId="13F19E99" w14:textId="77777777">
            <w:pPr>
              <w:spacing w:line="238" w:lineRule="auto"/>
              <w:ind w:left="1"/>
              <w:rPr>
                <w:rFonts w:asciiTheme="minorHAnsi" w:hAnsiTheme="minorHAnsi" w:cstheme="minorHAnsi"/>
                <w:sz w:val="21"/>
                <w:szCs w:val="21"/>
              </w:rPr>
            </w:pPr>
            <w:r>
              <w:rPr>
                <w:rFonts w:asciiTheme="minorHAnsi" w:hAnsiTheme="minorHAnsi" w:cstheme="minorHAnsi"/>
                <w:sz w:val="21"/>
                <w:szCs w:val="21"/>
              </w:rPr>
              <w:t xml:space="preserve">Unless exempt, the employee identified on this notice is entitled to minimum requirements for paid sick leave under state law which provides that an employee:   </w:t>
            </w:r>
          </w:p>
          <w:p w14:paraId="375E1645" w14:textId="77777777">
            <w:pPr>
              <w:numPr>
                <w:ilvl w:val="0"/>
                <w:numId w:val="8"/>
              </w:numPr>
              <w:spacing w:line="239" w:lineRule="auto"/>
              <w:ind w:hanging="271"/>
              <w:rPr>
                <w:rFonts w:asciiTheme="minorHAnsi" w:hAnsiTheme="minorHAnsi" w:cstheme="minorHAnsi"/>
                <w:sz w:val="21"/>
                <w:szCs w:val="21"/>
              </w:rPr>
            </w:pPr>
            <w:r>
              <w:rPr>
                <w:rFonts w:eastAsia="Calibri" w:asciiTheme="minorHAnsi" w:hAnsiTheme="minorHAnsi" w:cstheme="minorHAnsi"/>
                <w:sz w:val="21"/>
                <w:szCs w:val="21"/>
              </w:rPr>
              <w:t xml:space="preserve">May accrue paid sick leave and may request and use up to 3 days or 24 hours of accrued paid sick leave per year; </w:t>
            </w:r>
          </w:p>
          <w:p w14:paraId="2F8921DF" w14:textId="77777777">
            <w:pPr>
              <w:numPr>
                <w:ilvl w:val="0"/>
                <w:numId w:val="8"/>
              </w:numPr>
              <w:ind w:hanging="271"/>
              <w:rPr>
                <w:rFonts w:asciiTheme="minorHAnsi" w:hAnsiTheme="minorHAnsi" w:cstheme="minorHAnsi"/>
                <w:sz w:val="21"/>
                <w:szCs w:val="21"/>
              </w:rPr>
            </w:pPr>
            <w:r>
              <w:rPr>
                <w:rFonts w:eastAsia="Calibri" w:asciiTheme="minorHAnsi" w:hAnsiTheme="minorHAnsi" w:cstheme="minorHAnsi"/>
                <w:sz w:val="21"/>
                <w:szCs w:val="21"/>
              </w:rPr>
              <w:t xml:space="preserve">May not be terminated or retaliated against for using or requesting the use of accrued paid sick leave; and </w:t>
            </w:r>
          </w:p>
          <w:p w14:paraId="3AE52275" w14:textId="77777777">
            <w:pPr>
              <w:numPr>
                <w:ilvl w:val="0"/>
                <w:numId w:val="8"/>
              </w:numPr>
              <w:ind w:hanging="271"/>
              <w:rPr>
                <w:rFonts w:asciiTheme="minorHAnsi" w:hAnsiTheme="minorHAnsi" w:cstheme="minorHAnsi"/>
                <w:sz w:val="21"/>
                <w:szCs w:val="21"/>
              </w:rPr>
            </w:pPr>
            <w:r>
              <w:rPr>
                <w:rFonts w:eastAsia="Calibri" w:asciiTheme="minorHAnsi" w:hAnsiTheme="minorHAnsi" w:cstheme="minorHAnsi"/>
                <w:sz w:val="21"/>
                <w:szCs w:val="21"/>
              </w:rPr>
              <w:t xml:space="preserve">Has the right to file a complaint against an employer who retaliates or discriminates against an employee for </w:t>
            </w:r>
          </w:p>
          <w:p w14:paraId="0367B00F" w14:textId="77777777">
            <w:pPr>
              <w:numPr>
                <w:ilvl w:val="1"/>
                <w:numId w:val="8"/>
              </w:numPr>
              <w:ind w:firstLine="245"/>
              <w:rPr>
                <w:rFonts w:asciiTheme="minorHAnsi" w:hAnsiTheme="minorHAnsi" w:cstheme="minorHAnsi"/>
                <w:sz w:val="21"/>
                <w:szCs w:val="21"/>
              </w:rPr>
            </w:pPr>
            <w:r>
              <w:rPr>
                <w:rFonts w:eastAsia="Calibri" w:asciiTheme="minorHAnsi" w:hAnsiTheme="minorHAnsi" w:cstheme="minorHAnsi"/>
                <w:sz w:val="21"/>
                <w:szCs w:val="21"/>
              </w:rPr>
              <w:t xml:space="preserve">requesting or using accrued sick days; </w:t>
            </w:r>
          </w:p>
          <w:p w14:paraId="3BD9E2DA" w14:textId="77777777">
            <w:pPr>
              <w:numPr>
                <w:ilvl w:val="1"/>
                <w:numId w:val="8"/>
              </w:numPr>
              <w:ind w:firstLine="245"/>
              <w:rPr>
                <w:rFonts w:asciiTheme="minorHAnsi" w:hAnsiTheme="minorHAnsi" w:cstheme="minorHAnsi"/>
                <w:sz w:val="21"/>
                <w:szCs w:val="21"/>
              </w:rPr>
            </w:pPr>
            <w:r>
              <w:rPr>
                <w:rFonts w:eastAsia="Calibri" w:asciiTheme="minorHAnsi" w:hAnsiTheme="minorHAnsi" w:cstheme="minorHAnsi"/>
                <w:sz w:val="21"/>
                <w:szCs w:val="21"/>
              </w:rPr>
              <w:t xml:space="preserve">attempting to exercise the right to use accrued paid sick days; </w:t>
            </w:r>
          </w:p>
          <w:p w14:paraId="30E08FE6" w14:textId="77777777">
            <w:pPr>
              <w:numPr>
                <w:ilvl w:val="1"/>
                <w:numId w:val="8"/>
              </w:numPr>
              <w:ind w:firstLine="245"/>
              <w:rPr>
                <w:rFonts w:asciiTheme="minorHAnsi" w:hAnsiTheme="minorHAnsi" w:cstheme="minorHAnsi"/>
                <w:sz w:val="21"/>
                <w:szCs w:val="21"/>
              </w:rPr>
            </w:pPr>
            <w:r>
              <w:rPr>
                <w:rFonts w:eastAsia="Calibri" w:asciiTheme="minorHAnsi" w:hAnsiTheme="minorHAnsi" w:cstheme="minorHAnsi"/>
                <w:sz w:val="21"/>
                <w:szCs w:val="21"/>
              </w:rPr>
              <w:t xml:space="preserve">filing a complaint or alleging a violation of Article 1.5 section 245 et seq. of the California Labor Code; </w:t>
            </w:r>
          </w:p>
          <w:p w14:paraId="31FD4811" w14:textId="77777777">
            <w:pPr>
              <w:numPr>
                <w:ilvl w:val="1"/>
                <w:numId w:val="8"/>
              </w:numPr>
              <w:spacing w:after="13" w:line="239" w:lineRule="auto"/>
              <w:ind w:firstLine="245"/>
              <w:rPr>
                <w:rFonts w:asciiTheme="minorHAnsi" w:hAnsiTheme="minorHAnsi" w:cstheme="minorHAnsi"/>
                <w:sz w:val="21"/>
                <w:szCs w:val="21"/>
              </w:rPr>
            </w:pPr>
            <w:r>
              <w:rPr>
                <w:rFonts w:eastAsia="Calibri" w:asciiTheme="minorHAnsi" w:hAnsiTheme="minorHAnsi" w:cstheme="minorHAnsi"/>
                <w:sz w:val="21"/>
                <w:szCs w:val="21"/>
              </w:rPr>
              <w:t xml:space="preserve">cooperating in an investigation or prosecution of an alleged violation of this Article or opposing any policy            or practice or act that is prohibited by Article 1.5 section 245 et seq. of the California Labor Code. The following applies to the employee identified on this notice: </w:t>
            </w:r>
            <w:r>
              <w:rPr>
                <w:rFonts w:eastAsia="Calibri" w:asciiTheme="minorHAnsi" w:hAnsiTheme="minorHAnsi" w:cstheme="minorHAnsi"/>
                <w:i/>
                <w:sz w:val="21"/>
                <w:szCs w:val="21"/>
              </w:rPr>
              <w:t>(Check one box)</w:t>
            </w:r>
            <w:r>
              <w:rPr>
                <w:rFonts w:eastAsia="Calibri" w:asciiTheme="minorHAnsi" w:hAnsiTheme="minorHAnsi" w:cstheme="minorHAnsi"/>
                <w:sz w:val="21"/>
                <w:szCs w:val="21"/>
              </w:rPr>
              <w:t xml:space="preserve"> </w:t>
            </w:r>
          </w:p>
          <w:p w14:paraId="5CC28206" w14:textId="77777777">
            <w:pPr>
              <w:spacing w:after="15" w:line="239" w:lineRule="auto"/>
              <w:ind w:left="518" w:hanging="518"/>
              <w:rPr>
                <w:rFonts w:asciiTheme="minorHAnsi" w:hAnsiTheme="minorHAnsi" w:cstheme="minorHAnsi"/>
                <w:sz w:val="21"/>
                <w:szCs w:val="21"/>
              </w:rPr>
            </w:pPr>
            <w:r>
              <w:rPr>
                <w:rFonts w:eastAsia="Verdana" w:asciiTheme="minorHAnsi" w:hAnsiTheme="minorHAnsi" w:cstheme="minorHAnsi"/>
                <w:sz w:val="21"/>
                <w:szCs w:val="21"/>
              </w:rPr>
              <w:t>□</w:t>
            </w:r>
            <w:r>
              <w:rPr>
                <w:rFonts w:eastAsia="Calibri" w:asciiTheme="minorHAnsi" w:hAnsiTheme="minorHAnsi" w:cstheme="minorHAnsi"/>
                <w:sz w:val="21"/>
                <w:szCs w:val="21"/>
              </w:rPr>
              <w:t xml:space="preserve">   1.  Accrues paid sick leave only pursuant to the minimum requirements stated in Labor Code §245 et seq. with no other employer policy providing additional or different terms for accrual and use of paid sick leave.   </w:t>
            </w:r>
          </w:p>
          <w:p w14:paraId="2D0315D2" w14:textId="77777777">
            <w:pPr>
              <w:spacing w:after="1" w:line="253" w:lineRule="auto"/>
              <w:ind w:left="518" w:hanging="518"/>
              <w:rPr>
                <w:rFonts w:asciiTheme="minorHAnsi" w:hAnsiTheme="minorHAnsi" w:cstheme="minorHAnsi"/>
                <w:sz w:val="21"/>
                <w:szCs w:val="21"/>
              </w:rPr>
            </w:pPr>
            <w:r>
              <w:rPr>
                <w:rFonts w:eastAsia="Verdana" w:asciiTheme="minorHAnsi" w:hAnsiTheme="minorHAnsi" w:cstheme="minorHAnsi"/>
                <w:sz w:val="21"/>
                <w:szCs w:val="21"/>
              </w:rPr>
              <w:t>x</w:t>
            </w:r>
            <w:r>
              <w:rPr>
                <w:rFonts w:eastAsia="Calibri" w:asciiTheme="minorHAnsi" w:hAnsiTheme="minorHAnsi" w:cstheme="minorHAnsi"/>
                <w:sz w:val="21"/>
                <w:szCs w:val="21"/>
              </w:rPr>
              <w:t xml:space="preserve">   2.  Accrues paid sick leave pursuant to the employer’s policy which satisfies or exceeds the accrual, carryover, and use requirements of Labor Code </w:t>
            </w:r>
            <w:r>
              <w:rPr>
                <w:rFonts w:eastAsia="Verdana" w:asciiTheme="minorHAnsi" w:hAnsiTheme="minorHAnsi" w:cstheme="minorHAnsi"/>
                <w:sz w:val="21"/>
                <w:szCs w:val="21"/>
              </w:rPr>
              <w:t>§</w:t>
            </w:r>
            <w:r>
              <w:rPr>
                <w:rFonts w:eastAsia="Calibri" w:asciiTheme="minorHAnsi" w:hAnsiTheme="minorHAnsi" w:cstheme="minorHAnsi"/>
                <w:sz w:val="21"/>
                <w:szCs w:val="21"/>
              </w:rPr>
              <w:t xml:space="preserve">246. </w:t>
            </w:r>
          </w:p>
          <w:p w14:paraId="6A68D382" w14:textId="77777777">
            <w:pPr>
              <w:rPr>
                <w:rFonts w:asciiTheme="minorHAnsi" w:hAnsiTheme="minorHAnsi" w:cstheme="minorHAnsi"/>
                <w:sz w:val="21"/>
                <w:szCs w:val="21"/>
              </w:rPr>
            </w:pPr>
            <w:r>
              <w:rPr>
                <w:rFonts w:eastAsia="Verdana" w:asciiTheme="minorHAnsi" w:hAnsiTheme="minorHAnsi" w:cstheme="minorHAnsi"/>
                <w:sz w:val="21"/>
                <w:szCs w:val="21"/>
              </w:rPr>
              <w:t>□</w:t>
            </w:r>
            <w:r>
              <w:rPr>
                <w:rFonts w:eastAsia="Calibri" w:asciiTheme="minorHAnsi" w:hAnsiTheme="minorHAnsi" w:cstheme="minorHAnsi"/>
                <w:sz w:val="21"/>
                <w:szCs w:val="21"/>
              </w:rPr>
              <w:t xml:space="preserve">   3.  Employer provides no less than 24 hours (or 3 days) of paid sick leave at the beginning of each 12-month period. </w:t>
            </w:r>
          </w:p>
          <w:p w14:paraId="5287013C" w14:textId="77777777">
            <w:pPr>
              <w:ind w:left="518" w:hanging="518"/>
              <w:rPr>
                <w:rFonts w:asciiTheme="minorHAnsi" w:hAnsiTheme="minorHAnsi" w:cstheme="minorHAnsi"/>
                <w:sz w:val="21"/>
                <w:szCs w:val="21"/>
              </w:rPr>
            </w:pPr>
            <w:r>
              <w:rPr>
                <w:rFonts w:eastAsia="Verdana" w:asciiTheme="minorHAnsi" w:hAnsiTheme="minorHAnsi" w:cstheme="minorHAnsi"/>
                <w:sz w:val="21"/>
                <w:szCs w:val="21"/>
              </w:rPr>
              <w:t>□</w:t>
            </w:r>
            <w:r>
              <w:rPr>
                <w:rFonts w:eastAsia="Calibri" w:asciiTheme="minorHAnsi" w:hAnsiTheme="minorHAnsi" w:cstheme="minorHAnsi"/>
                <w:sz w:val="21"/>
                <w:szCs w:val="21"/>
              </w:rPr>
              <w:t xml:space="preserve">   4.  The employee is exempt from paid sick leave protection by Labor Code </w:t>
            </w:r>
            <w:r>
              <w:rPr>
                <w:rFonts w:eastAsia="Verdana" w:asciiTheme="minorHAnsi" w:hAnsiTheme="minorHAnsi" w:cstheme="minorHAnsi"/>
                <w:sz w:val="21"/>
                <w:szCs w:val="21"/>
              </w:rPr>
              <w:t>§</w:t>
            </w:r>
            <w:r>
              <w:rPr>
                <w:rFonts w:eastAsia="Calibri" w:asciiTheme="minorHAnsi" w:hAnsiTheme="minorHAnsi" w:cstheme="minorHAnsi"/>
                <w:sz w:val="21"/>
                <w:szCs w:val="21"/>
              </w:rPr>
              <w:t xml:space="preserve">245.5. (State exemption and specific subsection for exemption):________________________________________________________________________ </w:t>
            </w:r>
          </w:p>
          <w:p w14:paraId="204740ED" w14:textId="77777777">
            <w:pPr>
              <w:jc w:val="right"/>
              <w:rPr>
                <w:rFonts w:asciiTheme="minorHAnsi" w:hAnsiTheme="minorHAnsi" w:cstheme="minorHAnsi"/>
                <w:sz w:val="21"/>
                <w:szCs w:val="21"/>
              </w:rPr>
            </w:pPr>
            <w:r>
              <w:rPr>
                <w:rFonts w:eastAsia="Calibri" w:asciiTheme="minorHAnsi" w:hAnsiTheme="minorHAnsi" w:cstheme="minorHAnsi"/>
                <w:sz w:val="21"/>
                <w:szCs w:val="21"/>
              </w:rPr>
              <w:t xml:space="preserve"> </w:t>
            </w:r>
          </w:p>
        </w:tc>
      </w:tr>
      <w:tr w14:paraId="3BECFC0A" w14:textId="77777777">
        <w:trPr>
          <w:trHeight w:val="1794"/>
        </w:trPr>
        <w:tc>
          <w:tcPr>
            <w:tcW w:w="11068" w:type="dxa"/>
            <w:tcBorders>
              <w:top w:val="single" w:color="000000" w:sz="4" w:space="0"/>
              <w:left w:val="single" w:color="000000" w:sz="4" w:space="0"/>
              <w:bottom w:val="single" w:color="000000" w:sz="4" w:space="0"/>
              <w:right w:val="single" w:color="000000" w:sz="4" w:space="0"/>
            </w:tcBorders>
            <w:vAlign w:val="bottom"/>
          </w:tcPr>
          <w:p w14:paraId="59520DEC" w14:textId="77777777">
            <w:pPr>
              <w:ind w:left="1"/>
              <w:rPr>
                <w:rFonts w:asciiTheme="minorHAnsi" w:hAnsiTheme="minorHAnsi" w:cstheme="minorHAnsi"/>
                <w:sz w:val="21"/>
                <w:szCs w:val="21"/>
              </w:rPr>
            </w:pPr>
            <w:r>
              <w:rPr>
                <w:rFonts w:asciiTheme="minorHAnsi" w:hAnsiTheme="minorHAnsi" w:cstheme="minorHAnsi"/>
                <w:sz w:val="21"/>
                <w:szCs w:val="21"/>
              </w:rPr>
              <w:t xml:space="preserve">Labor Code section 2810.5(b) requires that the employer notify you in writing of any changes to the information set forth in this Notice within seven calendar days after the time of the changes, unless one of the following applies:  (a) All changes are reflected on a timely wage statement furnished in accordance with Labor Code section 226; (b) Notice of all changes is provided in another writing required by law within seven days of the changes. </w:t>
            </w:r>
          </w:p>
        </w:tc>
      </w:tr>
    </w:tbl>
    <w:p w14:paraId="0D8DD54A" w14:textId="77777777">
      <w:pPr>
        <w:spacing w:after="77"/>
        <w:rPr>
          <w:rFonts w:asciiTheme="minorHAnsi" w:hAnsiTheme="minorHAnsi" w:cstheme="minorHAnsi"/>
          <w:sz w:val="21"/>
          <w:szCs w:val="21"/>
        </w:rPr>
      </w:pPr>
      <w:r>
        <w:rPr>
          <w:rFonts w:eastAsia="Arial" w:asciiTheme="minorHAnsi" w:hAnsiTheme="minorHAnsi" w:cstheme="minorHAnsi"/>
          <w:sz w:val="21"/>
          <w:szCs w:val="21"/>
        </w:rPr>
        <w:t xml:space="preserve"> </w:t>
      </w:r>
    </w:p>
    <w:p w14:paraId="153C4091" w14:textId="77777777">
      <w:pPr>
        <w:ind w:left="-5"/>
        <w:rPr>
          <w:rFonts w:asciiTheme="minorHAnsi" w:hAnsiTheme="minorHAnsi" w:cstheme="minorHAnsi"/>
          <w:sz w:val="21"/>
          <w:szCs w:val="21"/>
        </w:rPr>
      </w:pPr>
      <w:r>
        <w:rPr>
          <w:rFonts w:asciiTheme="minorHAnsi" w:hAnsiTheme="minorHAnsi" w:cstheme="minorHAnsi"/>
          <w:sz w:val="21"/>
          <w:szCs w:val="21"/>
        </w:rPr>
        <w:t xml:space="preserve">DLSE-NTE (rev 9/2014) </w:t>
      </w:r>
    </w:p>
    <w:p w14:paraId="4932CA14" w14:textId="0FF043BA">
      <w:pPr>
        <w:rPr>
          <w:rFonts w:asciiTheme="minorHAnsi" w:hAnsiTheme="minorHAnsi" w:cstheme="minorHAnsi"/>
          <w:sz w:val="21"/>
          <w:szCs w:val="21"/>
        </w:rPr>
      </w:pPr>
    </w:p>
    <w:sectPr>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mc:Ignorable="w14 w15 w16se w16cid w16 w16cex w16sdtdh wp14">
  <w:endnote w:type="separator" w:id="-1">
    <w:p w:rsidR="007C453D" w:rsidP="00DD48E1" w:rsidRDefault="007C453D" w14:paraId="0B29C768" w14:textId="77777777">
      <w:r>
        <w:separator/>
      </w:r>
    </w:p>
  </w:endnote>
  <w:endnote w:type="continuationSeparator" w:id="0">
    <w:p w:rsidR="007C453D" w:rsidP="00DD48E1" w:rsidRDefault="007C453D" w14:paraId="3EE81740" w14:textId="77777777">
      <w:r>
        <w:continuationSeparator/>
      </w:r>
    </w:p>
  </w:endnote>
</w:endnotes>
</file>

<file path=word/fontTable.xml><?xml version="1.0" encoding="utf-8"?>
<w:fonts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font w:name="Carlito">
    <w:altName w:val="Arial"/>
    <w:panose1 w:val="020B0604020202020204"/>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mc:Ignorable="w14 w15 w16se w16cid w16 w16cex w16sdtdh wp14">
  <w:p w:rsidR="00DD48E1" w:rsidRDefault="00DD48E1" w14:paraId="03DCFE1D" w14:textId="77777777">
    <w:pPr>
      <w:pStyle w:val="Footer"/>
    </w:pPr>
  </w:p>
</w:ftr>
</file>

<file path=word/footer2.xml><?xml version="1.0" encoding="utf-8"?>
<w:ftr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mc:Ignorable="w14 w15 w16se w16cid w16 w16cex w16sdtdh wp14">
  <w:p w:rsidR="00DD48E1" w:rsidRDefault="00DD48E1" w14:paraId="28722163" w14:textId="77777777">
    <w:pPr>
      <w:pStyle w:val="Footer"/>
    </w:pPr>
  </w:p>
</w:ftr>
</file>

<file path=word/footer3.xml><?xml version="1.0" encoding="utf-8"?>
<w:ftr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mc:Ignorable="w14 w15 w16se w16cid w16 w16cex w16sdtdh wp14">
  <w:p w:rsidR="00DD48E1" w:rsidRDefault="00DD48E1" w14:paraId="096F7342" w14:textId="77777777">
    <w:pPr>
      <w:pStyle w:val="Footer"/>
    </w:pPr>
  </w:p>
</w:ftr>
</file>

<file path=word/footnotes.xml><?xml version="1.0" encoding="utf-8"?>
<w:footnotes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mc:Ignorable="w14 w15 w16se w16cid w16 w16cex w16sdtdh wp14">
  <w:footnote w:type="separator" w:id="-1">
    <w:p w:rsidR="007C453D" w:rsidP="00DD48E1" w:rsidRDefault="007C453D" w14:paraId="032AD5AF" w14:textId="77777777">
      <w:r>
        <w:separator/>
      </w:r>
    </w:p>
  </w:footnote>
  <w:footnote w:type="continuationSeparator" w:id="0">
    <w:p w:rsidR="007C453D" w:rsidP="00DD48E1" w:rsidRDefault="007C453D" w14:paraId="45AAC140" w14:textId="77777777">
      <w:r>
        <w:continuationSeparator/>
      </w:r>
    </w:p>
  </w:footnote>
</w:footnotes>
</file>

<file path=word/header1.xml><?xml version="1.0" encoding="utf-8"?>
<w:hdr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mc:Ignorable="w14 w15 w16se w16cid w16 w16cex w16sdtdh wp14">
  <w:p w:rsidR="00DD48E1" w:rsidRDefault="00DD48E1" w14:paraId="2479901A" w14:textId="77777777">
    <w:pPr>
      <w:pStyle w:val="Header"/>
    </w:pPr>
  </w:p>
</w:hdr>
</file>

<file path=word/header2.xml><?xml version="1.0" encoding="utf-8"?>
<w:hdr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mc:Ignorable="w14 w15 w16se w16cid w16 w16cex w16sdtdh wp14">
  <w:p w:rsidR="00DD48E1" w:rsidRDefault="00DD48E1" w14:paraId="3ABFE971" w14:textId="77777777">
    <w:pPr>
      <w:pStyle w:val="Header"/>
    </w:pPr>
  </w:p>
</w:hdr>
</file>

<file path=word/header3.xml><?xml version="1.0" encoding="utf-8"?>
<w:hdr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mc:Ignorable="w14 w15 w16se w16cid w16 w16cex w16sdtdh wp14">
  <w:p w:rsidR="00DD48E1" w:rsidRDefault="00DD48E1" w14:paraId="300E1076" w14:textId="77777777">
    <w:pPr>
      <w:pStyle w:val="Header"/>
    </w:pPr>
  </w:p>
</w:hdr>
</file>

<file path=word/numbering.xml><?xml version="1.0" encoding="utf-8"?>
<w:numbering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mc:Ignorable="w14 w15 w16se w16cid w16 w16cex w16sdtdh wp14">
  <w:abstractNum w:abstractNumId="0">
    <w:nsid w:val="075C0D1B"/>
    <w:multiLevelType w:val="hybridMultilevel"/>
    <w:tmpl w:val="FE48BD8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true">
      <w:start w:val="1"/>
      <w:numFmt w:val="lowerRoman"/>
      <w:lvlText w:val="%3."/>
      <w:lvlJc w:val="right"/>
      <w:pPr>
        <w:tabs>
          <w:tab w:val="num" w:pos="2160"/>
        </w:tabs>
        <w:ind w:left="2160" w:hanging="180"/>
      </w:pPr>
    </w:lvl>
    <w:lvl w:ilvl="3" w:tplc="0409000F" w:tentative="true">
      <w:start w:val="1"/>
      <w:numFmt w:val="decimal"/>
      <w:lvlText w:val="%4."/>
      <w:lvlJc w:val="left"/>
      <w:pPr>
        <w:tabs>
          <w:tab w:val="num" w:pos="2880"/>
        </w:tabs>
        <w:ind w:left="2880" w:hanging="360"/>
      </w:pPr>
    </w:lvl>
    <w:lvl w:ilvl="4" w:tplc="04090019" w:tentative="true">
      <w:start w:val="1"/>
      <w:numFmt w:val="lowerLetter"/>
      <w:lvlText w:val="%5."/>
      <w:lvlJc w:val="left"/>
      <w:pPr>
        <w:tabs>
          <w:tab w:val="num" w:pos="3600"/>
        </w:tabs>
        <w:ind w:left="3600" w:hanging="360"/>
      </w:pPr>
    </w:lvl>
    <w:lvl w:ilvl="5" w:tplc="0409001B" w:tentative="true">
      <w:start w:val="1"/>
      <w:numFmt w:val="lowerRoman"/>
      <w:lvlText w:val="%6."/>
      <w:lvlJc w:val="right"/>
      <w:pPr>
        <w:tabs>
          <w:tab w:val="num" w:pos="4320"/>
        </w:tabs>
        <w:ind w:left="4320" w:hanging="180"/>
      </w:pPr>
    </w:lvl>
    <w:lvl w:ilvl="6" w:tplc="0409000F" w:tentative="true">
      <w:start w:val="1"/>
      <w:numFmt w:val="decimal"/>
      <w:lvlText w:val="%7."/>
      <w:lvlJc w:val="left"/>
      <w:pPr>
        <w:tabs>
          <w:tab w:val="num" w:pos="5040"/>
        </w:tabs>
        <w:ind w:left="5040" w:hanging="360"/>
      </w:pPr>
    </w:lvl>
    <w:lvl w:ilvl="7" w:tplc="04090019" w:tentative="true">
      <w:start w:val="1"/>
      <w:numFmt w:val="lowerLetter"/>
      <w:lvlText w:val="%8."/>
      <w:lvlJc w:val="left"/>
      <w:pPr>
        <w:tabs>
          <w:tab w:val="num" w:pos="5760"/>
        </w:tabs>
        <w:ind w:left="5760" w:hanging="360"/>
      </w:pPr>
    </w:lvl>
    <w:lvl w:ilvl="8" w:tplc="0409001B" w:tentative="true">
      <w:start w:val="1"/>
      <w:numFmt w:val="lowerRoman"/>
      <w:lvlText w:val="%9."/>
      <w:lvlJc w:val="right"/>
      <w:pPr>
        <w:tabs>
          <w:tab w:val="num" w:pos="6480"/>
        </w:tabs>
        <w:ind w:left="6480" w:hanging="180"/>
      </w:pPr>
    </w:lvl>
  </w:abstractNum>
  <w:abstractNum w:abstractNumId="1">
    <w:nsid w:val="1B5E20D4"/>
    <w:multiLevelType w:val="hybridMultilevel"/>
    <w:tmpl w:val="1FAA4768"/>
    <w:lvl w:ilvl="0" w:tplc="0409000F">
      <w:start w:val="1"/>
      <w:numFmt w:val="decimal"/>
      <w:lvlText w:val="%1."/>
      <w:lvlJc w:val="left"/>
      <w:pPr>
        <w:ind w:left="770" w:hanging="360"/>
      </w:pPr>
    </w:lvl>
    <w:lvl w:ilvl="1" w:tplc="04090019" w:tentative="true">
      <w:start w:val="1"/>
      <w:numFmt w:val="lowerLetter"/>
      <w:lvlText w:val="%2."/>
      <w:lvlJc w:val="left"/>
      <w:pPr>
        <w:ind w:left="1490" w:hanging="360"/>
      </w:pPr>
    </w:lvl>
    <w:lvl w:ilvl="2" w:tplc="0409001B" w:tentative="true">
      <w:start w:val="1"/>
      <w:numFmt w:val="lowerRoman"/>
      <w:lvlText w:val="%3."/>
      <w:lvlJc w:val="right"/>
      <w:pPr>
        <w:ind w:left="2210" w:hanging="180"/>
      </w:pPr>
    </w:lvl>
    <w:lvl w:ilvl="3" w:tplc="0409000F" w:tentative="true">
      <w:start w:val="1"/>
      <w:numFmt w:val="decimal"/>
      <w:lvlText w:val="%4."/>
      <w:lvlJc w:val="left"/>
      <w:pPr>
        <w:ind w:left="2930" w:hanging="360"/>
      </w:pPr>
    </w:lvl>
    <w:lvl w:ilvl="4" w:tplc="04090019" w:tentative="true">
      <w:start w:val="1"/>
      <w:numFmt w:val="lowerLetter"/>
      <w:lvlText w:val="%5."/>
      <w:lvlJc w:val="left"/>
      <w:pPr>
        <w:ind w:left="3650" w:hanging="360"/>
      </w:pPr>
    </w:lvl>
    <w:lvl w:ilvl="5" w:tplc="0409001B" w:tentative="true">
      <w:start w:val="1"/>
      <w:numFmt w:val="lowerRoman"/>
      <w:lvlText w:val="%6."/>
      <w:lvlJc w:val="right"/>
      <w:pPr>
        <w:ind w:left="4370" w:hanging="180"/>
      </w:pPr>
    </w:lvl>
    <w:lvl w:ilvl="6" w:tplc="0409000F" w:tentative="true">
      <w:start w:val="1"/>
      <w:numFmt w:val="decimal"/>
      <w:lvlText w:val="%7."/>
      <w:lvlJc w:val="left"/>
      <w:pPr>
        <w:ind w:left="5090" w:hanging="360"/>
      </w:pPr>
    </w:lvl>
    <w:lvl w:ilvl="7" w:tplc="04090019" w:tentative="true">
      <w:start w:val="1"/>
      <w:numFmt w:val="lowerLetter"/>
      <w:lvlText w:val="%8."/>
      <w:lvlJc w:val="left"/>
      <w:pPr>
        <w:ind w:left="5810" w:hanging="360"/>
      </w:pPr>
    </w:lvl>
    <w:lvl w:ilvl="8" w:tplc="0409001B" w:tentative="true">
      <w:start w:val="1"/>
      <w:numFmt w:val="lowerRoman"/>
      <w:lvlText w:val="%9."/>
      <w:lvlJc w:val="right"/>
      <w:pPr>
        <w:ind w:left="6530" w:hanging="180"/>
      </w:pPr>
    </w:lvl>
  </w:abstractNum>
  <w:abstractNum w:abstractNumId="2">
    <w:nsid w:val="2968474E"/>
    <w:multiLevelType w:val="hybridMultilevel"/>
    <w:tmpl w:val="6D688F52"/>
    <w:lvl w:ilvl="0" w:tplc="AC560F3E">
      <w:start w:val="1"/>
      <w:numFmt w:val="decimal"/>
      <w:lvlText w:val="%1."/>
      <w:lvlJc w:val="left"/>
      <w:pPr>
        <w:ind w:left="820" w:hanging="360"/>
        <w:jc w:val="left"/>
      </w:pPr>
      <w:rPr>
        <w:rFonts w:hint="default" w:ascii="Carlito" w:hAnsi="Carlito" w:eastAsia="Carlito" w:cs="Carlito"/>
        <w:w w:val="100"/>
        <w:sz w:val="22"/>
        <w:szCs w:val="22"/>
        <w:lang w:val="en-US" w:eastAsia="en-US" w:bidi="ar-SA"/>
      </w:rPr>
    </w:lvl>
    <w:lvl w:ilvl="1" w:tplc="23BC3BF8">
      <w:start w:val="1"/>
      <w:numFmt w:val="lowerLetter"/>
      <w:lvlText w:val="%2."/>
      <w:lvlJc w:val="left"/>
      <w:pPr>
        <w:ind w:left="1540" w:hanging="360"/>
        <w:jc w:val="left"/>
      </w:pPr>
      <w:rPr>
        <w:rFonts w:hint="default"/>
        <w:w w:val="100"/>
        <w:lang w:val="en-US" w:eastAsia="en-US" w:bidi="ar-SA"/>
      </w:rPr>
    </w:lvl>
    <w:lvl w:ilvl="2" w:tplc="14B26B6E">
      <w:numFmt w:val="bullet"/>
      <w:lvlText w:val="•"/>
      <w:lvlJc w:val="left"/>
      <w:pPr>
        <w:ind w:left="2433" w:hanging="360"/>
      </w:pPr>
      <w:rPr>
        <w:rFonts w:hint="default"/>
        <w:lang w:val="en-US" w:eastAsia="en-US" w:bidi="ar-SA"/>
      </w:rPr>
    </w:lvl>
    <w:lvl w:ilvl="3" w:tplc="E6828F54">
      <w:numFmt w:val="bullet"/>
      <w:lvlText w:val="•"/>
      <w:lvlJc w:val="left"/>
      <w:pPr>
        <w:ind w:left="3326" w:hanging="360"/>
      </w:pPr>
      <w:rPr>
        <w:rFonts w:hint="default"/>
        <w:lang w:val="en-US" w:eastAsia="en-US" w:bidi="ar-SA"/>
      </w:rPr>
    </w:lvl>
    <w:lvl w:ilvl="4" w:tplc="01021F1A">
      <w:numFmt w:val="bullet"/>
      <w:lvlText w:val="•"/>
      <w:lvlJc w:val="left"/>
      <w:pPr>
        <w:ind w:left="4220" w:hanging="360"/>
      </w:pPr>
      <w:rPr>
        <w:rFonts w:hint="default"/>
        <w:lang w:val="en-US" w:eastAsia="en-US" w:bidi="ar-SA"/>
      </w:rPr>
    </w:lvl>
    <w:lvl w:ilvl="5" w:tplc="8D3CD492">
      <w:numFmt w:val="bullet"/>
      <w:lvlText w:val="•"/>
      <w:lvlJc w:val="left"/>
      <w:pPr>
        <w:ind w:left="5113" w:hanging="360"/>
      </w:pPr>
      <w:rPr>
        <w:rFonts w:hint="default"/>
        <w:lang w:val="en-US" w:eastAsia="en-US" w:bidi="ar-SA"/>
      </w:rPr>
    </w:lvl>
    <w:lvl w:ilvl="6" w:tplc="905452CA">
      <w:numFmt w:val="bullet"/>
      <w:lvlText w:val="•"/>
      <w:lvlJc w:val="left"/>
      <w:pPr>
        <w:ind w:left="6006" w:hanging="360"/>
      </w:pPr>
      <w:rPr>
        <w:rFonts w:hint="default"/>
        <w:lang w:val="en-US" w:eastAsia="en-US" w:bidi="ar-SA"/>
      </w:rPr>
    </w:lvl>
    <w:lvl w:ilvl="7" w:tplc="72B4D668">
      <w:numFmt w:val="bullet"/>
      <w:lvlText w:val="•"/>
      <w:lvlJc w:val="left"/>
      <w:pPr>
        <w:ind w:left="6900" w:hanging="360"/>
      </w:pPr>
      <w:rPr>
        <w:rFonts w:hint="default"/>
        <w:lang w:val="en-US" w:eastAsia="en-US" w:bidi="ar-SA"/>
      </w:rPr>
    </w:lvl>
    <w:lvl w:ilvl="8" w:tplc="DAF0BBA6">
      <w:numFmt w:val="bullet"/>
      <w:lvlText w:val="•"/>
      <w:lvlJc w:val="left"/>
      <w:pPr>
        <w:ind w:left="7793" w:hanging="360"/>
      </w:pPr>
      <w:rPr>
        <w:rFonts w:hint="default"/>
        <w:lang w:val="en-US" w:eastAsia="en-US" w:bidi="ar-SA"/>
      </w:rPr>
    </w:lvl>
  </w:abstractNum>
  <w:abstractNum w:abstractNumId="3">
    <w:nsid w:val="3DBE7471"/>
    <w:multiLevelType w:val="hybridMultilevel"/>
    <w:tmpl w:val="CC208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3FE3358F"/>
    <w:multiLevelType w:val="hybridMultilevel"/>
    <w:tmpl w:val="D67CFF8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5">
    <w:nsid w:val="55CC28C0"/>
    <w:multiLevelType w:val="hybridMultilevel"/>
    <w:tmpl w:val="245A0258"/>
    <w:lvl w:ilvl="0" w:tplc="48CC2C76">
      <w:start w:val="1"/>
      <w:numFmt w:val="lowerLetter"/>
      <w:lvlText w:val="%1."/>
      <w:lvlJc w:val="left"/>
      <w:pPr>
        <w:ind w:left="992"/>
      </w:pPr>
      <w:rPr>
        <w:rFonts w:ascii="Calibri" w:hAnsi="Calibri" w:eastAsia="Calibri" w:cs="Calibri"/>
        <w:b w:val="false"/>
        <w:i w:val="false"/>
        <w:strike w:val="false"/>
        <w:dstrike w:val="false"/>
        <w:color w:val="000000"/>
        <w:sz w:val="22"/>
        <w:szCs w:val="22"/>
        <w:u w:val="none" w:color="000000"/>
        <w:bdr w:val="none" w:color="auto" w:sz="0" w:space="0"/>
        <w:shd w:val="clear" w:color="auto" w:fill="auto"/>
        <w:vertAlign w:val="baseline"/>
      </w:rPr>
    </w:lvl>
    <w:lvl w:ilvl="1" w:tplc="FF2E2F24">
      <w:start w:val="1"/>
      <w:numFmt w:val="decimal"/>
      <w:lvlText w:val="%2."/>
      <w:lvlJc w:val="left"/>
      <w:pPr>
        <w:ind w:left="1441"/>
      </w:pPr>
      <w:rPr>
        <w:rFonts w:ascii="Calibri" w:hAnsi="Calibri" w:eastAsia="Calibri" w:cs="Calibri"/>
        <w:b w:val="false"/>
        <w:i w:val="false"/>
        <w:strike w:val="false"/>
        <w:dstrike w:val="false"/>
        <w:color w:val="000000"/>
        <w:sz w:val="22"/>
        <w:szCs w:val="22"/>
        <w:u w:val="none" w:color="000000"/>
        <w:bdr w:val="none" w:color="auto" w:sz="0" w:space="0"/>
        <w:shd w:val="clear" w:color="auto" w:fill="auto"/>
        <w:vertAlign w:val="baseline"/>
      </w:rPr>
    </w:lvl>
    <w:lvl w:ilvl="2" w:tplc="D0DAF632">
      <w:start w:val="1"/>
      <w:numFmt w:val="lowerRoman"/>
      <w:lvlText w:val="%3"/>
      <w:lvlJc w:val="left"/>
      <w:pPr>
        <w:ind w:left="2167"/>
      </w:pPr>
      <w:rPr>
        <w:rFonts w:ascii="Calibri" w:hAnsi="Calibri" w:eastAsia="Calibri" w:cs="Calibri"/>
        <w:b w:val="false"/>
        <w:i w:val="false"/>
        <w:strike w:val="false"/>
        <w:dstrike w:val="false"/>
        <w:color w:val="000000"/>
        <w:sz w:val="22"/>
        <w:szCs w:val="22"/>
        <w:u w:val="none" w:color="000000"/>
        <w:bdr w:val="none" w:color="auto" w:sz="0" w:space="0"/>
        <w:shd w:val="clear" w:color="auto" w:fill="auto"/>
        <w:vertAlign w:val="baseline"/>
      </w:rPr>
    </w:lvl>
    <w:lvl w:ilvl="3" w:tplc="6AF23C32">
      <w:start w:val="1"/>
      <w:numFmt w:val="decimal"/>
      <w:lvlText w:val="%4"/>
      <w:lvlJc w:val="left"/>
      <w:pPr>
        <w:ind w:left="2887"/>
      </w:pPr>
      <w:rPr>
        <w:rFonts w:ascii="Calibri" w:hAnsi="Calibri" w:eastAsia="Calibri" w:cs="Calibri"/>
        <w:b w:val="false"/>
        <w:i w:val="false"/>
        <w:strike w:val="false"/>
        <w:dstrike w:val="false"/>
        <w:color w:val="000000"/>
        <w:sz w:val="22"/>
        <w:szCs w:val="22"/>
        <w:u w:val="none" w:color="000000"/>
        <w:bdr w:val="none" w:color="auto" w:sz="0" w:space="0"/>
        <w:shd w:val="clear" w:color="auto" w:fill="auto"/>
        <w:vertAlign w:val="baseline"/>
      </w:rPr>
    </w:lvl>
    <w:lvl w:ilvl="4" w:tplc="B1DCD6BE">
      <w:start w:val="1"/>
      <w:numFmt w:val="lowerLetter"/>
      <w:lvlText w:val="%5"/>
      <w:lvlJc w:val="left"/>
      <w:pPr>
        <w:ind w:left="3607"/>
      </w:pPr>
      <w:rPr>
        <w:rFonts w:ascii="Calibri" w:hAnsi="Calibri" w:eastAsia="Calibri" w:cs="Calibri"/>
        <w:b w:val="false"/>
        <w:i w:val="false"/>
        <w:strike w:val="false"/>
        <w:dstrike w:val="false"/>
        <w:color w:val="000000"/>
        <w:sz w:val="22"/>
        <w:szCs w:val="22"/>
        <w:u w:val="none" w:color="000000"/>
        <w:bdr w:val="none" w:color="auto" w:sz="0" w:space="0"/>
        <w:shd w:val="clear" w:color="auto" w:fill="auto"/>
        <w:vertAlign w:val="baseline"/>
      </w:rPr>
    </w:lvl>
    <w:lvl w:ilvl="5" w:tplc="D1543A04">
      <w:start w:val="1"/>
      <w:numFmt w:val="lowerRoman"/>
      <w:lvlText w:val="%6"/>
      <w:lvlJc w:val="left"/>
      <w:pPr>
        <w:ind w:left="4327"/>
      </w:pPr>
      <w:rPr>
        <w:rFonts w:ascii="Calibri" w:hAnsi="Calibri" w:eastAsia="Calibri" w:cs="Calibri"/>
        <w:b w:val="false"/>
        <w:i w:val="false"/>
        <w:strike w:val="false"/>
        <w:dstrike w:val="false"/>
        <w:color w:val="000000"/>
        <w:sz w:val="22"/>
        <w:szCs w:val="22"/>
        <w:u w:val="none" w:color="000000"/>
        <w:bdr w:val="none" w:color="auto" w:sz="0" w:space="0"/>
        <w:shd w:val="clear" w:color="auto" w:fill="auto"/>
        <w:vertAlign w:val="baseline"/>
      </w:rPr>
    </w:lvl>
    <w:lvl w:ilvl="6" w:tplc="F382698C">
      <w:start w:val="1"/>
      <w:numFmt w:val="decimal"/>
      <w:lvlText w:val="%7"/>
      <w:lvlJc w:val="left"/>
      <w:pPr>
        <w:ind w:left="5047"/>
      </w:pPr>
      <w:rPr>
        <w:rFonts w:ascii="Calibri" w:hAnsi="Calibri" w:eastAsia="Calibri" w:cs="Calibri"/>
        <w:b w:val="false"/>
        <w:i w:val="false"/>
        <w:strike w:val="false"/>
        <w:dstrike w:val="false"/>
        <w:color w:val="000000"/>
        <w:sz w:val="22"/>
        <w:szCs w:val="22"/>
        <w:u w:val="none" w:color="000000"/>
        <w:bdr w:val="none" w:color="auto" w:sz="0" w:space="0"/>
        <w:shd w:val="clear" w:color="auto" w:fill="auto"/>
        <w:vertAlign w:val="baseline"/>
      </w:rPr>
    </w:lvl>
    <w:lvl w:ilvl="7" w:tplc="BDCE0336">
      <w:start w:val="1"/>
      <w:numFmt w:val="lowerLetter"/>
      <w:lvlText w:val="%8"/>
      <w:lvlJc w:val="left"/>
      <w:pPr>
        <w:ind w:left="5767"/>
      </w:pPr>
      <w:rPr>
        <w:rFonts w:ascii="Calibri" w:hAnsi="Calibri" w:eastAsia="Calibri" w:cs="Calibri"/>
        <w:b w:val="false"/>
        <w:i w:val="false"/>
        <w:strike w:val="false"/>
        <w:dstrike w:val="false"/>
        <w:color w:val="000000"/>
        <w:sz w:val="22"/>
        <w:szCs w:val="22"/>
        <w:u w:val="none" w:color="000000"/>
        <w:bdr w:val="none" w:color="auto" w:sz="0" w:space="0"/>
        <w:shd w:val="clear" w:color="auto" w:fill="auto"/>
        <w:vertAlign w:val="baseline"/>
      </w:rPr>
    </w:lvl>
    <w:lvl w:ilvl="8" w:tplc="81763080">
      <w:start w:val="1"/>
      <w:numFmt w:val="lowerRoman"/>
      <w:lvlText w:val="%9"/>
      <w:lvlJc w:val="left"/>
      <w:pPr>
        <w:ind w:left="6487"/>
      </w:pPr>
      <w:rPr>
        <w:rFonts w:ascii="Calibri" w:hAnsi="Calibri" w:eastAsia="Calibri" w:cs="Calibri"/>
        <w:b w:val="false"/>
        <w:i w:val="false"/>
        <w:strike w:val="false"/>
        <w:dstrike w:val="false"/>
        <w:color w:val="000000"/>
        <w:sz w:val="22"/>
        <w:szCs w:val="22"/>
        <w:u w:val="none" w:color="000000"/>
        <w:bdr w:val="none" w:color="auto" w:sz="0" w:space="0"/>
        <w:shd w:val="clear" w:color="auto" w:fill="auto"/>
        <w:vertAlign w:val="baseline"/>
      </w:rPr>
    </w:lvl>
  </w:abstractNum>
  <w:abstractNum w:abstractNumId="6">
    <w:nsid w:val="765A1A73"/>
    <w:multiLevelType w:val="hybridMultilevel"/>
    <w:tmpl w:val="A8DCB3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1"/>
  </w:num>
  <w:num w:numId="6">
    <w:abstractNumId w:val="0"/>
  </w:num>
  <w:num w:numId="7">
    <w:abstractNumId w:val="2"/>
  </w:num>
  <w:num w:numId="8">
    <w:abstractNumId w:val="5"/>
  </w:num>
</w:numbering>
</file>

<file path=word/settings.xml><?xml version="1.0" encoding="utf-8"?>
<w:settings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23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dGeneratedStamp" w:val="4818-3083-4911, v. 1"/>
    <w:docVar w:name="ndGeneratedStampLocation" w:val="LastPage"/>
  </w:docVars>
  <w:rsids>
    <w:rsidRoot w:val="002D3A8D"/>
    <w:rsid w:val="00000C9A"/>
    <w:rsid w:val="00072BAC"/>
    <w:rsid w:val="00080B80"/>
    <w:rsid w:val="00096A09"/>
    <w:rsid w:val="000B2DA2"/>
    <w:rsid w:val="000B4EF4"/>
    <w:rsid w:val="000F2122"/>
    <w:rsid w:val="001036EA"/>
    <w:rsid w:val="0013497D"/>
    <w:rsid w:val="00171939"/>
    <w:rsid w:val="001825A9"/>
    <w:rsid w:val="00183C7B"/>
    <w:rsid w:val="0018639B"/>
    <w:rsid w:val="001B70A7"/>
    <w:rsid w:val="001D0854"/>
    <w:rsid w:val="001F6BE7"/>
    <w:rsid w:val="0020557C"/>
    <w:rsid w:val="002560FA"/>
    <w:rsid w:val="002711F4"/>
    <w:rsid w:val="002714A3"/>
    <w:rsid w:val="00275CB5"/>
    <w:rsid w:val="00280BD4"/>
    <w:rsid w:val="002A3B0C"/>
    <w:rsid w:val="002A7CE0"/>
    <w:rsid w:val="002C142D"/>
    <w:rsid w:val="002D377E"/>
    <w:rsid w:val="002D3A8D"/>
    <w:rsid w:val="002D74C3"/>
    <w:rsid w:val="002E67BC"/>
    <w:rsid w:val="002F2B32"/>
    <w:rsid w:val="002F465A"/>
    <w:rsid w:val="002F58E6"/>
    <w:rsid w:val="002F6C85"/>
    <w:rsid w:val="0030678B"/>
    <w:rsid w:val="00316BDE"/>
    <w:rsid w:val="003249A6"/>
    <w:rsid w:val="00340CD0"/>
    <w:rsid w:val="00356147"/>
    <w:rsid w:val="003820DC"/>
    <w:rsid w:val="00391A42"/>
    <w:rsid w:val="003932BE"/>
    <w:rsid w:val="003B232D"/>
    <w:rsid w:val="003C05C2"/>
    <w:rsid w:val="003E0976"/>
    <w:rsid w:val="00410EB1"/>
    <w:rsid w:val="004301A6"/>
    <w:rsid w:val="004306F1"/>
    <w:rsid w:val="00435495"/>
    <w:rsid w:val="0044081B"/>
    <w:rsid w:val="00440E2D"/>
    <w:rsid w:val="00485B99"/>
    <w:rsid w:val="004B71A7"/>
    <w:rsid w:val="004E279F"/>
    <w:rsid w:val="004F1061"/>
    <w:rsid w:val="004F376B"/>
    <w:rsid w:val="0050023B"/>
    <w:rsid w:val="00500634"/>
    <w:rsid w:val="005041FC"/>
    <w:rsid w:val="00515772"/>
    <w:rsid w:val="0054365F"/>
    <w:rsid w:val="0057693F"/>
    <w:rsid w:val="005B3A9E"/>
    <w:rsid w:val="0061648E"/>
    <w:rsid w:val="00617353"/>
    <w:rsid w:val="006219D4"/>
    <w:rsid w:val="00645401"/>
    <w:rsid w:val="00672774"/>
    <w:rsid w:val="0068277C"/>
    <w:rsid w:val="006A6748"/>
    <w:rsid w:val="006B575F"/>
    <w:rsid w:val="006C44C1"/>
    <w:rsid w:val="006E5F79"/>
    <w:rsid w:val="006F01B3"/>
    <w:rsid w:val="006F2B67"/>
    <w:rsid w:val="006F7D21"/>
    <w:rsid w:val="00723361"/>
    <w:rsid w:val="00727179"/>
    <w:rsid w:val="00764AB8"/>
    <w:rsid w:val="007C453D"/>
    <w:rsid w:val="007C7F2F"/>
    <w:rsid w:val="00801D39"/>
    <w:rsid w:val="00837BFB"/>
    <w:rsid w:val="00852BA7"/>
    <w:rsid w:val="00871619"/>
    <w:rsid w:val="00876686"/>
    <w:rsid w:val="008B1B30"/>
    <w:rsid w:val="008C053D"/>
    <w:rsid w:val="008C1B03"/>
    <w:rsid w:val="008C6CB5"/>
    <w:rsid w:val="008C7F92"/>
    <w:rsid w:val="008D7632"/>
    <w:rsid w:val="008F2894"/>
    <w:rsid w:val="008F3280"/>
    <w:rsid w:val="0091147C"/>
    <w:rsid w:val="00911EA7"/>
    <w:rsid w:val="00945D69"/>
    <w:rsid w:val="009C0314"/>
    <w:rsid w:val="009C526B"/>
    <w:rsid w:val="009C7E8B"/>
    <w:rsid w:val="009E210F"/>
    <w:rsid w:val="00A066DF"/>
    <w:rsid w:val="00A11EEE"/>
    <w:rsid w:val="00A22280"/>
    <w:rsid w:val="00A24CE6"/>
    <w:rsid w:val="00A36225"/>
    <w:rsid w:val="00A54230"/>
    <w:rsid w:val="00A56D79"/>
    <w:rsid w:val="00A82CC3"/>
    <w:rsid w:val="00A9117F"/>
    <w:rsid w:val="00A96EB4"/>
    <w:rsid w:val="00AC6876"/>
    <w:rsid w:val="00AE4022"/>
    <w:rsid w:val="00AF1FB6"/>
    <w:rsid w:val="00AF277A"/>
    <w:rsid w:val="00B03AF7"/>
    <w:rsid w:val="00B15B2C"/>
    <w:rsid w:val="00B77D6D"/>
    <w:rsid w:val="00B93EFF"/>
    <w:rsid w:val="00BB3909"/>
    <w:rsid w:val="00BD0D75"/>
    <w:rsid w:val="00BE426E"/>
    <w:rsid w:val="00C02713"/>
    <w:rsid w:val="00C16268"/>
    <w:rsid w:val="00C31ACA"/>
    <w:rsid w:val="00C41B15"/>
    <w:rsid w:val="00C95780"/>
    <w:rsid w:val="00CB5ED1"/>
    <w:rsid w:val="00CC0A44"/>
    <w:rsid w:val="00CF495A"/>
    <w:rsid w:val="00D035B7"/>
    <w:rsid w:val="00D31CF6"/>
    <w:rsid w:val="00D84D98"/>
    <w:rsid w:val="00D96BEE"/>
    <w:rsid w:val="00DA2C05"/>
    <w:rsid w:val="00DC2EF5"/>
    <w:rsid w:val="00DD48E1"/>
    <w:rsid w:val="00DE5115"/>
    <w:rsid w:val="00DF09DA"/>
    <w:rsid w:val="00E0430A"/>
    <w:rsid w:val="00E17E22"/>
    <w:rsid w:val="00E42EC8"/>
    <w:rsid w:val="00E56ECD"/>
    <w:rsid w:val="00E9260F"/>
    <w:rsid w:val="00EB6DFC"/>
    <w:rsid w:val="00EB7377"/>
    <w:rsid w:val="00EC6778"/>
    <w:rsid w:val="00F31FF7"/>
    <w:rsid w:val="00F34D70"/>
    <w:rsid w:val="00F71113"/>
    <w:rsid w:val="00F84252"/>
    <w:rsid w:val="00FB1331"/>
    <w:rsid w:val="00FE2271"/>
    <w:rsid w:val="00FE5A48"/>
    <w:rsid w:val="00FF72CD"/>
    <w:rsid w:val="01E10197"/>
    <w:rsid w:val="0A91299D"/>
    <w:rsid w:val="0CE79DA5"/>
    <w:rsid w:val="0F99302F"/>
    <w:rsid w:val="17B44EF6"/>
    <w:rsid w:val="19AE3DA8"/>
    <w:rsid w:val="2E44D823"/>
    <w:rsid w:val="3BEAB286"/>
    <w:rsid w:val="425B0D86"/>
    <w:rsid w:val="50A84610"/>
    <w:rsid w:val="5625BDDA"/>
    <w:rsid w:val="593CAF60"/>
    <w:rsid w:val="5D802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spidmax="1026" v:ext="edit"/>
    <o:shapelayout v:ext="edit">
      <o:idmap data="1" v:ext="edit"/>
    </o:shapelayout>
  </w:shapeDefaults>
  <w:decimalSymbol w:val="."/>
  <w:listSeparator w:val=","/>
  <w14:docId w14:val="26CD4F72"/>
  <w15:docId w15:val="{E3512CF4-44C6-45BA-A566-DCFC6C3AFABC}"/>
</w:settings>
</file>

<file path=word/styles.xml><?xml version="1.0" encoding="utf-8"?>
<w:styles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false" w:defUnhideWhenUsed="false" w:defQFormat="false" w:count="376">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semiHidden="true" w:unhideWhenUsed="true"/>
    <w:lsdException w:name="footer"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semiHidden="true" w:unhideWhenUsed="true"/>
    <w:lsdException w:name="Body Text" w:uiPriority="0"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sdException w:name="Smart Link" w:semiHidden="true" w:unhideWhenUsed="true"/>
  </w:latentStyles>
  <w:style w:type="paragraph" w:styleId="Normal" w:default="true">
    <w:name w:val="Normal"/>
    <w:qFormat/>
    <w:pPr>
      <w:spacing w:after="0" w:line="240" w:lineRule="auto"/>
    </w:pPr>
    <w:rPr>
      <w:rFonts w:ascii="Calibri" w:hAnsi="Calibri" w:cs="Calibri"/>
    </w:rPr>
  </w:style>
  <w:style w:type="character" w:styleId="DefaultParagraphFont" w:default="true">
    <w:name w:val="Default Paragraph Font"/>
    <w:uiPriority w:val="1"/>
    <w:semiHidden/>
    <w:unhideWhenUsed/>
  </w:style>
  <w:style w:type="table" w:styleId="TableNormal" w:default="true">
    <w:name w:val="Normal Table"/>
    <w:uiPriority w:val="99"/>
    <w:semiHidden/>
    <w:unhideWhenUsed/>
    <w:tblPr>
      <w:tblInd w:w="0" w:type="dxa"/>
      <w:tblCellMar>
        <w:top w:w="0" w:type="dxa"/>
        <w:left w:w="108" w:type="dxa"/>
        <w:bottom w:w="0" w:type="dxa"/>
        <w:right w:w="108" w:type="dxa"/>
      </w:tblCellMar>
    </w:tblPr>
  </w:style>
  <w:style w:type="numbering" w:styleId="NoList" w:default="true">
    <w:name w:val="No List"/>
    <w:uiPriority w:val="99"/>
    <w:semiHidden/>
    <w:unhideWhenUsed/>
  </w:style>
  <w:style w:type="paragraph" w:styleId="ListParagraph">
    <w:name w:val="List Paragraph"/>
    <w:basedOn w:val="Normal"/>
    <w:uiPriority w:val="34"/>
    <w:qFormat/>
    <w:pPr>
      <w:ind w:left="720"/>
    </w:pPr>
  </w:style>
  <w:style w:type="paragraph" w:styleId="NormalWeb">
    <w:name w:val="Normal (Web)"/>
    <w:basedOn w:val="Normal"/>
    <w:uiPriority w:val="99"/>
    <w:unhideWhenUsed/>
    <w:pPr>
      <w:spacing w:before="100" w:beforeAutospacing="true" w:after="100" w:afterAutospacing="true"/>
    </w:pPr>
  </w:style>
  <w:style w:type="paragraph" w:styleId="Header">
    <w:name w:val="header"/>
    <w:basedOn w:val="Normal"/>
    <w:link w:val="HeaderChar"/>
    <w:uiPriority w:val="99"/>
    <w:unhideWhenUsed/>
    <w:pPr>
      <w:tabs>
        <w:tab w:val="center" w:pos="4680"/>
        <w:tab w:val="right" w:pos="9360"/>
      </w:tabs>
    </w:pPr>
  </w:style>
  <w:style w:type="character" w:styleId="HeaderChar" w:customStyle="true">
    <w:name w:val="Header Char"/>
    <w:basedOn w:val="DefaultParagraphFont"/>
    <w:link w:val="Header"/>
    <w:uiPriority w:val="99"/>
    <w:rPr>
      <w:rFonts w:ascii="Calibri" w:hAnsi="Calibri" w:cs="Calibri"/>
    </w:rPr>
  </w:style>
  <w:style w:type="paragraph" w:styleId="Footer">
    <w:name w:val="footer"/>
    <w:basedOn w:val="Normal"/>
    <w:link w:val="FooterChar"/>
    <w:uiPriority w:val="99"/>
    <w:unhideWhenUsed/>
    <w:pPr>
      <w:tabs>
        <w:tab w:val="center" w:pos="4680"/>
        <w:tab w:val="right" w:pos="9360"/>
      </w:tabs>
    </w:pPr>
  </w:style>
  <w:style w:type="character" w:styleId="FooterChar" w:customStyle="true">
    <w:name w:val="Footer Char"/>
    <w:basedOn w:val="DefaultParagraphFont"/>
    <w:link w:val="Footer"/>
    <w:uiPriority w:val="99"/>
    <w:rPr>
      <w:rFonts w:ascii="Calibri" w:hAnsi="Calibri" w:cs="Calibri"/>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styleId="BalloonTextChar" w:customStyle="true">
    <w:name w:val="Balloon Text Char"/>
    <w:basedOn w:val="DefaultParagraphFont"/>
    <w:link w:val="BalloonText"/>
    <w:uiPriority w:val="99"/>
    <w:semiHidden/>
    <w:rPr>
      <w:rFonts w:ascii="Segoe UI" w:hAnsi="Segoe UI" w:cs="Segoe UI"/>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styleId="CommentTextChar" w:customStyle="true">
    <w:name w:val="Comment Text Char"/>
    <w:basedOn w:val="DefaultParagraphFont"/>
    <w:link w:val="CommentText"/>
    <w:uiPriority w:val="99"/>
    <w:semiHidden/>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true">
    <w:name w:val="Comment Subject Char"/>
    <w:basedOn w:val="CommentTextChar"/>
    <w:link w:val="CommentSubject"/>
    <w:uiPriority w:val="99"/>
    <w:semiHidden/>
    <w:rPr>
      <w:rFonts w:ascii="Calibri" w:hAnsi="Calibri" w:cs="Calibri"/>
      <w:b/>
      <w:bCs/>
      <w:sz w:val="20"/>
      <w:szCs w:val="20"/>
    </w:rPr>
  </w:style>
  <w:style w:type="paragraph" w:styleId="BodyText">
    <w:name w:val="Body Text"/>
    <w:basedOn w:val="Normal"/>
    <w:link w:val="BodyTextChar"/>
    <w:pPr>
      <w:ind w:right="-450"/>
    </w:pPr>
    <w:rPr>
      <w:rFonts w:ascii="Times New Roman" w:hAnsi="Times New Roman" w:eastAsia="Times New Roman" w:cs="Times New Roman"/>
    </w:rPr>
  </w:style>
  <w:style w:type="character" w:styleId="BodyTextChar" w:customStyle="true">
    <w:name w:val="Body Text Char"/>
    <w:basedOn w:val="DefaultParagraphFont"/>
    <w:link w:val="BodyText"/>
    <w:rPr>
      <w:rFonts w:ascii="Times New Roman" w:hAnsi="Times New Roman" w:eastAsia="Times New Roman" w:cs="Times New Roman"/>
    </w:rPr>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m-7513046601854058625msolistparagraph" w:customStyle="true">
    <w:name w:val="m_-7513046601854058625msolistparagraph"/>
    <w:basedOn w:val="Normal"/>
    <w:pPr>
      <w:spacing w:before="100" w:beforeAutospacing="true" w:after="100" w:afterAutospacing="true"/>
    </w:pPr>
    <w:rPr>
      <w:rFonts w:ascii="Times New Roman" w:hAnsi="Times New Roman" w:eastAsia="Times New Roman" w:cs="Times New Roman"/>
      <w:sz w:val="24"/>
      <w:szCs w:val="24"/>
    </w:rPr>
  </w:style>
  <w:style w:type="table" w:styleId="TableGrid" w:customStyle="true">
    <w:name w:val="TableGrid"/>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ivs>
    <w:div w:id="620264160">
      <w:bodyDiv w:val="true"/>
      <w:marLeft w:val="0"/>
      <w:marRight w:val="0"/>
      <w:marTop w:val="0"/>
      <w:marBottom w:val="0"/>
      <w:divBdr>
        <w:top w:val="none" w:color="auto" w:sz="0" w:space="0"/>
        <w:left w:val="none" w:color="auto" w:sz="0" w:space="0"/>
        <w:bottom w:val="none" w:color="auto" w:sz="0" w:space="0"/>
        <w:right w:val="none" w:color="auto" w:sz="0" w:space="0"/>
      </w:divBdr>
    </w:div>
    <w:div w:id="1016806725">
      <w:bodyDiv w:val="true"/>
      <w:marLeft w:val="0"/>
      <w:marRight w:val="0"/>
      <w:marTop w:val="0"/>
      <w:marBottom w:val="0"/>
      <w:divBdr>
        <w:top w:val="none" w:color="auto" w:sz="0" w:space="0"/>
        <w:left w:val="none" w:color="auto" w:sz="0" w:space="0"/>
        <w:bottom w:val="none" w:color="auto" w:sz="0" w:space="0"/>
        <w:right w:val="none" w:color="auto" w:sz="0" w:space="0"/>
      </w:divBdr>
    </w:div>
    <w:div w:id="1151140851">
      <w:bodyDiv w:val="true"/>
      <w:marLeft w:val="0"/>
      <w:marRight w:val="0"/>
      <w:marTop w:val="0"/>
      <w:marBottom w:val="0"/>
      <w:divBdr>
        <w:top w:val="none" w:color="auto" w:sz="0" w:space="0"/>
        <w:left w:val="none" w:color="auto" w:sz="0" w:space="0"/>
        <w:bottom w:val="none" w:color="auto" w:sz="0" w:space="0"/>
        <w:right w:val="none" w:color="auto" w:sz="0" w:space="0"/>
      </w:divBdr>
    </w:div>
    <w:div w:id="1156603594">
      <w:bodyDiv w:val="true"/>
      <w:marLeft w:val="0"/>
      <w:marRight w:val="0"/>
      <w:marTop w:val="0"/>
      <w:marBottom w:val="0"/>
      <w:divBdr>
        <w:top w:val="none" w:color="auto" w:sz="0" w:space="0"/>
        <w:left w:val="none" w:color="auto" w:sz="0" w:space="0"/>
        <w:bottom w:val="none" w:color="auto" w:sz="0" w:space="0"/>
        <w:right w:val="none" w:color="auto" w:sz="0" w:space="0"/>
      </w:divBdr>
    </w:div>
    <w:div w:id="1992099900">
      <w:bodyDiv w:val="true"/>
      <w:marLeft w:val="0"/>
      <w:marRight w:val="0"/>
      <w:marTop w:val="0"/>
      <w:marBottom w:val="0"/>
      <w:divBdr>
        <w:top w:val="none" w:color="auto" w:sz="0" w:space="0"/>
        <w:left w:val="none" w:color="auto" w:sz="0" w:space="0"/>
        <w:bottom w:val="none" w:color="auto" w:sz="0" w:space="0"/>
        <w:right w:val="none" w:color="auto" w:sz="0" w:space="0"/>
      </w:divBdr>
    </w:div>
  </w:divs>
  <w:optimizeForBrowser/>
</w:webSettings>
</file>

<file path=word/_rels/document.xml.rels><?xml version="1.0" encoding="UTF-8" standalone="yes"?>
<Relationships xmlns="http://schemas.openxmlformats.org/package/2006/relationships">
    <Relationship Target="webSettings.xml" Type="http://schemas.openxmlformats.org/officeDocument/2006/relationships/webSettings" Id="rId8"/>
    <Relationship Target="header1.xml" Type="http://schemas.openxmlformats.org/officeDocument/2006/relationships/header" Id="rId13"/>
    <Relationship Target="footer3.xml" Type="http://schemas.openxmlformats.org/officeDocument/2006/relationships/footer" Id="rId18"/>
    <Relationship Target="../customXml/item3.xml" Type="http://schemas.openxmlformats.org/officeDocument/2006/relationships/customXml" Id="rId3"/>
    <Relationship Target="settings.xml" Type="http://schemas.openxmlformats.org/officeDocument/2006/relationships/settings" Id="rId7"/>
    <Relationship Target="media/image2.png" Type="http://schemas.openxmlformats.org/officeDocument/2006/relationships/image" Id="rId12"/>
    <Relationship Target="header3.xml" Type="http://schemas.openxmlformats.org/officeDocument/2006/relationships/header" Id="rId17"/>
    <Relationship Target="../customXml/item2.xml" Type="http://schemas.openxmlformats.org/officeDocument/2006/relationships/customXml" Id="rId2"/>
    <Relationship Target="footer2.xml" Type="http://schemas.openxmlformats.org/officeDocument/2006/relationships/footer" Id="rId16"/>
    <Relationship Target="theme/theme1.xml" Type="http://schemas.openxmlformats.org/officeDocument/2006/relationships/theme" Id="rId20"/>
    <Relationship Target="../customXml/item1.xml" Type="http://schemas.openxmlformats.org/officeDocument/2006/relationships/customXml" Id="rId1"/>
    <Relationship Target="styles.xml" Type="http://schemas.openxmlformats.org/officeDocument/2006/relationships/styles" Id="rId6"/>
    <Relationship Target="media/image1.png" Type="http://schemas.openxmlformats.org/officeDocument/2006/relationships/image" Id="rId11"/>
    <Relationship Target="numbering.xml" Type="http://schemas.openxmlformats.org/officeDocument/2006/relationships/numbering" Id="rId5"/>
    <Relationship Target="footer1.xml" Type="http://schemas.openxmlformats.org/officeDocument/2006/relationships/footer" Id="rId15"/>
    <Relationship Target="endnotes.xml" Type="http://schemas.openxmlformats.org/officeDocument/2006/relationships/endnotes" Id="rId10"/>
    <Relationship Target="fontTable.xml" Type="http://schemas.openxmlformats.org/officeDocument/2006/relationships/fontTable" Id="rId19"/>
    <Relationship Target="../customXml/item4.xml" Type="http://schemas.openxmlformats.org/officeDocument/2006/relationships/customXml" Id="rId4"/>
    <Relationship Target="footnotes.xml" Type="http://schemas.openxmlformats.org/officeDocument/2006/relationships/footnotes" Id="rId9"/>
    <Relationship Target="header2.xml" Type="http://schemas.openxmlformats.org/officeDocument/2006/relationships/header" Id="rId14"/>
</Relationships>

</file>

<file path=word/theme/theme1.xml><?xml version="1.0" encoding="utf-8"?>
<a:theme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_rels/item3.xml.rels><?xml version="1.0" encoding="UTF-8" standalone="yes"?>
<Relationships xmlns="http://schemas.openxmlformats.org/package/2006/relationships">
    <Relationship Target="itemProps3.xml" Type="http://schemas.openxmlformats.org/officeDocument/2006/relationships/customXmlProps" Id="rId1"/>
</Relationships>

</file>

<file path=customXml/_rels/item4.xml.rels><?xml version="1.0" encoding="UTF-8" standalone="yes"?>
<Relationships xmlns="http://schemas.openxmlformats.org/package/2006/relationships">
    <Relationship Target="itemProps4.xml" Type="http://schemas.openxmlformats.org/officeDocument/2006/relationships/customXmlProps" Id="rId1"/>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Description="Create a new document." ma:contentTypeID="0x0101006A3CC1234D1B544A98A13AF35B5BD337" ma:contentTypeName="Document" ma:contentTypeScope="" ma:contentTypeVersion="6" ma:versionID="d24564c34d44a9f7804de2bdfeb863d2">
  <xsd:schema xmlns:xsd="http://www.w3.org/2001/XMLSchema" xmlns:ns2="eadc7648-fafd-44c7-bd02-ca1bd7aba401" xmlns:ns3="1fbff99f-cd08-4987-a16a-40a6bb3931b9" xmlns:p="http://schemas.microsoft.com/office/2006/metadata/properties" xmlns:xs="http://www.w3.org/2001/XMLSchema" ma:fieldsID="8d886f460990b5ce6bc312289ae32628" ma:root="true" ns2:_="" ns3:_="" targetNamespace="http://schemas.microsoft.com/office/2006/metadata/properties">
    <xsd:import namespace="eadc7648-fafd-44c7-bd02-ca1bd7aba401"/>
    <xsd:import namespace="1fbff99f-cd08-4987-a16a-40a6bb3931b9"/>
    <xsd:element name="properties">
      <xsd:complexType>
        <xsd:sequence>
          <xsd:element name="documentManagement">
            <xsd:complexType>
              <xsd:all>
                <xsd:element minOccurs="0" ref="ns2:MediaServiceMetadata"/>
                <xsd:element minOccurs="0" ref="ns2:MediaServiceFastMetadata"/>
                <xsd:element minOccurs="0" ref="ns2:MediaServiceAutoKeyPoints"/>
                <xsd:element minOccurs="0" ref="ns2:MediaServiceKeyPoints"/>
                <xsd:element minOccurs="0" ref="ns3:SharedWithUsers"/>
                <xsd:element minOccurs="0" ref="ns3:SharedWithDetails"/>
              </xsd:all>
            </xsd:complexType>
          </xsd:element>
        </xsd:sequence>
      </xsd:complexType>
    </xsd:element>
  </xsd:schema>
  <xsd:schema xmlns:xsd="http://www.w3.org/2001/XMLSchema" xmlns:dms="http://schemas.microsoft.com/office/2006/documentManagement/types" xmlns:pc="http://schemas.microsoft.com/office/infopath/2007/PartnerControls" xmlns:xs="http://www.w3.org/2001/XMLSchema" elementFormDefault="qualified" targetNamespace="eadc7648-fafd-44c7-bd02-ca1bd7aba401">
    <xsd:import namespace="http://schemas.microsoft.com/office/2006/documentManagement/types"/>
    <xsd:import namespace="http://schemas.microsoft.com/office/infopath/2007/PartnerControls"/>
    <xsd:element ma:displayName="MediaServiceMetadata" ma:hidden="true" ma:index="8" ma:internalName="MediaServiceMetadata" ma:readOnly="true" name="MediaServiceMetadata" nillable="true">
      <xsd:simpleType>
        <xsd:restriction base="dms:Note"/>
      </xsd:simpleType>
    </xsd:element>
    <xsd:element ma:displayName="MediaServiceFastMetadata" ma:hidden="true" ma:index="9" ma:internalName="MediaServiceFastMetadata" ma:readOnly="true" name="MediaServiceFastMetadata" nillable="true">
      <xsd:simpleType>
        <xsd:restriction base="dms:Note"/>
      </xsd:simpleType>
    </xsd:element>
    <xsd:element ma:displayName="MediaServiceAutoKeyPoints" ma:hidden="true" ma:index="10" ma:internalName="MediaServiceAutoKeyPoints" ma:readOnly="true" name="MediaServiceAutoKeyPoints" nillable="true">
      <xsd:simpleType>
        <xsd:restriction base="dms:Note"/>
      </xsd:simpleType>
    </xsd:element>
    <xsd:element ma:displayName="KeyPoints" ma:index="11" ma:internalName="MediaServiceKeyPoints" ma:readOnly="true" name="MediaServiceKeyPoints" nillable="true">
      <xsd:simpleType>
        <xsd:restriction base="dms:Note">
          <xsd:maxLength value="255"/>
        </xsd:restriction>
      </xsd:simpleType>
    </xsd:element>
  </xsd:schema>
  <xsd:schema xmlns:xsd="http://www.w3.org/2001/XMLSchema" xmlns:dms="http://schemas.microsoft.com/office/2006/documentManagement/types" xmlns:pc="http://schemas.microsoft.com/office/infopath/2007/PartnerControls" xmlns:xs="http://www.w3.org/2001/XMLSchema" elementFormDefault="qualified" targetNamespace="1fbff99f-cd08-4987-a16a-40a6bb3931b9">
    <xsd:import namespace="http://schemas.microsoft.com/office/2006/documentManagement/types"/>
    <xsd:import namespace="http://schemas.microsoft.com/office/infopath/2007/PartnerControls"/>
    <xsd:element ma:displayName="Shared With" ma:index="12" ma:internalName="SharedWithUsers" ma:readOnly="true" name="SharedWithUsers" nillable="true">
      <xsd:complexType>
        <xsd:complexContent>
          <xsd:extension base="dms:UserMulti">
            <xsd:sequence>
              <xsd:element maxOccurs="unbounded" minOccurs="0" name="UserInfo">
                <xsd:complexType>
                  <xsd:sequence>
                    <xsd:element minOccurs="0" name="DisplayName" type="xsd:string"/>
                    <xsd:element minOccurs="0" name="AccountId" nillable="true" type="dms:UserId"/>
                    <xsd:element minOccurs="0" name="AccountType" type="xsd:string"/>
                  </xsd:sequence>
                </xsd:complexType>
              </xsd:element>
            </xsd:sequence>
          </xsd:extension>
        </xsd:complexContent>
      </xsd:complexType>
    </xsd:element>
    <xsd:element ma:displayName="Shared With Details" ma:index="13" ma:internalName="SharedWithDetails" ma:readOnly="true" name="SharedWithDetails" nillable="true">
      <xsd:simpleType>
        <xsd:restriction base="dms:Note">
          <xsd:maxLength value="255"/>
        </xsd:restriction>
      </xsd:simpleType>
    </xsd:element>
  </xsd:schema>
  <xsd:schema xmlns:xsd="http://www.w3.org/2001/XMLSchema" xmlns="http://schemas.openxmlformats.org/package/2006/metadata/core-properties" xmlns:dc="http://purl.org/dc/elements/1.1/" xmlns:dcterms="http://purl.org/dc/terms/" xmlns:odoc="http://schemas.microsoft.com/internal/obd" xmlns:xsi="http://www.w3.org/2001/XMLSchema-instance" attributeFormDefault="unqualified" blockDefault="#all" elementFormDefault="qualified"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maxOccurs="1" minOccurs="0" ref="dc:creator"/>
        <xsd:element maxOccurs="1" minOccurs="0" ref="dcterms:created"/>
        <xsd:element maxOccurs="1" minOccurs="0" ref="dc:identifier"/>
        <xsd:element ma:displayName="Content Type" ma:index="0" maxOccurs="1" minOccurs="0" name="contentType" type="xsd:string"/>
        <xsd:element ma:displayName="Title" ma:index="4" maxOccurs="1" minOccurs="0" ref="dc:title"/>
        <xsd:element maxOccurs="1" minOccurs="0" ref="dc:subject"/>
        <xsd:element maxOccurs="1" minOccurs="0" ref="dc:description"/>
        <xsd:element maxOccurs="1" minOccurs="0" name="keywords" type="xsd:string"/>
        <xsd:element maxOccurs="1" minOccurs="0" ref="dc:language"/>
        <xsd:element maxOccurs="1" minOccurs="0" name="category" type="xsd:string"/>
        <xsd:element maxOccurs="1" minOccurs="0" name="version" type="xsd:string"/>
        <xsd:element maxOccurs="1" minOccurs="0" name="revision" type="xsd:string">
          <xsd:annotation>
            <xsd:documentation>
                        This value indicates the number of saves or revisions. The application is responsible for updating this value after each revision.
                    </xsd:documentation>
          </xsd:annotation>
        </xsd:element>
        <xsd:element maxOccurs="1" minOccurs="0" name="lastModifiedBy" type="xsd:string"/>
        <xsd:element maxOccurs="1" minOccurs="0" ref="dcterms:modified"/>
        <xsd:element maxOccurs="1" minOccurs="0" name="contentStatus" type="xsd:string"/>
      </xsd:all>
    </xsd:complexType>
  </xsd:schema>
  <xs:schema xmlns:xs="http://www.w3.org/2001/XMLSchema" xmlns:pc="http://schemas.microsoft.com/office/infopath/2007/PartnerControls" attributeFormDefault="unqualified" elementFormDefault="qualified" targetNamespace="http://schemas.microsoft.com/office/infopath/2007/PartnerControls">
    <xs:element name="Person">
      <xs:complexType>
        <xs:sequence>
          <xs:element minOccurs="0" ref="pc:DisplayName"/>
          <xs:element minOccurs="0" ref="pc:AccountId"/>
          <xs:element minOccurs="0" ref="pc:AccountType"/>
        </xs:sequence>
      </xs:complexType>
    </xs:element>
    <xs:element name="DisplayName" type="xs:string"/>
    <xs:element name="AccountId" type="xs:string"/>
    <xs:element name="AccountType" type="xs:string"/>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name="TermName" type="xs:string"/>
    <xs:element name="TermId" type="xs:string"/>
  </xs:schema>
</ct:contentTypeSchema>
</file>

<file path=customXml/item3.xml><?xml version="1.0" encoding="utf-8"?>
<b:Sources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fth Edition"/>
</file>

<file path=customXml/item4.xml><?xml version="1.0" encoding="utf-8"?>
<p:properties xmlns:p="http://schemas.microsoft.com/office/2006/metadata/properties" xmlns:pc="http://schemas.microsoft.com/office/infopath/2007/PartnerControls" xmlns:xsi="http://www.w3.org/2001/XMLSchema-instance">
  <documentManagement>
    <SharedWithUsers xmlns="1fbff99f-cd08-4987-a16a-40a6bb3931b9">
      <UserInfo>
        <DisplayName/>
        <AccountId xsi:nil="true"/>
        <AccountType/>
      </UserInfo>
    </SharedWithUsers>
  </documentManagement>
</p:properties>
</file>

<file path=customXml/itemProps1.xml><?xml version="1.0" encoding="utf-8"?>
<ds:datastoreItem xmlns:ds="http://schemas.openxmlformats.org/officeDocument/2006/customXml" ds:itemID="{136DF2F6-900E-49E4-BCF6-CD8F8A7D61E8}">
  <ds:schemaRefs>
    <ds:schemaRef ds:uri="http://schemas.microsoft.com/sharepoint/v3/contenttype/forms"/>
  </ds:schemaRefs>
</ds:datastoreItem>
</file>

<file path=customXml/itemProps2.xml><?xml version="1.0" encoding="utf-8"?>
<ds:datastoreItem xmlns:ds="http://schemas.openxmlformats.org/officeDocument/2006/customXml" ds:itemID="{BA8779DC-4286-4D15-BB4A-CD3084A21E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dc7648-fafd-44c7-bd02-ca1bd7aba401"/>
    <ds:schemaRef ds:uri="1fbff99f-cd08-4987-a16a-40a6bb3931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8B93D3-DF06-9941-B31D-C03B9B7D7D68}">
  <ds:schemaRefs>
    <ds:schemaRef ds:uri="http://schemas.openxmlformats.org/officeDocument/2006/bibliography"/>
  </ds:schemaRefs>
</ds:datastoreItem>
</file>

<file path=customXml/itemProps4.xml><?xml version="1.0" encoding="utf-8"?>
<ds:datastoreItem xmlns:ds="http://schemas.openxmlformats.org/officeDocument/2006/customXml" ds:itemID="{06014959-17C1-4F28-A69F-13EA6DF12F25}">
  <ds:schemaRefs>
    <ds:schemaRef ds:uri="http://schemas.microsoft.com/office/2006/metadata/properties"/>
    <ds:schemaRef ds:uri="http://schemas.microsoft.com/office/infopath/2007/PartnerControls"/>
    <ds:schemaRef ds:uri="1fbff99f-cd08-4987-a16a-40a6bb3931b9"/>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6</properties:Pages>
  <properties:Words>1996</properties:Words>
  <properties:Characters>11378</properties:Characters>
  <properties:Lines>94</properties:Lines>
  <properties:Paragraphs>26</properties:Paragraphs>
  <properties:TotalTime>2</properties:TotalTime>
  <properties:ScaleCrop>false</properties:ScaleCrop>
  <properties:HeadingPairs>
    <vt:vector baseType="variant" size="2">
      <vt:variant>
        <vt:lpstr>Title</vt:lpstr>
      </vt:variant>
      <vt:variant>
        <vt:i4>1</vt:i4>
      </vt:variant>
    </vt:vector>
  </properties:HeadingPairs>
  <properties:TitlesOfParts>
    <vt:vector baseType="lpstr" size="1">
      <vt:lpstr/>
    </vt:vector>
  </properties:TitlesOfParts>
  <properties:LinksUpToDate>false</properties:LinksUpToDate>
  <properties:CharactersWithSpaces>13348</properties:CharactersWithSpaces>
  <properties:SharedDoc>false</properties:SharedDoc>
  <properties:HyperlinksChanged>false</properties:HyperlinksChanged>
  <properties:Application>Microsoft Office Word</properties:Application>
  <properties:AppVersion>16.0000</properties:AppVersion>
  <properties:DocSecurity>0</properties:DocSecurity>
</properties:Properties>
</file>

<file path=docProps/core.xml><?xml version="1.0" encoding="utf-8"?>
<cp:coreProperties xmlns:cp="http://schemas.openxmlformats.org/package/2006/metadata/core-properties" xmlns:dcterms="http://purl.org/dc/terms/" xmlns:dc="http://purl.org/dc/elements/1.1/">
  <dcterms:created xmlns:xsi="http://www.w3.org/2001/XMLSchema-instance" xsi:type="dcterms:W3CDTF">2022-07-28T13:59:00Z</dcterms:created>
  <dc:creator>TBahorski</dc:creator>
  <cp:lastModifiedBy>Jonathan Bergman</cp:lastModifiedBy>
  <cp:lastPrinted>2021-03-14T02:14:00Z</cp:lastPrinted>
  <dcterms:modified xmlns:xsi="http://www.w3.org/2001/XMLSchema-instance" xsi:type="dcterms:W3CDTF">2022-08-08T16:17:00Z</dcterms:modified>
  <cp:revision>3</cp:revision>
  <dc:title/>
</cp:coreProperties>
</file>

<file path=docProps/custom.xml><?xml version="1.0" encoding="utf-8"?>
<prop:Properties xmlns:vt="http://schemas.openxmlformats.org/officeDocument/2006/docPropsVTypes" xmlns:prop="http://schemas.openxmlformats.org/officeDocument/2006/custom-properties">
  <prop:property fmtid="{D5CDD505-2E9C-101B-9397-08002B2CF9AE}" pid="2" name="ContentTypeId">
    <vt:lpwstr>0x0101006A3CC1234D1B544A98A13AF35B5BD337</vt:lpwstr>
  </prop:property>
  <prop:property fmtid="{D5CDD505-2E9C-101B-9397-08002B2CF9AE}" pid="3" name="Order">
    <vt:r8>500.0</vt:r8>
  </prop:property>
  <prop:property fmtid="{D5CDD505-2E9C-101B-9397-08002B2CF9AE}" pid="4" name="ComplianceAssetId">
    <vt:lpwstr/>
  </prop:property>
</prop:Properties>
</file>