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แบบฟอร์มขอเปลี่ยนแปลงระบบสารสนเทศ</w:t>
      </w:r>
    </w:p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IT Change Request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รหัสเอกสาร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FORM-IT-CR-001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เวอร์ชัน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ข้อ ISO 9001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8.5.6 การควบคุมการเปลี่ยนแปลง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ผู้รับผิดชอบแบบฟอร์ม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ฝ่ายเทคโนโลยีสารสนเทศ / Change Owner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การจัดประเภทเอกสาร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ภายในองค์กร (Internal)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เอกสารที่เกี่ยวข้อง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FORM-IT-SR-001, FORM-IT-BKP-001, FORM-IT-NCR-001, PROC-BCP-001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คำแนะนำการใช้แบบฟอร์ม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1. ใช้ก่อนเปลี่ยนแปลงระบบ Production, โครงข่าย, ซอฟต์แวร์ธุรกิจ, หรือโครงสร้างพื้นฐานที่อาจกระทบผู้ใช้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 xml:space="preserve">2. การเปลี่ยนแปลงฉุกเฉิน (Emergency Change) ทำได้ตามขั้นตอนฉุกเฉิน แต่ต้องบันทึกและขออนุมัติตามภายหลังภายใน </w:t>
      </w:r>
      <w:r>
        <w:rPr>
          <w:rFonts w:ascii="TH Sarabun New" w:hAnsi="TH Sarabun New" w:eastAsia="TH Sarabun New"/>
          <w:b/>
          <w:sz w:val="22"/>
        </w:rPr>
        <w:t>1 วันทำการ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3. ต้องมีแผนถอยกลับ (Rollback) และแผนทดสอบก่อนนำขึ้นใช้งานจริง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 xml:space="preserve">4. รหัสคำขอแนะนำ: </w:t>
      </w:r>
      <w:r>
        <w:rPr>
          <w:rFonts w:ascii="Consolas" w:hAnsi="Consolas" w:eastAsia="Consolas"/>
          <w:b w:val="0"/>
          <w:sz w:val="22"/>
        </w:rPr>
        <w:t>CR-YYYYMMDD-XXX</w:t>
      </w:r>
    </w:p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1: ข้อมูลคำขอเปลี่ยนแปลง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รหัสคำขอ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CR-____________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วันที่ยื่น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ประเภทการเปลี่ยนแปลง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มาตรฐาน (Standard) &amp;nbsp; ☐ ปกติ (Normal) &amp;nbsp; ☐ ฉุกเฉิน (Emergency)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ความเร่งด่วน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ต่ำ &amp;nbsp; ☐ ปกติ &amp;nbsp; ☐ สูง &amp;nbsp; ☐ ฉุกเฉิน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กำหนดวันดำเนินการ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 เวลา ____ : ____ – ____ : ____</w:t>
            </w:r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2: ผู้ขอและผู้เกี่ยวข้อง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ผู้ขอเปลี่ยนแปลง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หน่วยงาน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Change Owner (ผู้รับผิดชอบการเปลี่ยนแปลง)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ผู้ดำเนินการทางเทคนิค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เจ้าของระบบ / เจ้าของธุรกิจ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3: รายละเอียดการเปลี่ยนแปลง</w:t>
      </w:r>
    </w:p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3.1 สรุปสิ่งที่จะเปลี่ยน</w:t>
      </w:r>
    </w:p>
    <w:p>
      <w:pPr>
        <w:spacing w:after="160"/>
      </w:pPr>
      <w:r>
        <w:rPr>
          <w:rFonts w:ascii="Consolas" w:hAnsi="Consolas" w:eastAsia="Consolas"/>
          <w:b w:val="0"/>
          <w:sz w:val="20"/>
        </w:rPr>
        <w:t>_______________________________________________________________________</w:t>
        <w:br/>
        <w:t>_______________________________________________________________________</w:t>
        <w:br/>
        <w:t>_______________________________________________________________________</w:t>
      </w:r>
    </w:p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3.2 เหตุผล / ประโยชน์ทางธุรกิจ</w:t>
      </w:r>
    </w:p>
    <w:p>
      <w:pPr>
        <w:spacing w:after="160"/>
      </w:pPr>
      <w:r>
        <w:rPr>
          <w:rFonts w:ascii="Consolas" w:hAnsi="Consolas" w:eastAsia="Consolas"/>
          <w:b w:val="0"/>
          <w:sz w:val="20"/>
        </w:rPr>
        <w:t>_______________________________________________________________________</w:t>
        <w:br/>
        <w:t>_______________________________________________________________________</w:t>
      </w:r>
    </w:p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3.3 ระบบ / สภาพแวดล้อมที่ได้รับผล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ชื่อระบบ / บริการ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สภาพแวดล้อม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Production &amp;nbsp; ☐ UAT &amp;nbsp; ☐ Development &amp;nbsp; ☐ อื่น ๆ 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ส่วนประกอบที่เกี่ยวข้อง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Server &amp;nbsp; ☐ Database &amp;nbsp; ☐ Network &amp;nbsp; ☐ Application &amp;nbsp; ☐ Endpoint &amp;nbsp; ☐ อื่น ๆ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ผู้ใช้หรือหน่วยงานที่ได้รับผล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4: การประเมินความเสี่ยง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หัวข้อ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การประเมิน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ระดับผลกระทบ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ต่ำ &amp;nbsp; ☐ กลาง &amp;nbsp; ☐ สูง &amp;nbsp; ☐ วิกฤต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โอกาสเกิดปัญหา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ต่ำ &amp;nbsp; ☐ กลาง &amp;nbsp; ☐ สูง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ความเสี่ยงรวม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ต่ำ &amp;nbsp; ☐ กลาง &amp;nbsp; ☐ สูง &amp;nbsp; ☐ วิกฤต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กระทบข้อมูลส่วนบุคคล / ข้อมูลธุรกิจสำคัญ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ไม่มี &amp;nbsp; ☐ มี ระบุ: ________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 w:val="0"/>
          <w:sz w:val="22"/>
        </w:rPr>
        <w:t>ความเสี่ยงหลักและมาตรการลดความเสี่ยง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ความเสี่ยง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มาตรการควบคุม / ลดความเสี่ยง</w:t>
            </w:r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5: แผนดำเนินการ ทดสอบ และถอยกลับ</w:t>
      </w:r>
    </w:p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5.1 ขั้นตอนดำเนินการ (Implementation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ลำดับ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ขั้นตอน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ผู้รับผิดชอบ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เวลาโดยประมาณ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5.2 แผนทดสอบ (Test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รายการทดสอบ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ผลที่คาดหวัง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ผู้ทดสอบ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ผ่าน?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ใช่ ☐ ไม่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ใช่ ☐ ไม่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5.3 แผนถอยกลับ (Rollback Plan)</w:t>
      </w:r>
    </w:p>
    <w:p>
      <w:pPr>
        <w:spacing w:after="160"/>
      </w:pPr>
      <w:r>
        <w:rPr>
          <w:rFonts w:ascii="Consolas" w:hAnsi="Consolas" w:eastAsia="Consolas"/>
          <w:b w:val="0"/>
          <w:sz w:val="20"/>
        </w:rPr>
        <w:t>_______________________________________________________________________</w:t>
        <w:br/>
        <w:t>_______________________________________________________________________</w:t>
        <w:br/>
        <w:t>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สำรองข้อมูลก่อนเปลี่ยนแล้ว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ใช่ (อ้างอิง FORM-IT-BKP-001 / รหัส ______) &amp;nbsp; ☐ ไม่จำเป็น เหตุผล: 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หน้าต่าง Maintenance ที่แจ้งผู้ใช้แล้ว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ใช่ &amp;nbsp; ☐ ไม่ใช่ &amp;nbsp; ☐ ไม่ต้องแจ้ง</w:t>
            </w:r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6: การอนุมัติก่อนดำเนินการ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บทบาท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ชื่อ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อนุมัติ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วันที่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ลายเซ็น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ผู้ขอ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อนุมัติ ☐ ไม่อนุมัติ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เจ้าของระบบ / ธุรกิจ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อนุมัติ ☐ ไม่อนุมัติ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หัวหน้าแผนก IT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อนุมัติ ☐ ไม่อนุมัติ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ISO / ผู้บริหาร (กรณีความเสี่ยงสูง)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อนุมัติ ☐ ไม่อนุมัติ ☐ ไม่ต้อง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 w:val="0"/>
          <w:sz w:val="22"/>
        </w:rPr>
        <w:t>เงื่อนไขเพิ่มเติมจากการอนุมัติ: ________________________________</w:t>
      </w:r>
    </w:p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7: บันทึกผลหลังดำเนินการ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เริ่มดำเนินการจริง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 เวลา ____ : 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เสร็จสิ้น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 เวลา ____ : 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ผลลัพธ์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สำเร็จตามแผน &amp;nbsp; ☐ สำเร็จบางส่วน &amp;nbsp; ☐ ล้มเหลว / ถอยกลับ &amp;nbsp; ☐ เลื่อน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มีปัญหาตามมาหรือไม่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ไม่มี &amp;nbsp; ☐ มี → อ้างอิง INC/NCR: ________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 w:val="0"/>
          <w:sz w:val="22"/>
        </w:rPr>
        <w:t>สรุปผลและบทเรียน</w:t>
      </w:r>
    </w:p>
    <w:p>
      <w:pPr>
        <w:spacing w:after="160"/>
      </w:pPr>
      <w:r>
        <w:rPr>
          <w:rFonts w:ascii="Consolas" w:hAnsi="Consolas" w:eastAsia="Consolas"/>
          <w:b w:val="0"/>
          <w:sz w:val="20"/>
        </w:rPr>
        <w:t>_______________________________________________________________________</w:t>
        <w:br/>
        <w:t>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บทบาท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ชื่อ-นามสกุล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ลายเซ็น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วันที่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ผู้ดำเนินการ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ผู้ตรวจสอบผล / Change Owner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ปิด Change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