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方法族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环节 1–2｜输入与表示变换
记更新的梯度为 Δ，长度为 d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环节 3｜编码与量化
每个数值用 b 个比特来描述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环节 4｜信道传输内容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环节 5–6｜server 解码、更新</w:t>
            </w:r>
          </w:p>
        </w:tc>
      </w:tr>
      <w:tr>
        <w:tc>
          <w:tcPr>
            <w:tcW w:w="2400" w:type="dxa"/>
          </w:tcPr>
          <w:p>
            <w:r>
              <w:t xml:space="preserve">FedAvg</w:t>
            </w:r>
          </w:p>
          <w:p>
            <w:r>
              <w:t xml:space="preserve">未压缩参考</w:t>
            </w:r>
          </w:p>
        </w:tc>
        <w:tc>
          <w:tcPr>
            <w:tcW w:w="2400" w:type="dxa"/>
          </w:tcPr>
          <w:p>
            <w:r>
              <w:t xml:space="preserve">原始梯度变化 Δ</w:t>
            </w:r>
          </w:p>
        </w:tc>
        <w:tc>
          <w:tcPr>
            <w:tcW w:w="2400" w:type="dxa"/>
          </w:tcPr>
          <w:p>
            <w:r>
              <w:t xml:space="preserve">不量化</w:t>
            </w:r>
          </w:p>
          <w:p>
            <w:r>
              <w:t xml:space="preserve">原始 FP32 浮点数，32bit</w:t>
            </w:r>
          </w:p>
        </w:tc>
        <w:tc>
          <w:tcPr>
            <w:tcW w:w="2400" w:type="dxa"/>
          </w:tcPr>
          <w:p>
            <w:r>
              <w:t xml:space="preserve">d × 32 bits</w:t>
            </w:r>
          </w:p>
          <w:p>
            <w:r>
              <w:t xml:space="preserve">约 32d bit/客户端</w:t>
            </w:r>
          </w:p>
        </w:tc>
        <w:tc>
          <w:tcPr>
            <w:tcW w:w="2400" w:type="dxa"/>
          </w:tcPr>
          <w:p>
            <w:r>
              <w:t xml:space="preserve">样本量加权聚合，更新全局模型</w:t>
            </w:r>
          </w:p>
        </w:tc>
      </w:tr>
      <w:tr>
        <w:tc>
          <w:tcPr>
            <w:tcW w:w="2400" w:type="dxa"/>
          </w:tcPr>
          <w:p>
            <w:r>
              <w:t xml:space="preserve">Raw</w:t>
            </w:r>
          </w:p>
          <w:p>
            <w:r>
              <w:t xml:space="preserve">未旋转</w:t>
            </w:r>
          </w:p>
        </w:tc>
        <w:tc>
          <w:tcPr>
            <w:tcW w:w="2400" w:type="dxa"/>
          </w:tcPr>
          <w:p>
            <w:r>
              <w:t xml:space="preserve">原始梯度变化 Δ（不做变换）</w:t>
            </w:r>
          </w:p>
        </w:tc>
        <w:tc>
          <w:tcPr>
            <w:tcW w:w="2400" w:type="dxa"/>
          </w:tcPr>
          <w:p>
            <w:r>
              <w:t xml:space="preserve">1-bit：取符号，尺度 = 每轮平均绝对值，server 恢复为 ±尺度</w:t>
            </w:r>
          </w:p>
          <w:p>
            <w:r>
              <w:t xml:space="preserve">2,3-bit：以每轮最大绝对值为边界，均匀等分，随机舍入</w:t>
            </w:r>
          </w:p>
        </w:tc>
        <w:tc>
          <w:tcPr>
            <w:tcW w:w="2400" w:type="dxa"/>
          </w:tcPr>
          <w:p>
            <w:r>
              <w:t xml:space="preserve">每轮 d×b bit</w:t>
            </w:r>
          </w:p>
          <w:p>
            <w:r>
              <w:t xml:space="preserve">+ 每轮 32bit 尺度</w:t>
            </w:r>
          </w:p>
        </w:tc>
        <w:tc>
          <w:tcPr>
            <w:tcW w:w="2400" w:type="dxa"/>
          </w:tcPr>
          <w:p>
            <w:r>
              <w:t xml:space="preserve">按每轮尺度恢复数值</w:t>
            </w:r>
          </w:p>
          <w:p>
            <w:r>
              <w:t xml:space="preserve">样本量加权聚合，更新全局模型</w:t>
            </w:r>
          </w:p>
        </w:tc>
      </w:tr>
      <w:tr>
        <w:tc>
          <w:tcPr>
            <w:tcW w:w="2400" w:type="dxa"/>
          </w:tcPr>
          <w:p>
            <w:r>
              <w:t xml:space="preserve">Hadamard</w:t>
            </w:r>
          </w:p>
          <w:p>
            <w:r>
              <w:t xml:space="preserve">(srk)</w:t>
            </w:r>
          </w:p>
        </w:tc>
        <w:tc>
          <w:tcPr>
            <w:tcW w:w="2400" w:type="dxa"/>
          </w:tcPr>
          <w:p>
            <w:r>
              <w:t xml:space="preserve">原始 Δ 补零至 D=2^⌈log₂d⌉</w:t>
            </w:r>
          </w:p>
          <w:p>
            <w:r>
              <w:t xml:space="preserve">R=HDₛ：随机符号掩码 + 归一化 FWHT</w:t>
            </w:r>
          </w:p>
        </w:tc>
        <w:tc>
          <w:tcPr>
            <w:tcW w:w="2400" w:type="dxa"/>
          </w:tcPr>
          <w:p>
            <w:r>
              <w:t xml:space="preserve">对旋转后系数：</w:t>
            </w:r>
          </w:p>
          <w:p>
            <w:r>
              <w:t xml:space="preserve">1-bit：取符号，尺度 = 每轮平均绝对值</w:t>
            </w:r>
          </w:p>
          <w:p>
            <w:r>
              <w:t xml:space="preserve">2,3-bit：以每轮最大绝对值为边界，均匀等分，随机舍入</w:t>
            </w:r>
          </w:p>
        </w:tc>
        <w:tc>
          <w:tcPr>
            <w:tcW w:w="2400" w:type="dxa"/>
          </w:tcPr>
          <w:p>
            <w:r>
              <w:t xml:space="preserve">生成掩码的 seed 双方共享、不传</w:t>
            </w:r>
          </w:p>
          <w:p>
            <w:r>
              <w:t xml:space="preserve">每轮 D×b bit + 每轮 32bit 尺度</w:t>
            </w:r>
          </w:p>
        </w:tc>
        <w:tc>
          <w:tcPr>
            <w:tcW w:w="2400" w:type="dxa"/>
          </w:tcPr>
          <w:p>
            <w:r>
              <w:t xml:space="preserve">按尺度恢复系数</w:t>
            </w:r>
          </w:p>
          <w:p>
            <w:r>
              <w:t xml:space="preserve">逆 FWHT、乘回符号、裁回 d 维</w:t>
            </w:r>
          </w:p>
          <w:p>
            <w:r>
              <w:t xml:space="preserve">聚合更新全局模型</w:t>
            </w:r>
          </w:p>
        </w:tc>
      </w:tr>
      <w:tr>
        <w:tc>
          <w:tcPr>
            <w:tcW w:w="2400" w:type="dxa"/>
          </w:tcPr>
          <w:p>
            <w:r>
              <w:t xml:space="preserve">Kashin</w:t>
            </w:r>
          </w:p>
          <w:p>
            <w:r>
              <w:t xml:space="preserve">(fourier_kashin)</w:t>
            </w:r>
          </w:p>
        </w:tc>
        <w:tc>
          <w:tcPr>
            <w:tcW w:w="2400" w:type="dxa"/>
          </w:tcPr>
          <w:p>
            <w:r>
              <w:t xml:space="preserve">FFT 紧框架，D≈λd（λ∈{1.0, 1.15, 1.3, 1.6, 2.0}）</w:t>
            </w:r>
          </w:p>
          <w:p>
            <w:r>
              <w:t xml:space="preserve">迭代求 Kashin 系数（当前实现：固定截断水平，5 轮迭代）</w:t>
            </w:r>
          </w:p>
        </w:tc>
        <w:tc>
          <w:tcPr>
            <w:tcW w:w="2400" w:type="dxa"/>
          </w:tcPr>
          <w:p>
            <w:r>
              <w:t xml:space="preserve">对 Kashin 系数：</w:t>
            </w:r>
          </w:p>
          <w:p>
            <w:r>
              <w:t xml:space="preserve">1-bit：取符号，尺度 = 每轮平均绝对值</w:t>
            </w:r>
          </w:p>
          <w:p>
            <w:r>
              <w:t xml:space="preserve">2,3-bit：以每轮最大绝对值为边界，均匀等分，随机舍入</w:t>
            </w:r>
          </w:p>
        </w:tc>
        <w:tc>
          <w:tcPr>
            <w:tcW w:w="2400" w:type="dxa"/>
          </w:tcPr>
          <w:p>
            <w:r>
              <w:t xml:space="preserve">FFT 框架由共享种子确定、不传</w:t>
            </w:r>
          </w:p>
          <w:p>
            <w:r>
              <w:t xml:space="preserve">每轮 D×b bit + 每轮 32bit 尺度</w:t>
            </w:r>
          </w:p>
        </w:tc>
        <w:tc>
          <w:tcPr>
            <w:tcW w:w="2400" w:type="dxa"/>
          </w:tcPr>
          <w:p>
            <w:r>
              <w:t xml:space="preserve">按尺度恢复系数</w:t>
            </w:r>
          </w:p>
          <w:p>
            <w:r>
              <w:t xml:space="preserve">FFT 框架合成回 d 维</w:t>
            </w:r>
          </w:p>
          <w:p>
            <w:r>
              <w:t xml:space="preserve">聚合更新全局模型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/_rels/document.xml.rels><?xml version="1.0" encoding="UTF-8" standalone="yes"?><Relationships xmlns="http://schemas.openxmlformats.org/package/2006/relationships"></Relationships>
</file>