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BC9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right="0" w:firstLine="0"/>
        <w:rPr>
          <w:rFonts w:ascii="Tahoma" w:hAnsi="Tahoma" w:eastAsia="Tahoma" w:cs="Tahoma"/>
          <w:i w:val="0"/>
          <w:iCs w:val="0"/>
          <w:caps w:val="0"/>
          <w:color w:val="262626"/>
          <w:spacing w:val="0"/>
        </w:rPr>
      </w:pPr>
      <w:r>
        <w:rPr>
          <w:rFonts w:hint="eastAsia" w:ascii="Tahoma" w:hAnsi="Tahoma" w:cs="Tahoma"/>
          <w:i w:val="0"/>
          <w:iCs w:val="0"/>
          <w:caps w:val="0"/>
          <w:color w:val="262626"/>
          <w:spacing w:val="0"/>
          <w:bdr w:val="none" w:color="auto" w:sz="0" w:space="0"/>
          <w:shd w:val="clear" w:fill="FFFFFF"/>
          <w:lang w:val="en-US" w:eastAsia="zh-CN"/>
        </w:rPr>
        <w:t>单人视频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bdr w:val="none" w:color="auto" w:sz="0" w:space="0"/>
          <w:shd w:val="clear" w:fill="FFFFFF"/>
        </w:rPr>
        <w:t>补拍镜头清单</w:t>
      </w:r>
    </w:p>
    <w:p w14:paraId="5988A7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Fonts w:hint="default" w:ascii="Tahoma" w:hAnsi="Tahoma" w:eastAsia="Tahoma" w:cs="Tahom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以下素材为六支短视频剪辑所需的</w:t>
      </w: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纯画面补拍素材</w: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 xml:space="preserve">，无需人物出镜，建议单独安排时间集中拍摄，每条至少拍 </w:t>
      </w: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2-3条备用</w: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 w14:paraId="7B633C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</w:rPr>
      </w:pPr>
      <w:bookmarkStart w:id="0" w:name="_GoBack"/>
      <w:bookmarkEnd w:id="0"/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bdr w:val="none" w:color="auto" w:sz="0" w:space="0"/>
          <w:shd w:val="clear" w:fill="FFFFFF"/>
        </w:rPr>
        <w:t>🏠 空间环境类（无人空镜）</w:t>
      </w:r>
    </w:p>
    <w:tbl>
      <w:tblPr>
        <w:tblW w:w="0" w:type="auto"/>
        <w:tblInd w:w="0" w:type="dxa"/>
        <w:tblBorders>
          <w:top w:val="single" w:color="D8DEE4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1"/>
        <w:gridCol w:w="2122"/>
        <w:gridCol w:w="1438"/>
        <w:gridCol w:w="2039"/>
        <w:gridCol w:w="2216"/>
      </w:tblGrid>
      <w:tr w14:paraId="3DC017C8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8A3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B52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拍摄内容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6EF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用途视频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1FE5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镜头要求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1451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351F6C3E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97D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B-01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17E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灶台下推车缓缓拉出，无人，纯画面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D23E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①厨房 视觉钩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E9FD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低角度特写，切120fps慢动作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6378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最重要，开场1秒钩子素材</w:t>
            </w:r>
          </w:p>
        </w:tc>
      </w:tr>
      <w:tr w14:paraId="4732DF9E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E47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B-02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8C19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多功能房移门从全开缓缓关闭至全闭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4F18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②多功能房 视觉钩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79C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固定正面，延时或正常速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93E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拍2条：一条正常速、一条慢动作备用</w:t>
            </w:r>
          </w:p>
        </w:tc>
      </w:tr>
      <w:tr w14:paraId="64590A59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FF7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B-03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BA4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落地窗逆光空镜，光线透入客厅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B01F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③客餐厅 视觉钩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B68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逆光广角，慢推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EBD8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建议上午自然光最强时段拍</w:t>
            </w:r>
          </w:p>
        </w:tc>
      </w:tr>
      <w:tr w14:paraId="301D6449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A4D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B-04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7E1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灰泥墙侧光肌理微距，无人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946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④玄关 视觉钩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20B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微距，侧向补光灯打光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F26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突出颗粒感和手工纹路</w:t>
            </w:r>
          </w:p>
        </w:tc>
      </w:tr>
      <w:tr w14:paraId="0F1EF889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1B63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B-05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1BB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干区灯膜开灯瞬间，从关灯到开灯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8979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⑤干区 视觉钩+镜头3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4612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仰拍广角，固定机位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163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最重要，全系列最强视觉帧，多拍几条</w:t>
            </w:r>
          </w:p>
        </w:tc>
      </w:tr>
      <w:tr w14:paraId="77892C1E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092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B-06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C28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主卧衣柜树瘤纹背板侧光微距，无人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584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⑥主卧 视觉钩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75DA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微距，侧向补光灯打光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CF7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突出木纹纹路，曝光宁欠勿过</w:t>
            </w:r>
          </w:p>
        </w:tc>
      </w:tr>
    </w:tbl>
    <w:p w14:paraId="2413E8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26262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F87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bdr w:val="none" w:color="auto" w:sz="0" w:space="0"/>
          <w:shd w:val="clear" w:fill="FFFFFF"/>
        </w:rPr>
        <w:t>🔍 材质细节类（特写素材）</w:t>
      </w:r>
    </w:p>
    <w:tbl>
      <w:tblPr>
        <w:tblW w:w="0" w:type="auto"/>
        <w:tblInd w:w="0" w:type="dxa"/>
        <w:tblBorders>
          <w:top w:val="single" w:color="D8DEE4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1"/>
        <w:gridCol w:w="2574"/>
        <w:gridCol w:w="1302"/>
        <w:gridCol w:w="1552"/>
        <w:gridCol w:w="2387"/>
      </w:tblGrid>
      <w:tr w14:paraId="7E0749BE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DEA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681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拍摄内容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B6DD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用途视频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7CD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镜头要求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08AB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35F293DF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9E9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B-07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C5B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不锈钢台面反光特写，手缓缓划过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9AA2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①厨房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6C0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2x长焦微距，侧光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F3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突出金属质感</w:t>
            </w:r>
          </w:p>
        </w:tc>
      </w:tr>
      <w:tr w14:paraId="7EDDBF2B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724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B-08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CCB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台面与门板之间不锈钢挡板特写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94B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①厨房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0BF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2x长焦微距，正面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75D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镜头从台面缓缓下移到挡板</w:t>
            </w:r>
          </w:p>
        </w:tc>
      </w:tr>
      <w:tr w14:paraId="4961F58D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D03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B-09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514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海洋板门板纹路特写，手轻触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61F3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①厨房 / ⑥主卧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B4F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2x长焦微距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3E8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两个视频通用素材</w:t>
            </w:r>
          </w:p>
        </w:tc>
      </w:tr>
      <w:tr w14:paraId="2C157481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63CE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B-10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335C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踢脚线与门板材质对比特写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6467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①厨房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128D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低角度特写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CAE1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突出材质统一性</w:t>
            </w:r>
          </w:p>
        </w:tc>
      </w:tr>
      <w:tr w14:paraId="7B60A751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207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B-11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29AA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鱼骨拼地板纹路特写，侧光打出拼缝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C60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③客餐厅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1CF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低角度微距，侧光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2145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突出鱼骨拼的立体感</w:t>
            </w:r>
          </w:p>
        </w:tc>
      </w:tr>
      <w:tr w14:paraId="130E41E6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DC7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B-12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BC4A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洞洞板挂件细节特写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E561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④玄关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4DBE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近景固定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5D0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拍挂钩、小物件挂上去的动作</w:t>
            </w:r>
          </w:p>
        </w:tc>
      </w:tr>
      <w:tr w14:paraId="530CD29D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8D7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B-13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702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干区蓝色瓷砖+奶油黄灰泥墙交界处特写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580E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⑤干区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20F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近景，侧光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89B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突出色彩对比和材质质感</w:t>
            </w:r>
          </w:p>
        </w:tc>
      </w:tr>
      <w:tr w14:paraId="36155F58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3BA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B-14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7B6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折叠玻璃门蓝色金属框+长虹玻璃特写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B66C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⑤干区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9E1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2x长焦近景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1E4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拍门框细节和玻璃透光效果</w:t>
            </w:r>
          </w:p>
        </w:tc>
      </w:tr>
      <w:tr w14:paraId="199C4545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888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B-15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2FF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圆弧台盆边缘特写，水流入盆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507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⑤干区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8B0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近景微距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F4B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可开水龙头拍水流增加生活感</w:t>
            </w:r>
          </w:p>
        </w:tc>
      </w:tr>
      <w:tr w14:paraId="2A05BCC9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971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B-16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952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树瘤纹背板不同角度特写×3条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6B3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⑥主卧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0C06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微距侧光，补光灯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854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正面、斜侧、手抚三个角度各拍一条</w:t>
            </w:r>
          </w:p>
        </w:tc>
      </w:tr>
      <w:tr w14:paraId="3813C3A8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3DB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B-17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207F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主卧阳台工作水槽台盆一体成型细节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58B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⑥主卧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D73B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近景固定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FA9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拍台盆与柜体接缝处工艺</w:t>
            </w:r>
          </w:p>
        </w:tc>
      </w:tr>
    </w:tbl>
    <w:p w14:paraId="276E22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26262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598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bdr w:val="none" w:color="auto" w:sz="0" w:space="0"/>
          <w:shd w:val="clear" w:fill="FFFFFF"/>
        </w:rPr>
        <w:t>🚪 动作瞬间类（无人或局部入镜）</w:t>
      </w:r>
    </w:p>
    <w:tbl>
      <w:tblPr>
        <w:tblW w:w="0" w:type="auto"/>
        <w:tblInd w:w="0" w:type="dxa"/>
        <w:tblBorders>
          <w:top w:val="single" w:color="D8DEE4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1"/>
        <w:gridCol w:w="2708"/>
        <w:gridCol w:w="1039"/>
        <w:gridCol w:w="1840"/>
        <w:gridCol w:w="2228"/>
      </w:tblGrid>
      <w:tr w14:paraId="43C54E7F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178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924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拍摄内容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422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用途视频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8E18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镜头要求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9A08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66CFC97B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6A32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B-18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49DF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推车从灶台下拉出→推回→再拉出，循环动作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3075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①厨房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4C4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低角度跟拍，切120fps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995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拍3条，选最顺滑一条</w:t>
            </w:r>
          </w:p>
        </w:tc>
      </w:tr>
      <w:tr w14:paraId="66CF6390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8CC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B-19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927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鞋柜开合动作特写，手拉开柜门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040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④玄关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22EA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近景固定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E83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突出五金铰链顺滑感</w:t>
            </w:r>
          </w:p>
        </w:tc>
      </w:tr>
      <w:tr w14:paraId="4EF06E8A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313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B-20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810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移门从全开到全闭，再从全闭到全开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FBA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②多功能房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C1A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固定正面全景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30F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切120fps慢动作拍关闭瞬间</w:t>
            </w:r>
          </w:p>
        </w:tc>
      </w:tr>
      <w:tr w14:paraId="50C01B4A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F18B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B-21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38BB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移门轨道特写，手推动轨道滑行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111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②多功能房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5BA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低角度特写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438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突出静音滑轨质感</w:t>
            </w:r>
          </w:p>
        </w:tc>
      </w:tr>
      <w:tr w14:paraId="76A0C002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E8F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B-22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510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幽灵门从外侧关闭，关闭后与墙面融为一体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ED6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全系列备用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540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固定正面，切120fps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6907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强记忆点素材，可用于多支视频</w:t>
            </w:r>
          </w:p>
        </w:tc>
      </w:tr>
      <w:tr w14:paraId="32ED59B7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0763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B-23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1B5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主卧衣柜折叠门缓缓打开，树瘤纹逐渐显现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92BC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⑥主卧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F337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跟拍开门，切120fps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2BA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悬念感最强的动作素材</w:t>
            </w:r>
          </w:p>
        </w:tc>
      </w:tr>
      <w:tr w14:paraId="3A79D24F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C84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B-24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26C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干区折叠玻璃门推开，长虹玻璃透光变化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58C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⑤干区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D728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侧面跟拍，正常速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A2EB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拍光线透过玻璃的变化</w:t>
            </w:r>
          </w:p>
        </w:tc>
      </w:tr>
    </w:tbl>
    <w:p w14:paraId="1D35EF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26262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C72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bdr w:val="none" w:color="auto" w:sz="0" w:space="0"/>
          <w:shd w:val="clear" w:fill="FFFFFF"/>
        </w:rPr>
        <w:t>🌅 氛围空镜类（情绪素材）</w:t>
      </w:r>
    </w:p>
    <w:tbl>
      <w:tblPr>
        <w:tblW w:w="0" w:type="auto"/>
        <w:tblInd w:w="0" w:type="dxa"/>
        <w:tblBorders>
          <w:top w:val="single" w:color="D8DEE4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1"/>
        <w:gridCol w:w="2816"/>
        <w:gridCol w:w="997"/>
        <w:gridCol w:w="1600"/>
        <w:gridCol w:w="2402"/>
      </w:tblGrid>
      <w:tr w14:paraId="413D1554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E3C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065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拍摄内容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812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用途视频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6F0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镜头要求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405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23EFAE20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C28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B-25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A15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客厅全景慢摇，无人，自然光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76D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③客餐厅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8928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广角慢摇，三脚架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127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建议上午拍，光线最好</w:t>
            </w:r>
          </w:p>
        </w:tc>
      </w:tr>
      <w:tr w14:paraId="10010FB1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12D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B-26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914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干区灯膜常亮状态，柔光弥漫全区，无人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4548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⑤干区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A329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广角仰拍，固定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B67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静态停留10秒以上，剪辑时截取</w:t>
            </w:r>
          </w:p>
        </w:tc>
      </w:tr>
      <w:tr w14:paraId="3CE652D3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010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B-27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C055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主卧整体空镜，衣柜关闭状态，无人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5B9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⑥主卧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CD1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广角固定，三脚架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579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突出空间安静克制的气质</w:t>
            </w:r>
          </w:p>
        </w:tc>
      </w:tr>
      <w:tr w14:paraId="1BB060C0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E35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B-28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DC2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玄关整体空镜，侧光打灰泥墙，无人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A6BF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④玄关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A37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广角固定，侧光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C5F5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建议傍晚侧光最美时段拍</w:t>
            </w:r>
          </w:p>
        </w:tc>
      </w:tr>
    </w:tbl>
    <w:p w14:paraId="446C11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26262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C74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bdr w:val="none" w:color="auto" w:sz="0" w:space="0"/>
          <w:shd w:val="clear" w:fill="FFFFFF"/>
        </w:rPr>
        <w:t>⚠️ 补拍注意事项</w:t>
      </w:r>
    </w:p>
    <w:p w14:paraId="3131B9D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灯膜素材（B-05、B-26）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务必关闭其他灯光，只开灯膜，效果最纯粹</w:t>
      </w:r>
    </w:p>
    <w:p w14:paraId="236CE8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微距素材（B-04、B-06、B-16）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需携带</w:t>
      </w: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补光灯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，侧向45°打光突出材质纹路</w:t>
      </w:r>
    </w:p>
    <w:p w14:paraId="11F2302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慢动作素材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统一用 </w:t>
      </w: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1080p 120fps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拍摄，剪辑时降速至25%</w:t>
      </w:r>
    </w:p>
    <w:p w14:paraId="70C79DC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所有补拍素材建议在人物拍摄结束后单独进行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，避免现场混乱</w:t>
      </w:r>
    </w:p>
    <w:p w14:paraId="4CD7E872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62402">
    <w:pPr>
      <w:pStyle w:val="4"/>
      <w:rPr>
        <w:rFonts w:hint="default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6971B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6971B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>2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68978">
    <w:pPr>
      <w:pStyle w:val="5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单人视频补拍镜头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B8C73C"/>
    <w:multiLevelType w:val="multilevel"/>
    <w:tmpl w:val="D3B8C7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79797C"/>
    <w:rsid w:val="2E1B6055"/>
    <w:rsid w:val="526322B1"/>
    <w:rsid w:val="589F0489"/>
    <w:rsid w:val="61BC3E5A"/>
    <w:rsid w:val="72F121BB"/>
    <w:rsid w:val="792A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2026-05-12T08:51:35Z</dcterms:created>
  <dc:creator>Admin</dc:creator>
  <cp:lastModifiedBy>人席草娟杂行舍</cp:lastModifiedBy>
  <dcterms:modified xsi:type="dcterms:W3CDTF">2026-05-12T08:55:07Z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eyJoZGlkIjoiZDRjNzE1YjMwY2E0NmFlYjRjYzhkMjY2ZGJmOWFmM2IiLCJ1c2VySWQiOiIyNjUwMzgzNTgifQ==</vt:lpwstr>
  </property>
  <property fmtid="{D5CDD505-2E9C-101B-9397-08002B2CF9AE}" pid="4" name="ICV">
    <vt:lpwstr>2A2A26DE07E848F4AFEABACAE121C564_12</vt:lpwstr>
  </property>
</Properties>
</file>