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DB201" w14:textId="77777777" w:rsidR="00490AAA" w:rsidRPr="00BB33EC" w:rsidRDefault="00490AAA">
      <w:pPr>
        <w:rPr>
          <w:rFonts w:ascii="Times New Roman" w:hAnsi="Times New Roman" w:cs="Times New Roman"/>
        </w:rPr>
      </w:pPr>
    </w:p>
    <w:p w14:paraId="5CD94F71" w14:textId="31381514" w:rsidR="00BB33EC" w:rsidRPr="00BB33EC" w:rsidRDefault="00BB33EC" w:rsidP="00BB33EC">
      <w:pPr>
        <w:rPr>
          <w:rFonts w:ascii="Times New Roman" w:hAnsi="Times New Roman" w:cs="Times New Roman"/>
        </w:rPr>
      </w:pPr>
      <w:r w:rsidRPr="00BB33EC">
        <w:rPr>
          <w:rFonts w:ascii="Times New Roman" w:hAnsi="Times New Roman" w:cs="Times New Roman"/>
        </w:rPr>
        <w:t>We created this link for our article to provide a "Data and Code Availability Statement". Our article is titled "</w:t>
      </w:r>
      <w:r w:rsidR="00A137A5" w:rsidRPr="00A137A5">
        <w:rPr>
          <w:rFonts w:ascii="Times New Roman" w:hAnsi="Times New Roman" w:cs="Times New Roman"/>
        </w:rPr>
        <w:t>Multi-level Accurate Prognosis Assessment of AIS Based on Ensemble Learning Method</w:t>
      </w:r>
      <w:r w:rsidRPr="00BB33EC">
        <w:rPr>
          <w:rFonts w:ascii="Times New Roman" w:hAnsi="Times New Roman" w:cs="Times New Roman"/>
        </w:rPr>
        <w:t xml:space="preserve">", which was coauthored by </w:t>
      </w:r>
      <w:proofErr w:type="spellStart"/>
      <w:r w:rsidR="00A137A5" w:rsidRPr="00A137A5">
        <w:rPr>
          <w:rFonts w:ascii="Times New Roman" w:hAnsi="Times New Roman" w:cs="Times New Roman"/>
        </w:rPr>
        <w:t>Yongjun</w:t>
      </w:r>
      <w:proofErr w:type="spellEnd"/>
      <w:r w:rsidR="00A137A5" w:rsidRPr="00A137A5">
        <w:rPr>
          <w:rFonts w:ascii="Times New Roman" w:hAnsi="Times New Roman" w:cs="Times New Roman"/>
        </w:rPr>
        <w:t xml:space="preserve"> Tao, Wei Ye, Xicheng Chen, et al.</w:t>
      </w:r>
    </w:p>
    <w:p w14:paraId="5DC7974A" w14:textId="0775B8EC" w:rsidR="00122BB2" w:rsidRDefault="00122BB2" w:rsidP="00487E1C">
      <w:pPr>
        <w:rPr>
          <w:rFonts w:ascii="Times New Roman" w:hAnsi="Times New Roman" w:cs="Times New Roman"/>
        </w:rPr>
      </w:pPr>
      <w:r w:rsidRPr="00122BB2">
        <w:rPr>
          <w:rFonts w:ascii="Times New Roman" w:hAnsi="Times New Roman" w:cs="Times New Roman"/>
        </w:rPr>
        <w:t>Consistent with the manuscript, our code can be divided into two or seven categories based on differences in outcome variables. On the methodological side, our code contains rich diagrams of machine learning, deep learning, ensemble learning, and deep ensemble learning, and plots the corresponding ROC curves.  See "1 combine_analize_mRS2.py","2 combine_analize_mRS7.py".</w:t>
      </w:r>
    </w:p>
    <w:p w14:paraId="1E2C8890" w14:textId="77777777" w:rsidR="00122BB2" w:rsidRPr="00BB33EC" w:rsidRDefault="00122BB2" w:rsidP="00487E1C">
      <w:pPr>
        <w:rPr>
          <w:rFonts w:ascii="Times New Roman" w:hAnsi="Times New Roman" w:cs="Times New Roman" w:hint="eastAsia"/>
        </w:rPr>
      </w:pPr>
    </w:p>
    <w:sectPr w:rsidR="00122BB2" w:rsidRPr="00BB33EC" w:rsidSect="00D5406C">
      <w:pgSz w:w="11901" w:h="16817" w:code="9"/>
      <w:pgMar w:top="1701" w:right="1418" w:bottom="1418" w:left="1418" w:header="851" w:footer="0" w:gutter="0"/>
      <w:cols w:space="425"/>
      <w:docGrid w:type="linesAndChars" w:linePitch="326" w:charSpace="-1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oNotDisplayPageBoundaries/>
  <w:bordersDoNotSurroundHeader/>
  <w:bordersDoNotSurroundFooter/>
  <w:proofState w:spelling="clean" w:grammar="clean"/>
  <w:defaultTabStop w:val="420"/>
  <w:drawingGridHorizontalSpacing w:val="239"/>
  <w:drawingGridVerticalSpacing w:val="163"/>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2E"/>
    <w:rsid w:val="00122BB2"/>
    <w:rsid w:val="00356F7A"/>
    <w:rsid w:val="00383843"/>
    <w:rsid w:val="003D01C1"/>
    <w:rsid w:val="00487E1C"/>
    <w:rsid w:val="00490AAA"/>
    <w:rsid w:val="00623F98"/>
    <w:rsid w:val="00645D55"/>
    <w:rsid w:val="006C5154"/>
    <w:rsid w:val="006D5D6E"/>
    <w:rsid w:val="008848F7"/>
    <w:rsid w:val="00952DD1"/>
    <w:rsid w:val="00A137A5"/>
    <w:rsid w:val="00A30B9D"/>
    <w:rsid w:val="00A95CBE"/>
    <w:rsid w:val="00B422DE"/>
    <w:rsid w:val="00BB33EC"/>
    <w:rsid w:val="00C72552"/>
    <w:rsid w:val="00CD4998"/>
    <w:rsid w:val="00D5406C"/>
    <w:rsid w:val="00E27DF9"/>
    <w:rsid w:val="00E64675"/>
    <w:rsid w:val="00E82E1F"/>
    <w:rsid w:val="00EC4C5D"/>
    <w:rsid w:val="00EF3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3199C2"/>
  <w15:chartTrackingRefBased/>
  <w15:docId w15:val="{A0209884-C0BD-8B49-9986-C76C2523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5D55"/>
    <w:pPr>
      <w:keepNext/>
      <w:keepLines/>
      <w:spacing w:before="340" w:after="330" w:line="578" w:lineRule="auto"/>
      <w:outlineLvl w:val="0"/>
    </w:pPr>
    <w:rPr>
      <w:rFonts w:eastAsia="SimSun-ExtB"/>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5D55"/>
    <w:rPr>
      <w:rFonts w:eastAsia="SimSun-ExtB"/>
      <w:b/>
      <w:bCs/>
      <w:kern w:val="44"/>
      <w:sz w:val="28"/>
      <w:szCs w:val="44"/>
    </w:rPr>
  </w:style>
  <w:style w:type="paragraph" w:customStyle="1" w:styleId="NUDT">
    <w:name w:val="NUDT正文"/>
    <w:next w:val="TOC3"/>
    <w:autoRedefine/>
    <w:rsid w:val="00E64675"/>
    <w:pPr>
      <w:widowControl w:val="0"/>
      <w:adjustRightInd w:val="0"/>
      <w:spacing w:line="300" w:lineRule="auto"/>
      <w:ind w:firstLineChars="200" w:firstLine="200"/>
      <w:jc w:val="both"/>
      <w:textAlignment w:val="baseline"/>
    </w:pPr>
    <w:rPr>
      <w:rFonts w:ascii="Times New Roman" w:eastAsia="宋体" w:hAnsi="Times New Roman" w:cs="宋体"/>
      <w:kern w:val="0"/>
      <w:sz w:val="24"/>
    </w:rPr>
  </w:style>
  <w:style w:type="paragraph" w:styleId="TOC3">
    <w:name w:val="toc 3"/>
    <w:basedOn w:val="a"/>
    <w:next w:val="a"/>
    <w:autoRedefine/>
    <w:uiPriority w:val="39"/>
    <w:semiHidden/>
    <w:unhideWhenUsed/>
    <w:rsid w:val="00E6467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锡程 陈</dc:creator>
  <cp:keywords/>
  <dc:description/>
  <cp:lastModifiedBy>锡程 陈</cp:lastModifiedBy>
  <cp:revision>18</cp:revision>
  <dcterms:created xsi:type="dcterms:W3CDTF">2023-06-12T03:08:00Z</dcterms:created>
  <dcterms:modified xsi:type="dcterms:W3CDTF">2023-06-12T08:22:00Z</dcterms:modified>
</cp:coreProperties>
</file>