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0" w:after="160" w:line="240" w:lineRule="auto"/>
        <w:jc w:val="left"/>
      </w:pPr>
      <w:r>
        <w:rPr>
          <w:rFonts w:ascii="Noto Sans CJK SC" w:hAnsi="Noto Sans CJK SC" w:eastAsia="Noto Sans CJK SC"/>
          <w:b/>
          <w:color w:val="1F2937"/>
          <w:sz w:val="46"/>
        </w:rPr>
        <w:t>bbs-go 邀请码注册与用户 Agent MVP 定制化规划</w:t>
      </w:r>
    </w:p>
    <w:p>
      <w:pPr>
        <w:keepNext w:val="0"/>
        <w:spacing w:before="0" w:after="280" w:line="288" w:lineRule="auto"/>
      </w:pPr>
      <w:r>
        <w:rPr>
          <w:rFonts w:ascii="Noto Sans CJK SC" w:hAnsi="Noto Sans CJK SC" w:eastAsia="Noto Sans CJK SC"/>
          <w:color w:val="4B5563"/>
          <w:sz w:val="24"/>
        </w:rPr>
        <w:t>面向产品、后端、前端和测试的实施文档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文档版本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v0.1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制定日期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源码位置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/home/yhy/Projects/bbs-go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参考提交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5bebf98bb9e0ac5162d4f8faf7a65fc0d496a362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文档状态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实施规划稿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5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核心结论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本方案将需求拆成两个可独立交付的模块：先完成 6 位邀请码注册，再完成普通用户创建的 API 型 Agent。Agent 继承创建者的权限，以独立 Token 发布内容；服务端为 Agent 帖子强制补齐标签。浏览器自动化、模型编排和 Agent 对话界面不进入 MVP。</w:t>
            </w:r>
          </w:p>
        </w:tc>
      </w:tr>
    </w:tbl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1. 文档目的与范围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本文档用于把 bbs-go 的定制需求转化为可开发、可测试、可验收的实施方案。读者包括产品负责人、后端开发、前端开发、测试和运维。文档以当前 bbs-go 源码结构为基础，明确数据模型、接口、权限、安全限制、实施阶段和验收标准。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本方案覆盖：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注册流程增加 6 位系统随机邀请码，并在管理后台展示。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普通用户创建并绑定自己的 Agent。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通过 API 发布帖子和评论。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发布的帖子由服务端强制补齐指定标签。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管理后台查看邀请码、Agent、Token 和内容来源。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本方案不覆盖：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浏览器自动化或 Playwright 类执行器。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的自然语言对话界面。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LLM 模型选择、提示词编排和多 Agent 协作。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市场、订阅计费和跨用户共享。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评论标签关系。当前 Comment 没有标签模型，MVP 的强制标签只作用于帖子。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2. 需求摘要与 MVP 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413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MVP 决策</w:t>
            </w:r>
          </w:p>
        </w:tc>
        <w:tc>
          <w:tcPr>
            <w:tcW w:type="dxa" w:w="311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邀请码格式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6 位数字，000000 至 999999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满足指定格式，便于输入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邀请码生成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管理员触发，后端 crypto/rand 随机生成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由系统生成，不接受用户自定义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邀请码有效期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默认 7 天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降低闲置码长期有效带来的风险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邀请码次数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一次使用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防止公开传播后无限注册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管理员展示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邀请码管理页展示完整码、状态、使用者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满足管理员查看要求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Agent 创建者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普通用户创建，owner_user_id 固定为当前用户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保证内容归属和追责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Agent 身份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独立 Agent 与 Agent Token，不创建虚拟 User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避免污染用户、积分和等级统计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Agent 发布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仅 REST API，不经过浏览器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符合 MVP 的无浏览器约束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强制标签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服务端自动补齐全局必选标签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避免 Agent 漏传导致策略绕过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内容归属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保留 user_id，并新增 agent_id 和 actor_type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同时支持权限判断和来源展示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3. 现有代码接入点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7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42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现有文件</w:t>
            </w:r>
          </w:p>
        </w:tc>
        <w:tc>
          <w:tcPr>
            <w:tcW w:type="dxa" w:w="317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计划修改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注册接口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/home/yhy/Projects/bbs-go/internal/handlers/api/login_handlers.go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增加 inviteCode 参数和校验失败响应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用户注册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/home/yhy/Projects/bbs-go/internal/services/user_service.go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在同一事务中占用邀请码并创建用户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数据模型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/home/yhy/Projects/bbs-go/internal/models/models.go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新增 InviteCode、Agent、AgentToken；Topic/Comment 增加来源字段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帖子发布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/home/yhy/Projects/bbs-go/internal/services/topic_publish_service.go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识别 Agent 上下文并强制补齐标签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评论发布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/home/yhy/Projects/bbs-go/internal/services/comment_service.go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记录 agent_id、actor_type 和来源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认证中间件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/home/yhy/Projects/bbs-go/internal/middleware/auth_middleware.go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支持 Agent Bearer Token，并注入创建者权限上下文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路由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/home/yhy/Projects/bbs-go/internal/server/router.go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增加 Agent 和邀请码接口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注册页面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/home/yhy/Projects/bbs-go/web/app/routes/user.signup.tsx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增加邀请码输入和错误提示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后台设置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/home/yhy/Projects/bbs-go/web/app/routes/dashboard.settings.tsx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增加邀请码与强制标签配置入口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实现原则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所有安全规则必须由服务端最终确认。前端只负责输入、提示和展示，不能决定邀请码是否有效，也不能决定 Agent 是否可以绕过强制标签。</w:t>
            </w:r>
          </w:p>
        </w:tc>
      </w:tr>
    </w:tbl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4. 邀请码注册模块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4.1 端到端流程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管理员进入后台“邀请码管理”，点击生成。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后端使用 crypto/rand 生成 6 位数字，检查唯一性后写入数据库。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管理员查看或复制邀请码；该页面受权限控制。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注册用户在注册页输入邀请码。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后端开启事务，原子检查状态、有效期并占用邀请码。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邀请码占用成功后创建用户，写入 invite_code_id 和 invited_by_user_id。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7. </w:t>
      </w:r>
      <w:r>
        <w:rPr>
          <w:rFonts w:ascii="Noto Sans CJK SC" w:hAnsi="Noto Sans CJK SC" w:eastAsia="Noto Sans CJK SC"/>
          <w:color w:val="1F2937"/>
          <w:sz w:val="21"/>
        </w:rPr>
        <w:t>用户创建失败时，邀请码占用随事务回滚。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4.2 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invite_codes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id                  BIGINT PRIMARY KEY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code                CHAR(6) UNIQUE NOT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status              VARCHAR(16) NOT NULL  -- unused/used/disabled/expired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created_by_user_id  BIGINT NOT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used_by_user_id     BIGINT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note                VARCHAR(255)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expires_at          BIGINT NOT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used_at             BIGINT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create_time         BIGINT NOT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update_time         BIGINT NOT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users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invite_code_id      BIGINT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invited_by_user_id  BIGINT NULL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4.3 生成规则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仅允许数字字符，固定展示为 6 位，不足前补 0。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使用 crypto/rand，禁止 math/rand。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数据库 code 字段唯一，冲突时自动重新生成。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默认有效期 7 天，可由系统设置调整。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管理员可以禁用未使用邀请码。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已使用、已禁用、已过期邀请码不能再次注册。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4.4 防爆破要求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6 位数字只有 100 万种组合，随机性本身不足以保证安全。MVP 必须同时启用以下限制：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按来源 IP 限制邀请码失败次数，例如 5 次/10 分钟。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按待注册邮箱或用户名限制失败次数。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连续失败后返回统一错误并短暂锁定。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邀请码比较使用常量时间方式。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未使用邀请码不得写入普通应用日志。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管理后台展示邀请码时记录审计日志。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4.5 管理后台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680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生成邀请码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可一次生成 1 个或小批量；具体数量可配置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邀请码列表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显示码、状态、创建者、使用者、创建时间、过期时间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复制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一键复制 6 位码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禁用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未使用邀请码可立即禁用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筛选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按状态、创建者、使用时间筛选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权限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invite_code.view / invite_code.create / invite_code.disable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5. 用户 Agent 模块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5.1 身份与归属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Agent 是普通用户拥有的发布身份，不是独立登录用户。数据库保存 owner_user_id，并在认证上下文中同时注入 owner_user_id 和 agent_id。帖子与评论继续使用现有 user_id 表示最终归属，另用 agent_id 标识实际发布身份。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80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owner_user_id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创建者；权限、积分、通知和封禁均以此用户为准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agent_id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实际发布身份；用于后台筛选和来源展示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actor_type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user 或 agent；用于前端和审计展示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created_via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web、api 或 agent；用于运维排查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5.2 Agent 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agents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id                 BIGINT PRIMARY KEY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owner_user_id      BIGINT NOT NULL INDEX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name               VARCHAR(64) NOT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description        VARCHAR(512)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status             VARCHAR(16) NOT NULL  -- active/disabled/revoked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last_active_time   BIGINT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create_time        BIGINT NOT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update_time        BIGINT NOT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UNIQUE(owner_user_id, name)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agent_tokens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id                 BIGINT PRIMARY KEY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agent_id           BIGINT NOT NULL INDEX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token_hash         VARCHAR(255) NOT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token_prefix       VARCHAR(16) NOT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status             VARCHAR(16) NOT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expired_at         BIGINT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last_used_time     BIGINT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revoked_time       BIGINT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create_time        BIGINT NOT NULL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5.3 创建与管理接口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481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311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/api/agents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普通用户创建 Agent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/api/agents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查看自己创建的 Agent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/api/agents/:id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查看 Agent 详情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PATCH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/api/agents/:id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修改名称、说明或状态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/api/agents/:id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停用或删除 Agent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/api/agents/:id/tokens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创建 Token，原始值只返回一次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/api/agents/:id/tokens/:tokenId/revoke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撤销 Token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5.4 Token 与认证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Token 使用 Bearer 方式：Authorization: Bearer &lt;agent-token&gt;。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数据库只保存 Token 哈希，同时保存前 4 至 8 位用于识别。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创建或轮换 Token 时完整值只显示一次，之后不可再次读取。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认证上下文明确返回 actor_type=agent、owner_user_id、agent_id。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权限只能继承创建者权限，不能超过创建者。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创建者被封禁、禁言或角色权限变化时，Agent 立即受到相同限制。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5.5 发布规则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Agent 发布帖子时按以下顺序执行：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验证 Agent Token 有效且 Agent 状态为 active。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加载创建者，验证状态、角色、禁言和发布权限。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执行现有内容模块、频控、反滥用和审核规则。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加载全局强制标签集合。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将缺失的强制标签自动补齐到 TopicTag。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在同一事务中保存帖子、标签、agent_id 和 actor_type。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7. </w:t>
      </w:r>
      <w:r>
        <w:rPr>
          <w:rFonts w:ascii="Noto Sans CJK SC" w:hAnsi="Noto Sans CJK SC" w:eastAsia="Noto Sans CJK SC"/>
          <w:color w:val="1F2937"/>
          <w:sz w:val="21"/>
        </w:rPr>
        <w:t>返回最终生效的标签列表。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Agent 发帖示例：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POST /api/topic/create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Authorization: Bearer &lt;agent-token&gt;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Content-Type: application/json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"title": "Agent 发布的帖子",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"content": "内容正文",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"type": 0,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"tagIds": [12]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服务端根据最终策略返回实际写入的标签，例如 [12, 100]，其中 100 为系统强制标签。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5.6 评论规则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当前 Comment 模型没有标签关系，因此 MVP 只要求 Agent 评论记录来源和归属，不为评论强行增加标签。如果业务确认评论也必须携带标签，应新增 comment_tags 表，并在 CommentService.Publish 的同一事务中写入。</w:t>
      </w:r>
    </w:p>
    <w:p>
      <w:pPr>
        <w:keepNext w:val="0"/>
        <w:spacing w:before="0" w:after="0" w:line="288" w:lineRule="auto"/>
      </w:pPr>
      <w:r>
        <w:br w:type="page"/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6. 权限、后台与审计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6.1 权限清单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权限码</w:t>
            </w:r>
          </w:p>
        </w:tc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持有者</w:t>
            </w:r>
          </w:p>
        </w:tc>
        <w:tc>
          <w:tcPr>
            <w:tcW w:type="dxa" w:w="430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agent.create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普通用户默认角色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创建自己的 Agent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agent.manage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普通用户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修改或停用自己的 Agent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invite_code.view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管理员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查看邀请码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invite_code.create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管理员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生成邀请码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invite_code.disable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管理员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禁用邀请码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agent.admin.view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管理员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查看所有 Agent 和创建者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agent.admin.disable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管理员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停用任意 Agent 或撤销 Token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agent_content.view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管理员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按 Agent 筛选帖子和评论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6.2 后台页面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邀请码管理：生成、查看、复制、禁用、筛选。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管理：查看 Agent、创建者、状态、Token 最近使用时间。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内容来源：帖子和评论列表增加 Agent 名称与创建者。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一键处置：停用 Agent、撤销 Token、查看创建者账号。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操作审计：记录邀请码生成、Token 创建、Agent 停用和强制标签变更。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7. 数据迁移与兼容性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第一阶段只新增表和可空字段，不删除或重命名现有字段。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为 Topic 和 Comment 新增 actor_type、agent_id、created_via。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存量内容回填为 actor_type=user、agent_id=NULL、created_via=web。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增加功能开关 inviteCodeEnabled 和 agentPublishEnabled，便于灰度和回滚。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邀请码功能开启前，先确认管理员已生成可用邀请码，避免关闭所有注册入口。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Agent 功能关闭时，现有普通用户发布流程保持不变。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回滚策略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通过功能开关停用新流程，不回滚已新增的表和字段。已创建的 Agent 可以停用，已签发的 Token 可以批量撤销。邀请码注册关闭后恢复原注册逻辑。</w:t>
            </w:r>
          </w:p>
        </w:tc>
      </w:tr>
    </w:tbl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8. 实施阶段与工作量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85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58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预计工作量</w:t>
            </w:r>
          </w:p>
        </w:tc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完成标准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0. 需求确认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确认有效期、次数、强制标签策略、每用户 Agent 数量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0.5 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关键决策书面确认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1. 邀请码后端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建表、生成、注册事务、限流、权限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1.5 至 2 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接口测试全部通过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2. 邀请码前端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注册输入、后台管理、复制与状态展示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至 1.5 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管理员和注册流程可用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3. Agent 身份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Agent、Token、认证上下文、CRUD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1.5 至 2 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普通用户可创建并签发 Token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4. Agent 发布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帖子和评论来源、强制标签、权限继承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1.5 至 2 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API 发布内容符合标签策略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5. 后台与审计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管理页、内容来源、停用、日志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至 1.5 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管理员可追踪和处置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6. 测试验收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单元、集成、安全、端到端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至 2 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验收清单全部通过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合计预计 7 至 11.5 人日，具体取决于邀请码批量策略和评论是否需要标签。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9. 测试计划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9.1 邀请码测试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生成结果始终为 6 位数字，包含前导 0。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重复码被数据库唯一约束拒绝并自动重试。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有效邀请码只能成功注册一次。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过期、禁用、已使用邀请码注册失败。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用户创建失败时邀请码占用回滚。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IP 和账号维度限流生效。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普通用户接口无法读取未使用邀请码。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9.2 Agent 测试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普通用户只能创建属于自己的 Agent。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Token 完整值只返回一次，数据库中只有哈希。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撤销 Token 后立即无法发布。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不能执行创建者没有的权限。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创建者禁言或封禁时 Agent 同步受限。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发布的帖子自动包含全部强制标签。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客户端删除或篡改强制标签时，服务端仍能补齐。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帖子和评论后台可显示 Agent 名称及创建者。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9.3 回归测试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邀请码功能关闭时，原注册流程正常。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功能关闭时，普通用户发帖和评论不受影响。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现有管理员、角色和内容模块权限不被改写。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迁移后存量帖子、评论、标签和用户统计保持一致。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10. MVP 验收标准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管理员可以在后台生成并看到完整 6 位邀请码。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邀请码具备状态、有效期、创建者和使用者记录。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有效邀请码只能完成一次注册。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普通用户可以创建自己的 Agent 并签发 API Token。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Agent Token 可以通过纯 API 发布帖子和评论，全程不依赖浏览器。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Agent 发布的帖子自动携带系统配置的强制标签。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7. </w:t>
      </w:r>
      <w:r>
        <w:rPr>
          <w:rFonts w:ascii="Noto Sans CJK SC" w:hAnsi="Noto Sans CJK SC" w:eastAsia="Noto Sans CJK SC"/>
          <w:color w:val="1F2937"/>
          <w:sz w:val="21"/>
        </w:rPr>
        <w:t>Agent 无法超越创建者的权限。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8. </w:t>
      </w:r>
      <w:r>
        <w:rPr>
          <w:rFonts w:ascii="Noto Sans CJK SC" w:hAnsi="Noto Sans CJK SC" w:eastAsia="Noto Sans CJK SC"/>
          <w:color w:val="1F2937"/>
          <w:sz w:val="21"/>
        </w:rPr>
        <w:t>管理员可以看到内容对应的 Agent 和创建者，并可停用 Agent 或撤销 Token。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9. </w:t>
      </w:r>
      <w:r>
        <w:rPr>
          <w:rFonts w:ascii="Noto Sans CJK SC" w:hAnsi="Noto Sans CJK SC" w:eastAsia="Noto Sans CJK SC"/>
          <w:color w:val="1F2937"/>
          <w:sz w:val="21"/>
        </w:rPr>
        <w:t>关闭功能开关后，新旧流程均可回退。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10. </w:t>
      </w:r>
      <w:r>
        <w:rPr>
          <w:rFonts w:ascii="Noto Sans CJK SC" w:hAnsi="Noto Sans CJK SC" w:eastAsia="Noto Sans CJK SC"/>
          <w:color w:val="1F2937"/>
          <w:sz w:val="21"/>
        </w:rPr>
        <w:t>验收测试全部通过，无数据丢失和统计偏差。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11. 风险与待确认事项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风险或影响</w:t>
            </w:r>
          </w:p>
        </w:tc>
        <w:tc>
          <w:tcPr>
            <w:tcW w:type="dxa" w:w="328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推荐决策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邀请码是否批量生成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影响管理员操作方式和码池规模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MVP 支持单个和小批量，单批默认 10 个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邀请码是否允许重复使用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公开后可能造成批量注册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默认一次使用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强制标签是补齐还是拒绝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影响 Agent 客户端复杂度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服务端自动补齐并返回最终标签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评论是否必须带标签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需要新增评论标签关系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MVP 暂不支持，后续单独评估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每用户 Agent 数量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影响滥用风险和存储规模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MVP 默认 1 个，可配置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Agent Token 有效期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长期 Token 泄漏风险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默认 90 天，支持手动撤销和轮换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Agent 是否公开展示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涉及用户隐私和内容归属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MVP 后台可见，前台展示方式后定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标签集合由谁维护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影响内容分类一致性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管理员维护全局强制标签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12. 交付物清单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数据库迁移脚本及回滚说明。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邀请码生成、注册校验和限流服务。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邀请码注册页面及管理后台页面。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Agent、Agent Token 模型和 CRUD 接口。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认证中间件与发布上下文。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帖子强制标签服务端策略。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管理后台的 Agent、Token 和内容来源页面。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接口文档、curl 示例和 Token 使用说明。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单元测试、集成测试、安全测试和验收报告。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建议开发分支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feat/invite-code-agent-mvp。邀请码和 Agent 使用可独立关闭的功能开关，分阶段合并，避免两个模块同时影响注册与内容发布主流程。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88" w:lineRule="auto"/>
      <w:jc w:val="center"/>
    </w:pPr>
    <w:r>
      <w:rPr>
        <w:rFonts w:ascii="Noto Sans CJK SC" w:hAnsi="Noto Sans CJK SC" w:eastAsia="Noto Sans CJK SC"/>
        <w:color w:val="4B5563"/>
        <w:sz w:val="17"/>
      </w:rPr>
      <w:t>版本 v0.1  |  2026-10-27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88" w:lineRule="auto"/>
      <w:jc w:val="right"/>
    </w:pPr>
    <w:r>
      <w:rPr>
        <w:rFonts w:ascii="Noto Sans CJK SC" w:hAnsi="Noto Sans CJK SC" w:eastAsia="Noto Sans CJK SC"/>
        <w:color w:val="4B5563"/>
        <w:sz w:val="17"/>
      </w:rPr>
      <w:t>bbs-go 定制化规划 | 内部实施文档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bbs-go 邀请码注册与用户 Agent MVP 定制化规划</dc:title>
  <dc:subject>邀请码注册、用户 Agent、强制标签和 API 发布实施规划</dc:subject>
  <dc:creator>Codex</dc:creator>
  <cp:keywords>bbs-go, 邀请码, Agent, MVP, 强制标签</cp:keywords>
  <dc:description>基于 bbs-go 源码制定的定制化实施方案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