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CBF" w:rsidRPr="00842AD2" w:rsidRDefault="00412CBF" w:rsidP="00412CBF">
      <w:pPr>
        <w:jc w:val="center"/>
        <w:rPr>
          <w:b/>
          <w:u w:val="single"/>
        </w:rPr>
      </w:pPr>
      <w:r>
        <w:rPr>
          <w:b/>
          <w:u w:val="single"/>
        </w:rPr>
        <w:t>Domingo II Del Tiempo de Adviento Ciclo C</w:t>
      </w:r>
    </w:p>
    <w:p w:rsidR="00412CBF" w:rsidRDefault="00412CBF" w:rsidP="00412CBF"/>
    <w:p w:rsidR="00412CBF" w:rsidRDefault="00412CBF" w:rsidP="00412CBF">
      <w:pPr>
        <w:rPr>
          <w:u w:val="single"/>
        </w:rPr>
      </w:pPr>
      <w:r w:rsidRPr="00EB73CF">
        <w:rPr>
          <w:u w:val="single"/>
        </w:rPr>
        <w:t>1.</w:t>
      </w:r>
      <w:r w:rsidRPr="00EB73CF">
        <w:rPr>
          <w:u w:val="single"/>
        </w:rPr>
        <w:tab/>
        <w:t xml:space="preserve">Indica en el encabezado el Domingo analizado, </w:t>
      </w:r>
      <w:proofErr w:type="spellStart"/>
      <w:r w:rsidRPr="00EB73CF">
        <w:rPr>
          <w:u w:val="single"/>
        </w:rPr>
        <w:t>vgr</w:t>
      </w:r>
      <w:proofErr w:type="spellEnd"/>
      <w:r w:rsidRPr="00EB73CF">
        <w:rPr>
          <w:u w:val="single"/>
        </w:rPr>
        <w:t>.: VII Domingo Ordinario.</w:t>
      </w:r>
    </w:p>
    <w:p w:rsidR="00412CBF" w:rsidRPr="00EB73CF" w:rsidRDefault="00412CBF" w:rsidP="00412CBF">
      <w:pPr>
        <w:rPr>
          <w:u w:val="single"/>
        </w:rPr>
      </w:pPr>
    </w:p>
    <w:p w:rsidR="00412CBF" w:rsidRPr="00842AD2" w:rsidRDefault="00412CBF" w:rsidP="00412CBF">
      <w:pPr>
        <w:jc w:val="center"/>
        <w:rPr>
          <w:b/>
          <w:u w:val="single"/>
        </w:rPr>
      </w:pPr>
      <w:r>
        <w:rPr>
          <w:b/>
          <w:u w:val="single"/>
        </w:rPr>
        <w:t>Domingo II Del Tiempo de Adviento Ciclo C</w:t>
      </w:r>
    </w:p>
    <w:p w:rsidR="00412CBF" w:rsidRDefault="00412CBF" w:rsidP="00412CBF">
      <w:pPr>
        <w:jc w:val="center"/>
        <w:rPr>
          <w:b/>
        </w:rPr>
      </w:pPr>
    </w:p>
    <w:p w:rsidR="00412CBF" w:rsidRPr="00EB73CF" w:rsidRDefault="00412CBF" w:rsidP="00412CBF">
      <w:pPr>
        <w:rPr>
          <w:u w:val="single"/>
        </w:rPr>
      </w:pPr>
      <w:r w:rsidRPr="00EB73CF">
        <w:rPr>
          <w:u w:val="single"/>
        </w:rPr>
        <w:t>2.</w:t>
      </w:r>
      <w:r w:rsidRPr="00EB73CF">
        <w:rPr>
          <w:b/>
          <w:u w:val="single"/>
        </w:rPr>
        <w:tab/>
      </w:r>
      <w:r w:rsidRPr="00EB73CF">
        <w:rPr>
          <w:u w:val="single"/>
        </w:rPr>
        <w:t>Señala las citas de las lecturas, salmo y aclamación dando en dos o tres renglones el contenido de cada una de ellas (no la “monición” del leccionario…)</w:t>
      </w:r>
    </w:p>
    <w:p w:rsidR="00412CBF" w:rsidRDefault="00412CBF" w:rsidP="00412CBF"/>
    <w:p w:rsidR="00412CBF" w:rsidRDefault="00412CBF" w:rsidP="00412CBF">
      <w:pPr>
        <w:jc w:val="center"/>
      </w:pPr>
      <w:r>
        <w:rPr>
          <w:b/>
          <w:i/>
        </w:rPr>
        <w:t>Libro del Profeta Baruc 5, 1-9</w:t>
      </w:r>
      <w:r w:rsidRPr="00F2526A">
        <w:rPr>
          <w:b/>
        </w:rPr>
        <w:t xml:space="preserve"> </w:t>
      </w:r>
      <w:r w:rsidRPr="00F2526A">
        <w:t>(</w:t>
      </w:r>
      <w:r>
        <w:t>Dios apela para que el pueblo confié en Él y este no quedara defraudado)</w:t>
      </w:r>
    </w:p>
    <w:p w:rsidR="00412CBF" w:rsidRDefault="00412CBF" w:rsidP="00412CBF">
      <w:pPr>
        <w:jc w:val="center"/>
      </w:pPr>
      <w:r>
        <w:rPr>
          <w:b/>
          <w:i/>
        </w:rPr>
        <w:t xml:space="preserve">Salmo 125 </w:t>
      </w:r>
      <w:r w:rsidRPr="00F2526A">
        <w:t>(</w:t>
      </w:r>
      <w:r>
        <w:t>El Señor ha hecho cosas prodigiosas con el pueblo aún en las dificultades)</w:t>
      </w:r>
    </w:p>
    <w:p w:rsidR="00412CBF" w:rsidRDefault="00412CBF" w:rsidP="00412CBF">
      <w:pPr>
        <w:jc w:val="center"/>
      </w:pPr>
      <w:r>
        <w:rPr>
          <w:b/>
          <w:i/>
        </w:rPr>
        <w:t xml:space="preserve">Libro de los Filipenses 1,4-6.8-11 </w:t>
      </w:r>
      <w:r w:rsidRPr="00F2526A">
        <w:t>(</w:t>
      </w:r>
      <w:r>
        <w:t>Todo lo que el Señor comienza lo perfecciona y lo lleva a buen termino)</w:t>
      </w:r>
    </w:p>
    <w:p w:rsidR="00412CBF" w:rsidRDefault="00412CBF" w:rsidP="00412CBF">
      <w:pPr>
        <w:jc w:val="center"/>
      </w:pPr>
      <w:r>
        <w:rPr>
          <w:b/>
          <w:i/>
        </w:rPr>
        <w:t xml:space="preserve">Aclamación del  Evangelio tomado de Lucas 3,4.6 </w:t>
      </w:r>
      <w:r w:rsidRPr="00F2526A">
        <w:t>(</w:t>
      </w:r>
      <w:r>
        <w:t>Preparen el Camino del Señor, hagan rectos sus senderos, y todos los hombres verán al salvador)</w:t>
      </w:r>
    </w:p>
    <w:p w:rsidR="00412CBF" w:rsidRDefault="00412CBF" w:rsidP="00412CBF">
      <w:pPr>
        <w:jc w:val="center"/>
      </w:pPr>
      <w:r>
        <w:rPr>
          <w:b/>
          <w:i/>
        </w:rPr>
        <w:t xml:space="preserve">Evangelio de Lucas 3, 1-6 </w:t>
      </w:r>
      <w:r w:rsidRPr="00F2526A">
        <w:t>(</w:t>
      </w:r>
      <w:r>
        <w:t>Dios prueba que lo que promete lo cumple ya que lo que ha anunciado por boca de los profetas lo ha llevado a cabo)</w:t>
      </w:r>
    </w:p>
    <w:p w:rsidR="00412CBF" w:rsidRDefault="00412CBF" w:rsidP="00412CBF">
      <w:pPr>
        <w:jc w:val="center"/>
      </w:pPr>
    </w:p>
    <w:p w:rsidR="00412CBF" w:rsidRPr="00EB73CF" w:rsidRDefault="00412CBF" w:rsidP="00412CBF">
      <w:pPr>
        <w:rPr>
          <w:u w:val="single"/>
        </w:rPr>
      </w:pPr>
      <w:r w:rsidRPr="00EB73CF">
        <w:rPr>
          <w:u w:val="single"/>
        </w:rPr>
        <w:t>3.</w:t>
      </w:r>
      <w:r w:rsidRPr="00EB73CF">
        <w:rPr>
          <w:u w:val="single"/>
        </w:rPr>
        <w:tab/>
        <w:t>¿Qué relación concreta hay entre esas partes del domingo estudiado?</w:t>
      </w:r>
    </w:p>
    <w:p w:rsidR="00412CBF" w:rsidRDefault="00412CBF" w:rsidP="00412CBF">
      <w:pPr>
        <w:jc w:val="center"/>
      </w:pPr>
    </w:p>
    <w:p w:rsidR="00412CBF" w:rsidRDefault="00412CBF" w:rsidP="00412CBF">
      <w:pPr>
        <w:jc w:val="center"/>
      </w:pPr>
      <w:r>
        <w:t xml:space="preserve">Se relaciona principalmente en que Dios no se olvida de su pueblo.  </w:t>
      </w:r>
    </w:p>
    <w:p w:rsidR="00412CBF" w:rsidRDefault="00412CBF" w:rsidP="00412CBF">
      <w:pPr>
        <w:jc w:val="center"/>
        <w:rPr>
          <w:b/>
        </w:rPr>
      </w:pPr>
    </w:p>
    <w:p w:rsidR="00412CBF" w:rsidRDefault="00412CBF" w:rsidP="00412CBF">
      <w:pPr>
        <w:rPr>
          <w:u w:val="single"/>
        </w:rPr>
      </w:pPr>
      <w:r w:rsidRPr="00EB73CF">
        <w:rPr>
          <w:u w:val="single"/>
        </w:rPr>
        <w:tab/>
        <w:t>4.</w:t>
      </w:r>
      <w:r w:rsidRPr="00EB73CF">
        <w:rPr>
          <w:u w:val="single"/>
        </w:rPr>
        <w:tab/>
        <w:t xml:space="preserve"> Si alguna de sus partes no tiene ninguna relación, indica cuál y por qué (cf. temática…).</w:t>
      </w:r>
    </w:p>
    <w:p w:rsidR="00412CBF" w:rsidRDefault="00412CBF" w:rsidP="00412CBF">
      <w:pPr>
        <w:jc w:val="center"/>
        <w:rPr>
          <w:u w:val="single"/>
        </w:rPr>
      </w:pPr>
    </w:p>
    <w:p w:rsidR="00412CBF" w:rsidRDefault="00412CBF" w:rsidP="00412CBF">
      <w:pPr>
        <w:jc w:val="center"/>
      </w:pPr>
      <w:r>
        <w:t>No encuentro que halla algún texto que este fuera de contexto.</w:t>
      </w:r>
    </w:p>
    <w:p w:rsidR="00412CBF" w:rsidRDefault="00412CBF" w:rsidP="00412CBF">
      <w:pPr>
        <w:jc w:val="center"/>
      </w:pPr>
    </w:p>
    <w:p w:rsidR="00412CBF" w:rsidRDefault="00412CBF" w:rsidP="00412CBF">
      <w:pPr>
        <w:jc w:val="center"/>
      </w:pPr>
    </w:p>
    <w:p w:rsidR="00412CBF" w:rsidRDefault="00412CBF" w:rsidP="00412CBF">
      <w:pPr>
        <w:rPr>
          <w:u w:val="single"/>
        </w:rPr>
      </w:pPr>
      <w:r w:rsidRPr="00EB73CF">
        <w:rPr>
          <w:u w:val="single"/>
        </w:rPr>
        <w:lastRenderedPageBreak/>
        <w:t xml:space="preserve">5. </w:t>
      </w:r>
      <w:r w:rsidRPr="00EB73CF">
        <w:rPr>
          <w:u w:val="single"/>
        </w:rPr>
        <w:tab/>
        <w:t>En las partes relacionados, ¿cuál es el núcleo del mensaje global? Breve desarrollo.</w:t>
      </w:r>
    </w:p>
    <w:p w:rsidR="00412CBF" w:rsidRDefault="00412CBF" w:rsidP="00412CBF">
      <w:pPr>
        <w:rPr>
          <w:u w:val="single"/>
        </w:rPr>
      </w:pPr>
    </w:p>
    <w:p w:rsidR="00412CBF" w:rsidRDefault="00412CBF" w:rsidP="00412CBF">
      <w:pPr>
        <w:jc w:val="center"/>
      </w:pPr>
      <w:r>
        <w:t xml:space="preserve">La primera lectura del profeta Baruc hay una llamada de atención de parte de Dios al pueblo para que confié en Él, el salmo hace referencia a que Dios hecho cosas magnificas con el pueblo y los demás se admiran de ello, la carta a los filipenses retoma lo que Dios comienza lo perfecciona y lo lleva a buen termino y el evangelio ya nos habla de lo prometido se ha cumplido y se anuncia.  </w:t>
      </w:r>
    </w:p>
    <w:p w:rsidR="00412CBF" w:rsidRDefault="00412CBF" w:rsidP="00412CBF">
      <w:pPr>
        <w:jc w:val="center"/>
      </w:pPr>
    </w:p>
    <w:p w:rsidR="00412CBF" w:rsidRDefault="00412CBF" w:rsidP="00412CBF">
      <w:pPr>
        <w:rPr>
          <w:u w:val="single"/>
        </w:rPr>
      </w:pPr>
      <w:r w:rsidRPr="0095532D">
        <w:rPr>
          <w:u w:val="single"/>
        </w:rPr>
        <w:t xml:space="preserve">6. </w:t>
      </w:r>
      <w:r w:rsidRPr="0095532D">
        <w:rPr>
          <w:u w:val="single"/>
        </w:rPr>
        <w:tab/>
        <w:t>¿Este núcleo tiene alguna conexión con el domingo anterior y/o posterior ?  ¿Cuál?</w:t>
      </w:r>
    </w:p>
    <w:p w:rsidR="00412CBF" w:rsidRDefault="00412CBF" w:rsidP="00412CBF">
      <w:pPr>
        <w:rPr>
          <w:u w:val="single"/>
        </w:rPr>
      </w:pPr>
    </w:p>
    <w:p w:rsidR="00412CBF" w:rsidRDefault="00412CBF" w:rsidP="00412CBF">
      <w:pPr>
        <w:jc w:val="center"/>
      </w:pPr>
      <w:r w:rsidRPr="0095532D">
        <w:rPr>
          <w:b/>
        </w:rPr>
        <w:t>Domingo anterior</w:t>
      </w:r>
      <w:r>
        <w:t xml:space="preserve">: Se relaciona esencialmente la confianza de que Dios cumple sus Promesas. </w:t>
      </w:r>
    </w:p>
    <w:p w:rsidR="00412CBF" w:rsidRDefault="00412CBF" w:rsidP="00412CBF">
      <w:pPr>
        <w:jc w:val="center"/>
      </w:pPr>
      <w:r w:rsidRPr="00842AD2">
        <w:rPr>
          <w:b/>
        </w:rPr>
        <w:t>Domingo Posterior</w:t>
      </w:r>
      <w:r>
        <w:t xml:space="preserve">: Se relaciona con la Esperanza cierta del pueblo de que Dios es Fiel. </w:t>
      </w:r>
    </w:p>
    <w:p w:rsidR="00412CBF" w:rsidRDefault="00412CBF" w:rsidP="00412CBF">
      <w:pPr>
        <w:jc w:val="center"/>
      </w:pPr>
    </w:p>
    <w:p w:rsidR="00412CBF" w:rsidRDefault="00412CBF" w:rsidP="00412CBF">
      <w:pPr>
        <w:rPr>
          <w:u w:val="single"/>
        </w:rPr>
      </w:pPr>
      <w:r w:rsidRPr="00842AD2">
        <w:rPr>
          <w:u w:val="single"/>
        </w:rPr>
        <w:tab/>
        <w:t xml:space="preserve">7. </w:t>
      </w:r>
      <w:r w:rsidRPr="00842AD2">
        <w:rPr>
          <w:u w:val="single"/>
        </w:rPr>
        <w:tab/>
        <w:t>Pistas de actualización de este núcleo (que vaya en consonancia con lo descubierto en el inciso 5).</w:t>
      </w:r>
    </w:p>
    <w:p w:rsidR="00412CBF" w:rsidRDefault="00412CBF" w:rsidP="00412CBF">
      <w:pPr>
        <w:jc w:val="center"/>
        <w:rPr>
          <w:u w:val="single"/>
        </w:rPr>
      </w:pPr>
    </w:p>
    <w:p w:rsidR="00412CBF" w:rsidRDefault="00412CBF" w:rsidP="00412CBF">
      <w:pPr>
        <w:jc w:val="center"/>
      </w:pPr>
      <w:r>
        <w:t>La confianza en el Señor no es vano, ni  defraudada a aquel que confía en Él y lo que ha comenzado en cada uno de nosotros, nos dará las f</w:t>
      </w:r>
      <w:r w:rsidR="00487BB0">
        <w:t>uerzas necesarias para llevarla</w:t>
      </w:r>
      <w:r>
        <w:t xml:space="preserve"> a cabo y</w:t>
      </w:r>
      <w:r w:rsidR="00487BB0">
        <w:t xml:space="preserve"> alcancemos la perfección</w:t>
      </w:r>
      <w:r>
        <w:t xml:space="preserve"> . </w:t>
      </w:r>
      <w:bookmarkStart w:id="0" w:name="_GoBack"/>
      <w:bookmarkEnd w:id="0"/>
    </w:p>
    <w:p w:rsidR="00412CBF" w:rsidRDefault="00412CBF" w:rsidP="00412CBF">
      <w:pPr>
        <w:jc w:val="center"/>
      </w:pPr>
    </w:p>
    <w:p w:rsidR="00412CBF" w:rsidRPr="0015150D" w:rsidRDefault="00412CBF" w:rsidP="00412CBF">
      <w:pPr>
        <w:jc w:val="right"/>
        <w:rPr>
          <w:b/>
        </w:rPr>
      </w:pPr>
      <w:r w:rsidRPr="0015150D">
        <w:rPr>
          <w:b/>
        </w:rPr>
        <w:t xml:space="preserve">Alan Lorenzo Sánchez Valencia. </w:t>
      </w:r>
    </w:p>
    <w:p w:rsidR="00412CBF" w:rsidRDefault="00412CBF" w:rsidP="00412CBF"/>
    <w:p w:rsidR="00C92818" w:rsidRDefault="00C92818"/>
    <w:sectPr w:rsidR="00C92818" w:rsidSect="007621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52B55"/>
    <w:multiLevelType w:val="multilevel"/>
    <w:tmpl w:val="46D24B18"/>
    <w:styleLink w:val="subtitulocap2"/>
    <w:lvl w:ilvl="0">
      <w:start w:val="2"/>
      <w:numFmt w:val="decimal"/>
      <w:lvlText w:val="%1"/>
      <w:lvlJc w:val="left"/>
      <w:pPr>
        <w:ind w:left="4128" w:hanging="420"/>
      </w:pPr>
      <w:rPr>
        <w:rFonts w:ascii="Arial" w:hAnsi="Arial" w:hint="default"/>
        <w:b/>
        <w:bCs/>
        <w:caps w:val="0"/>
        <w:smallCaps/>
        <w:sz w:val="28"/>
        <w:szCs w:val="28"/>
      </w:rPr>
    </w:lvl>
    <w:lvl w:ilvl="1">
      <w:start w:val="1"/>
      <w:numFmt w:val="decimal"/>
      <w:lvlText w:val="%1.%2"/>
      <w:lvlJc w:val="left"/>
      <w:pPr>
        <w:ind w:left="469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2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44" w:hanging="1800"/>
      </w:pPr>
      <w:rPr>
        <w:rFonts w:hint="default"/>
      </w:rPr>
    </w:lvl>
  </w:abstractNum>
  <w:abstractNum w:abstractNumId="1">
    <w:nsid w:val="64B23D30"/>
    <w:multiLevelType w:val="multilevel"/>
    <w:tmpl w:val="00AAC5FC"/>
    <w:styleLink w:val="titulotesis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CBF"/>
    <w:rsid w:val="002B3053"/>
    <w:rsid w:val="00412CBF"/>
    <w:rsid w:val="00487BB0"/>
    <w:rsid w:val="007621CD"/>
    <w:rsid w:val="00A749C1"/>
    <w:rsid w:val="00C9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F5B29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ajorEastAsia" w:hAnsi="Times New Roman" w:cs="Times New Roman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 tesis 1"/>
    <w:qFormat/>
    <w:rsid w:val="00412CBF"/>
    <w:pPr>
      <w:spacing w:before="284" w:after="284" w:line="360" w:lineRule="auto"/>
      <w:ind w:firstLine="567"/>
      <w:contextualSpacing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49C1"/>
    <w:pPr>
      <w:keepNext/>
      <w:keepLines/>
      <w:spacing w:before="480"/>
      <w:outlineLvl w:val="0"/>
    </w:pPr>
    <w:rPr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ptesis">
    <w:name w:val="cap tesis"/>
    <w:basedOn w:val="Ttulo1"/>
    <w:autoRedefine/>
    <w:qFormat/>
    <w:rsid w:val="00A749C1"/>
    <w:pPr>
      <w:jc w:val="center"/>
    </w:pPr>
    <w:rPr>
      <w:rFonts w:ascii="Arial" w:hAnsi="Arial"/>
      <w:color w:val="000000" w:themeColor="text1"/>
      <w:sz w:val="28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749C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numbering" w:customStyle="1" w:styleId="titulotesis">
    <w:name w:val="titulo tesis"/>
    <w:basedOn w:val="Sinlista"/>
    <w:uiPriority w:val="99"/>
    <w:rsid w:val="00A749C1"/>
    <w:pPr>
      <w:numPr>
        <w:numId w:val="1"/>
      </w:numPr>
    </w:pPr>
  </w:style>
  <w:style w:type="paragraph" w:customStyle="1" w:styleId="Textotesis1">
    <w:name w:val="Texto tesis 1"/>
    <w:basedOn w:val="Normal"/>
    <w:autoRedefine/>
    <w:rsid w:val="00A749C1"/>
    <w:pPr>
      <w:suppressLineNumbers/>
      <w:tabs>
        <w:tab w:val="left" w:pos="567"/>
      </w:tabs>
      <w:spacing w:before="100" w:after="100"/>
    </w:pPr>
    <w:rPr>
      <w:rFonts w:cs="Arial"/>
    </w:rPr>
  </w:style>
  <w:style w:type="paragraph" w:customStyle="1" w:styleId="textocita">
    <w:name w:val="texto cita"/>
    <w:basedOn w:val="Normal"/>
    <w:qFormat/>
    <w:rsid w:val="00A749C1"/>
    <w:pPr>
      <w:ind w:left="851" w:right="851"/>
    </w:pPr>
    <w:rPr>
      <w:i/>
      <w:iCs/>
      <w:lang w:val="es-ES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2B3053"/>
    <w:pPr>
      <w:spacing w:line="240" w:lineRule="auto"/>
      <w:ind w:firstLine="0"/>
    </w:pPr>
    <w:rPr>
      <w:rFonts w:eastAsiaTheme="minorEastAsia"/>
      <w:i/>
      <w:iCs/>
      <w:color w:val="000000" w:themeColor="text1"/>
      <w:sz w:val="20"/>
      <w:szCs w:val="20"/>
      <w:lang w:eastAsia="es-ES"/>
    </w:rPr>
  </w:style>
  <w:style w:type="character" w:customStyle="1" w:styleId="CitaCar">
    <w:name w:val="Cita Car"/>
    <w:basedOn w:val="Fuentedeprrafopredeter"/>
    <w:link w:val="Cita"/>
    <w:uiPriority w:val="29"/>
    <w:rsid w:val="002B3053"/>
    <w:rPr>
      <w:i/>
      <w:iCs/>
      <w:color w:val="000000" w:themeColor="text1"/>
    </w:rPr>
  </w:style>
  <w:style w:type="numbering" w:customStyle="1" w:styleId="subtitulocap2">
    <w:name w:val="subtitulo cap 2"/>
    <w:basedOn w:val="Sinlista"/>
    <w:uiPriority w:val="99"/>
    <w:rsid w:val="002B3053"/>
    <w:pPr>
      <w:numPr>
        <w:numId w:val="3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ajorEastAsia" w:hAnsi="Times New Roman" w:cs="Times New Roman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 tesis 1"/>
    <w:qFormat/>
    <w:rsid w:val="00412CBF"/>
    <w:pPr>
      <w:spacing w:before="284" w:after="284" w:line="360" w:lineRule="auto"/>
      <w:ind w:firstLine="567"/>
      <w:contextualSpacing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49C1"/>
    <w:pPr>
      <w:keepNext/>
      <w:keepLines/>
      <w:spacing w:before="480"/>
      <w:outlineLvl w:val="0"/>
    </w:pPr>
    <w:rPr>
      <w:b/>
      <w:bCs/>
      <w:color w:val="345A8A" w:themeColor="accent1" w:themeShade="B5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ptesis">
    <w:name w:val="cap tesis"/>
    <w:basedOn w:val="Ttulo1"/>
    <w:autoRedefine/>
    <w:qFormat/>
    <w:rsid w:val="00A749C1"/>
    <w:pPr>
      <w:jc w:val="center"/>
    </w:pPr>
    <w:rPr>
      <w:rFonts w:ascii="Arial" w:hAnsi="Arial"/>
      <w:color w:val="000000" w:themeColor="text1"/>
      <w:sz w:val="28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749C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numbering" w:customStyle="1" w:styleId="titulotesis">
    <w:name w:val="titulo tesis"/>
    <w:basedOn w:val="Sinlista"/>
    <w:uiPriority w:val="99"/>
    <w:rsid w:val="00A749C1"/>
    <w:pPr>
      <w:numPr>
        <w:numId w:val="1"/>
      </w:numPr>
    </w:pPr>
  </w:style>
  <w:style w:type="paragraph" w:customStyle="1" w:styleId="Textotesis1">
    <w:name w:val="Texto tesis 1"/>
    <w:basedOn w:val="Normal"/>
    <w:autoRedefine/>
    <w:rsid w:val="00A749C1"/>
    <w:pPr>
      <w:suppressLineNumbers/>
      <w:tabs>
        <w:tab w:val="left" w:pos="567"/>
      </w:tabs>
      <w:spacing w:before="100" w:after="100"/>
    </w:pPr>
    <w:rPr>
      <w:rFonts w:cs="Arial"/>
    </w:rPr>
  </w:style>
  <w:style w:type="paragraph" w:customStyle="1" w:styleId="textocita">
    <w:name w:val="texto cita"/>
    <w:basedOn w:val="Normal"/>
    <w:qFormat/>
    <w:rsid w:val="00A749C1"/>
    <w:pPr>
      <w:ind w:left="851" w:right="851"/>
    </w:pPr>
    <w:rPr>
      <w:i/>
      <w:iCs/>
      <w:lang w:val="es-ES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2B3053"/>
    <w:pPr>
      <w:spacing w:line="240" w:lineRule="auto"/>
      <w:ind w:firstLine="0"/>
    </w:pPr>
    <w:rPr>
      <w:rFonts w:eastAsiaTheme="minorEastAsia"/>
      <w:i/>
      <w:iCs/>
      <w:color w:val="000000" w:themeColor="text1"/>
      <w:sz w:val="20"/>
      <w:szCs w:val="20"/>
      <w:lang w:eastAsia="es-ES"/>
    </w:rPr>
  </w:style>
  <w:style w:type="character" w:customStyle="1" w:styleId="CitaCar">
    <w:name w:val="Cita Car"/>
    <w:basedOn w:val="Fuentedeprrafopredeter"/>
    <w:link w:val="Cita"/>
    <w:uiPriority w:val="29"/>
    <w:rsid w:val="002B3053"/>
    <w:rPr>
      <w:i/>
      <w:iCs/>
      <w:color w:val="000000" w:themeColor="text1"/>
    </w:rPr>
  </w:style>
  <w:style w:type="numbering" w:customStyle="1" w:styleId="subtitulocap2">
    <w:name w:val="subtitulo cap 2"/>
    <w:basedOn w:val="Sinlista"/>
    <w:uiPriority w:val="99"/>
    <w:rsid w:val="002B305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355</Words>
  <Characters>1956</Characters>
  <Application>Microsoft Macintosh Word</Application>
  <DocSecurity>0</DocSecurity>
  <Lines>16</Lines>
  <Paragraphs>4</Paragraphs>
  <ScaleCrop>false</ScaleCrop>
  <Company>personal</Company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lorenzo sanchez valencia</dc:creator>
  <cp:keywords/>
  <dc:description/>
  <cp:lastModifiedBy>alan lorenzo sanchez valencia</cp:lastModifiedBy>
  <cp:revision>1</cp:revision>
  <dcterms:created xsi:type="dcterms:W3CDTF">2013-11-13T21:29:00Z</dcterms:created>
  <dcterms:modified xsi:type="dcterms:W3CDTF">2013-11-13T21:50:00Z</dcterms:modified>
</cp:coreProperties>
</file>