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A366FB" w14:textId="74112441" w:rsidR="00CF215B" w:rsidRPr="00FC6E33" w:rsidRDefault="00CF215B" w:rsidP="00CF215B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FC6E3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Twenty-</w:t>
      </w:r>
      <w:r w:rsidR="001E261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sixth</w:t>
      </w:r>
      <w:r w:rsidRPr="00FC6E3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Sunday in Ordinary Time</w:t>
      </w:r>
    </w:p>
    <w:p w14:paraId="28B28D1E" w14:textId="0F9EEFE6" w:rsidR="00CF215B" w:rsidRPr="003E5A8C" w:rsidRDefault="001E261B" w:rsidP="00CF215B">
      <w:pPr>
        <w:spacing w:line="480" w:lineRule="auto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ES"/>
        </w:rPr>
        <w:t>Mas acciones menos palabras</w:t>
      </w:r>
      <w:r w:rsidR="00CF215B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ES"/>
        </w:rPr>
        <w:t>.</w:t>
      </w:r>
    </w:p>
    <w:p w14:paraId="325835B4" w14:textId="77777777" w:rsidR="001E261B" w:rsidRDefault="001E261B" w:rsidP="001E261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E261B">
        <w:rPr>
          <w:rFonts w:ascii="Times New Roman" w:eastAsia="Times New Roman" w:hAnsi="Times New Roman" w:cs="Times New Roman"/>
          <w:sz w:val="24"/>
          <w:szCs w:val="24"/>
        </w:rPr>
        <w:t>Ez 18, 25-28</w:t>
      </w:r>
      <w:r w:rsidR="00CF215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1E261B">
        <w:rPr>
          <w:rFonts w:ascii="Times New Roman" w:eastAsia="Times New Roman" w:hAnsi="Times New Roman" w:cs="Times New Roman"/>
          <w:sz w:val="24"/>
          <w:szCs w:val="24"/>
        </w:rPr>
        <w:t>Salmo 24, 4bc-5. 6-7. 8-9</w:t>
      </w:r>
      <w:r w:rsidR="00CF215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1E261B">
        <w:rPr>
          <w:rFonts w:ascii="Times New Roman" w:eastAsia="Times New Roman" w:hAnsi="Times New Roman" w:cs="Times New Roman"/>
          <w:sz w:val="24"/>
          <w:szCs w:val="24"/>
        </w:rPr>
        <w:t>Fil 2, 1-11</w:t>
      </w:r>
      <w:r w:rsidR="00CF215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1E261B">
        <w:rPr>
          <w:rFonts w:ascii="Times New Roman" w:eastAsia="Times New Roman" w:hAnsi="Times New Roman" w:cs="Times New Roman"/>
          <w:sz w:val="24"/>
          <w:szCs w:val="24"/>
        </w:rPr>
        <w:t>Mt 21, 28-32</w:t>
      </w:r>
    </w:p>
    <w:p w14:paraId="6B3EE497" w14:textId="427A8C5D" w:rsidR="00CF215B" w:rsidRDefault="00F23767" w:rsidP="001E261B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evangelio de hoy nos relata la historia de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>un padre y</w:t>
      </w:r>
      <w:r w:rsidR="00392ED0" w:rsidRPr="00392ED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>sus hijos a los que les pide ir a trabajar a su viña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>Además, 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>primero de los hijos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dijo</w:t>
      </w:r>
      <w:r w:rsidR="00EF5FB9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si, pero no fue y el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segundo de los hijos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dijo</w:t>
      </w:r>
      <w:r w:rsidR="00EF5FB9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no, pero fue. En la vida diaria de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cada uno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nosotros como discípulo también se nos hace esta misma invitación de ir a trabajar en le reino de los cielos. Y algunos de nosotros decimos y sentimos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>lo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maravilloso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que </w:t>
      </w:r>
      <w:r w:rsidR="00087510">
        <w:rPr>
          <w:rFonts w:ascii="Times New Roman" w:eastAsia="Times New Roman" w:hAnsi="Times New Roman" w:cs="Times New Roman"/>
          <w:sz w:val="24"/>
          <w:szCs w:val="24"/>
          <w:lang w:val="es-ES"/>
        </w:rPr>
        <w:t>es estar cerca de la Iglesia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Algunos otros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trabajamos incansablemente en la </w:t>
      </w:r>
      <w:r w:rsidR="0008751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Iglesia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>que a veces</w:t>
      </w:r>
      <w:r w:rsidR="0008751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EF5FB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trabajo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nos parece interminable. </w:t>
      </w:r>
      <w:r w:rsidR="00EF5FB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Por lo que hoy 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>Jesús nos pregunta</w:t>
      </w:r>
      <w:r w:rsidR="00EF5FB9">
        <w:rPr>
          <w:rFonts w:ascii="Times New Roman" w:eastAsia="Times New Roman" w:hAnsi="Times New Roman" w:cs="Times New Roman"/>
          <w:sz w:val="24"/>
          <w:szCs w:val="24"/>
          <w:lang w:val="es-ES"/>
        </w:rPr>
        <w:t>,</w:t>
      </w:r>
      <w:r w:rsidR="00392ED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¿Quién hace la voluntad de Dios</w:t>
      </w:r>
      <w:r w:rsidR="00392ED0" w:rsidRPr="00392ED0">
        <w:rPr>
          <w:rFonts w:ascii="Times New Roman" w:eastAsia="Times New Roman" w:hAnsi="Times New Roman" w:cs="Times New Roman"/>
          <w:sz w:val="24"/>
          <w:szCs w:val="24"/>
          <w:lang w:val="es-ES"/>
        </w:rPr>
        <w:t>?</w:t>
      </w:r>
    </w:p>
    <w:p w14:paraId="0BD0161F" w14:textId="32E56692" w:rsidR="00EF5FB9" w:rsidRDefault="00EF5FB9" w:rsidP="001E261B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Hace unos días me toco ir a rezar el rosario a un funeral. La persona fallecida era una señora joven y sus hijos estaban ahí junto a la tumba de su madre. Cuando termine el rosario una de las hijas de la señora que había fallecido se acerc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>ó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me pregunt</w:t>
      </w:r>
      <w:r w:rsidR="0011774C">
        <w:rPr>
          <w:rFonts w:ascii="Times New Roman" w:eastAsia="Times New Roman" w:hAnsi="Times New Roman" w:cs="Times New Roman"/>
          <w:sz w:val="24"/>
          <w:szCs w:val="24"/>
          <w:lang w:val="es-ES"/>
        </w:rPr>
        <w:t>ó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le podía bendecir una cruz. La muchacha me </w:t>
      </w:r>
      <w:r w:rsidR="00D534F6">
        <w:rPr>
          <w:rFonts w:ascii="Times New Roman" w:eastAsia="Times New Roman" w:hAnsi="Times New Roman" w:cs="Times New Roman"/>
          <w:sz w:val="24"/>
          <w:szCs w:val="24"/>
          <w:lang w:val="es-ES"/>
        </w:rPr>
        <w:t>dijo además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su mam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>á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le había 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>enseñado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 que cuando se comprar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>á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articulo religioso había que ir a 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glesia a pedir</w:t>
      </w:r>
      <w:r w:rsidR="00D534F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bendición</w:t>
      </w:r>
      <w:r w:rsidR="00D534F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padre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Yo al ver que era tanta la insistencia por la bendición </w:t>
      </w:r>
      <w:r w:rsidR="00D534F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que le pregunte el porqué. 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>Ella me dijo que s</w:t>
      </w:r>
      <w:r w:rsidR="00D534F6">
        <w:rPr>
          <w:rFonts w:ascii="Times New Roman" w:eastAsia="Times New Roman" w:hAnsi="Times New Roman" w:cs="Times New Roman"/>
          <w:sz w:val="24"/>
          <w:szCs w:val="24"/>
          <w:lang w:val="es-ES"/>
        </w:rPr>
        <w:t>ó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>lo lo hac</w:t>
      </w:r>
      <w:r w:rsidR="00D534F6">
        <w:rPr>
          <w:rFonts w:ascii="Times New Roman" w:eastAsia="Times New Roman" w:hAnsi="Times New Roman" w:cs="Times New Roman"/>
          <w:sz w:val="24"/>
          <w:szCs w:val="24"/>
          <w:lang w:val="es-ES"/>
        </w:rPr>
        <w:t>í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>a porque su mam</w:t>
      </w:r>
      <w:r w:rsidR="0011774C">
        <w:rPr>
          <w:rFonts w:ascii="Times New Roman" w:eastAsia="Times New Roman" w:hAnsi="Times New Roman" w:cs="Times New Roman"/>
          <w:sz w:val="24"/>
          <w:szCs w:val="24"/>
          <w:lang w:val="es-ES"/>
        </w:rPr>
        <w:t>á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le había ense</w:t>
      </w:r>
      <w:r w:rsidR="00D534F6">
        <w:rPr>
          <w:rFonts w:ascii="Times New Roman" w:eastAsia="Times New Roman" w:hAnsi="Times New Roman" w:cs="Times New Roman"/>
          <w:sz w:val="24"/>
          <w:szCs w:val="24"/>
          <w:lang w:val="es-ES"/>
        </w:rPr>
        <w:t>ñ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>ado y pues con eso ella quería honra</w:t>
      </w:r>
      <w:r w:rsidR="0011774C">
        <w:rPr>
          <w:rFonts w:ascii="Times New Roman" w:eastAsia="Times New Roman" w:hAnsi="Times New Roman" w:cs="Times New Roman"/>
          <w:sz w:val="24"/>
          <w:szCs w:val="24"/>
          <w:lang w:val="es-ES"/>
        </w:rPr>
        <w:t>rla</w:t>
      </w:r>
      <w:r w:rsidR="003B10B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="00D534F6">
        <w:rPr>
          <w:rFonts w:ascii="Times New Roman" w:eastAsia="Times New Roman" w:hAnsi="Times New Roman" w:cs="Times New Roman"/>
          <w:sz w:val="24"/>
          <w:szCs w:val="24"/>
          <w:lang w:val="es-ES"/>
        </w:rPr>
        <w:t>Entonces le dije vas a rezar mucho por tu mamá una vez que bendiga el crucifijo. Ella me dijo</w:t>
      </w:r>
      <w:r w:rsidR="0020003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groseramente</w:t>
      </w:r>
      <w:r w:rsidR="00D534F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no se si Dios valla escucharme porque no me gusta rezar. Al día siguiente cuando estábamos en el panteón ella traía la cruz que había bendecido.  </w:t>
      </w:r>
      <w:r w:rsidR="0034145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Ella entre lagrimas le decía al crucifijo regrésame a mi mamá. Yo me compadecí y le dije hija que ese crucifijo sea el símbolo que te recuerde todo lo que te enseñó tu mamá y hónrala poniéndolo en práctica. </w:t>
      </w:r>
    </w:p>
    <w:p w14:paraId="1DD1B16F" w14:textId="74A2A371" w:rsidR="0034145F" w:rsidRDefault="0034145F" w:rsidP="001E261B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Es</w:t>
      </w:r>
      <w:r w:rsidR="002537D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 eso que nos dice el profeta Ezequiel, “</w:t>
      </w:r>
      <w:r w:rsidR="002537D9" w:rsidRPr="002537D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Cuando el pecador se arrepiente del mal que hizo y practica la rectitud y la justicia, él mismo salva su vida.</w:t>
      </w:r>
      <w:r w:rsidR="002537D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” La muchacha que me dijo que no podía rezar estaba rezándole al crucifijo repentinamente y el esfuerzo, trabajo dedicación de aquella madre rindió fruto en ese momento.  Verán, muchas veces ayudamos a los demás a estar cera de la iglesia y hacemos muchas cosas por ellos para que conozcan a Dios como nosotros lo conocemos. Pero a veces pasa el tiempo y nos desanimamos de ver que la insistencia </w:t>
      </w:r>
      <w:r w:rsidR="0020003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no rinde fruto o ya no nos satisface el seguir insistiendo. </w:t>
      </w:r>
    </w:p>
    <w:p w14:paraId="1E65291A" w14:textId="608442A0" w:rsidR="00200037" w:rsidRDefault="00200037" w:rsidP="001E261B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 ahí donde Dios nos llama a que no bajemos la guardia sino al contrario sigamos insistiendo y tal vez no lleguemos a ver el fruto como le paso a esta madre. Sabrá Dios cuantas veces esta mujer la habrá repetido a sus hijos que se acerquen a la Iglesia y siguieran los caminos del Señor. </w:t>
      </w:r>
    </w:p>
    <w:p w14:paraId="4CFCDBD3" w14:textId="3AD4D433" w:rsidR="00200037" w:rsidRDefault="00200037" w:rsidP="001E261B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Por eso dice el evangelio del segundo hijo “</w:t>
      </w:r>
      <w:r w:rsidRPr="00200037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No quiero ir’, pero se arrepintió y fue.”</w:t>
      </w:r>
      <w:r w:rsidR="00A42C14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r w:rsidR="00A42C1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Entonces hacer la voluntad de Dios esta en no cansarnos de repetirle a los demás por medio de nuestras vidas a que estamos llamados a servir a nuestros semejantes. Hacer la voluntad de Dios esta en darle lo mejor que tenemos al otro. Hacer la voluntad de Dios esta en levantarnos cada mañana y dedicarle un momento especial a Dios. Hacer la voluntad de Dios esta en sonreírle al prójimo. Hacer la voluntad de Dios esta en dar palabras de aliento a los que sufren. Hacer la voluntad de Dios esta en las acciones y no en las palabras. </w:t>
      </w:r>
    </w:p>
    <w:p w14:paraId="6637A31C" w14:textId="4BB8184D" w:rsidR="00B948D7" w:rsidRPr="009973DC" w:rsidRDefault="00A42C14" w:rsidP="009973DC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Finalmente, las acciones que realicemos por nuestro prójimo deben traer paz y justicia pues el católico es alguien que actúa y </w:t>
      </w:r>
      <w:r w:rsidR="00A4452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no hay cabida para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la palabrería</w:t>
      </w:r>
      <w:r w:rsidR="00A4452A">
        <w:rPr>
          <w:rFonts w:ascii="Times New Roman" w:eastAsia="Times New Roman" w:hAnsi="Times New Roman" w:cs="Times New Roman"/>
          <w:sz w:val="24"/>
          <w:szCs w:val="24"/>
          <w:lang w:val="es-ES"/>
        </w:rPr>
        <w:t>. Pues seria como el primer hijo del evangelio que dijo si y no fue a trabajar a la viña. Es así como el salmo hace echo de esto cuando dice: “</w:t>
      </w:r>
      <w:r w:rsidR="00A4452A" w:rsidRPr="00A4452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El Señor es recto y bondadoso e indica a los pecadores el sendero.”</w:t>
      </w:r>
      <w:r w:rsidR="00A4452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Amen. </w:t>
      </w:r>
    </w:p>
    <w:sectPr w:rsidR="00B948D7" w:rsidRPr="009973DC" w:rsidSect="00EF5FB9">
      <w:footerReference w:type="default" r:id="rId6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16A279" w14:textId="77777777" w:rsidR="00C95B0C" w:rsidRDefault="00C95B0C">
      <w:pPr>
        <w:spacing w:line="240" w:lineRule="auto"/>
      </w:pPr>
      <w:r>
        <w:separator/>
      </w:r>
    </w:p>
  </w:endnote>
  <w:endnote w:type="continuationSeparator" w:id="0">
    <w:p w14:paraId="18A089B3" w14:textId="77777777" w:rsidR="00C95B0C" w:rsidRDefault="00C95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D46F5D" w14:textId="77777777" w:rsidR="00200037" w:rsidRDefault="00200037">
    <w:pPr>
      <w:rPr>
        <w:rFonts w:ascii="Times New Roman" w:eastAsia="Times New Roman" w:hAnsi="Times New Roman" w:cs="Times New Roman"/>
        <w:sz w:val="20"/>
        <w:szCs w:val="20"/>
      </w:rPr>
    </w:pPr>
  </w:p>
  <w:p w14:paraId="7EC132F3" w14:textId="77777777" w:rsidR="00200037" w:rsidRDefault="00200037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A. Sanchez 2020                                                                                                                                       Preaching Text</w:t>
    </w:r>
  </w:p>
  <w:p w14:paraId="54CC9142" w14:textId="77777777" w:rsidR="00200037" w:rsidRDefault="00200037">
    <w:pPr>
      <w:rPr>
        <w:rFonts w:ascii="Times New Roman" w:eastAsia="Times New Roman" w:hAnsi="Times New Roman" w:cs="Times New Roman"/>
        <w:sz w:val="20"/>
        <w:szCs w:val="20"/>
      </w:rPr>
    </w:pPr>
  </w:p>
  <w:p w14:paraId="46ED69EB" w14:textId="77777777" w:rsidR="00200037" w:rsidRDefault="00200037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4FA10D" w14:textId="77777777" w:rsidR="00C95B0C" w:rsidRDefault="00C95B0C">
      <w:pPr>
        <w:spacing w:line="240" w:lineRule="auto"/>
      </w:pPr>
      <w:r>
        <w:separator/>
      </w:r>
    </w:p>
  </w:footnote>
  <w:footnote w:type="continuationSeparator" w:id="0">
    <w:p w14:paraId="67CB5AE4" w14:textId="77777777" w:rsidR="00C95B0C" w:rsidRDefault="00C95B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5B"/>
    <w:rsid w:val="00087510"/>
    <w:rsid w:val="0011774C"/>
    <w:rsid w:val="001E261B"/>
    <w:rsid w:val="00200037"/>
    <w:rsid w:val="002537D9"/>
    <w:rsid w:val="0034145F"/>
    <w:rsid w:val="00392ED0"/>
    <w:rsid w:val="003B10BA"/>
    <w:rsid w:val="004D0993"/>
    <w:rsid w:val="007131AA"/>
    <w:rsid w:val="00922D44"/>
    <w:rsid w:val="009973DC"/>
    <w:rsid w:val="00A42C14"/>
    <w:rsid w:val="00A4452A"/>
    <w:rsid w:val="00B948D7"/>
    <w:rsid w:val="00C36569"/>
    <w:rsid w:val="00C95B0C"/>
    <w:rsid w:val="00CF215B"/>
    <w:rsid w:val="00D534F6"/>
    <w:rsid w:val="00DE1D06"/>
    <w:rsid w:val="00E30106"/>
    <w:rsid w:val="00EF5FB9"/>
    <w:rsid w:val="00F2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ED3BE"/>
  <w15:chartTrackingRefBased/>
  <w15:docId w15:val="{64A6BDDA-7026-EB41-885D-B3F38EB73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15B"/>
    <w:pPr>
      <w:spacing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 w:line="240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06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 w:line="240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 w:line="240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 w:line="240" w:lineRule="auto"/>
      <w:outlineLvl w:val="4"/>
    </w:pPr>
    <w:rPr>
      <w:rFonts w:ascii="Calibri" w:eastAsia="Calibri" w:hAnsi="Calibri" w:cs="Calibri"/>
      <w:b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 w:line="240" w:lineRule="auto"/>
      <w:outlineLvl w:val="5"/>
    </w:pPr>
    <w:rPr>
      <w:rFonts w:ascii="Calibri" w:eastAsia="Calibri" w:hAnsi="Calibri" w:cs="Calibri"/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 w:line="240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character" w:styleId="LineNumber">
    <w:name w:val="line number"/>
    <w:basedOn w:val="DefaultParagraphFont"/>
    <w:uiPriority w:val="99"/>
    <w:semiHidden/>
    <w:unhideWhenUsed/>
    <w:rsid w:val="00CF2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4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6</cp:revision>
  <cp:lastPrinted>2020-09-25T21:55:00Z</cp:lastPrinted>
  <dcterms:created xsi:type="dcterms:W3CDTF">2020-09-23T21:20:00Z</dcterms:created>
  <dcterms:modified xsi:type="dcterms:W3CDTF">2020-09-25T23:20:00Z</dcterms:modified>
</cp:coreProperties>
</file>