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6358B1" w14:textId="416007C2" w:rsidR="005361D0" w:rsidRDefault="005361D0" w:rsidP="005361D0">
      <w:pPr>
        <w:spacing w:line="360" w:lineRule="auto"/>
        <w:jc w:val="center"/>
        <w:rPr>
          <w:rFonts w:ascii="Times New Roman" w:eastAsia="Times New Roman" w:hAnsi="Times New Roman" w:cs="Times New Roman"/>
          <w:b/>
          <w:sz w:val="24"/>
          <w:szCs w:val="24"/>
          <w:lang w:val="es-ES"/>
        </w:rPr>
      </w:pPr>
      <w:r w:rsidRPr="005361D0">
        <w:rPr>
          <w:rFonts w:ascii="Times New Roman" w:eastAsia="Times New Roman" w:hAnsi="Times New Roman" w:cs="Times New Roman"/>
          <w:b/>
          <w:sz w:val="24"/>
          <w:szCs w:val="24"/>
          <w:lang w:val="es-ES"/>
        </w:rPr>
        <w:t xml:space="preserve">Segundo Domingo de Pascua </w:t>
      </w:r>
      <w:r>
        <w:rPr>
          <w:rFonts w:ascii="Times New Roman" w:eastAsia="Times New Roman" w:hAnsi="Times New Roman" w:cs="Times New Roman"/>
          <w:b/>
          <w:sz w:val="24"/>
          <w:szCs w:val="24"/>
          <w:lang w:val="es-ES"/>
        </w:rPr>
        <w:t>“</w:t>
      </w:r>
      <w:r w:rsidRPr="005361D0">
        <w:rPr>
          <w:rFonts w:ascii="Times New Roman" w:eastAsia="Times New Roman" w:hAnsi="Times New Roman" w:cs="Times New Roman"/>
          <w:b/>
          <w:sz w:val="24"/>
          <w:szCs w:val="24"/>
          <w:lang w:val="es-ES"/>
        </w:rPr>
        <w:t>Domingo de la Divina Misericordia</w:t>
      </w:r>
      <w:r>
        <w:rPr>
          <w:rFonts w:ascii="Times New Roman" w:eastAsia="Times New Roman" w:hAnsi="Times New Roman" w:cs="Times New Roman"/>
          <w:b/>
          <w:sz w:val="24"/>
          <w:szCs w:val="24"/>
          <w:lang w:val="es-ES"/>
        </w:rPr>
        <w:t>”</w:t>
      </w:r>
    </w:p>
    <w:p w14:paraId="1297C4A0" w14:textId="59EF0493" w:rsidR="005361D0" w:rsidRPr="00865F05" w:rsidRDefault="00134A4F" w:rsidP="005361D0">
      <w:pPr>
        <w:spacing w:line="360" w:lineRule="auto"/>
        <w:jc w:val="center"/>
        <w:rPr>
          <w:rFonts w:ascii="Times New Roman" w:eastAsia="Times New Roman" w:hAnsi="Times New Roman" w:cs="Times New Roman"/>
          <w:i/>
          <w:iCs/>
          <w:color w:val="363936"/>
          <w:spacing w:val="5"/>
          <w:sz w:val="20"/>
          <w:szCs w:val="20"/>
          <w:shd w:val="clear" w:color="auto" w:fill="FFFFFF"/>
          <w:lang w:val="es-ES"/>
        </w:rPr>
      </w:pPr>
      <w:r>
        <w:rPr>
          <w:rFonts w:ascii="Times New Roman" w:eastAsia="Times New Roman" w:hAnsi="Times New Roman" w:cs="Times New Roman"/>
          <w:i/>
          <w:iCs/>
          <w:color w:val="363936"/>
          <w:spacing w:val="5"/>
          <w:sz w:val="20"/>
          <w:szCs w:val="20"/>
          <w:shd w:val="clear" w:color="auto" w:fill="FFFFFF"/>
          <w:lang w:val="es-ES"/>
        </w:rPr>
        <w:t>¿Cómo entender la resurrección y la misericordia</w:t>
      </w:r>
      <w:r w:rsidR="005361D0">
        <w:rPr>
          <w:rFonts w:ascii="Times New Roman" w:eastAsia="Times New Roman" w:hAnsi="Times New Roman" w:cs="Times New Roman"/>
          <w:i/>
          <w:iCs/>
          <w:color w:val="363936"/>
          <w:spacing w:val="5"/>
          <w:sz w:val="20"/>
          <w:szCs w:val="20"/>
          <w:shd w:val="clear" w:color="auto" w:fill="FFFFFF"/>
          <w:lang w:val="es-ES"/>
        </w:rPr>
        <w:t>?</w:t>
      </w:r>
    </w:p>
    <w:p w14:paraId="635EE066" w14:textId="2C628448" w:rsidR="005361D0" w:rsidRDefault="00EB34E7" w:rsidP="005361D0">
      <w:pPr>
        <w:spacing w:line="360" w:lineRule="auto"/>
        <w:jc w:val="center"/>
        <w:rPr>
          <w:rFonts w:ascii="Times New Roman" w:eastAsia="Times New Roman" w:hAnsi="Times New Roman" w:cs="Times New Roman"/>
          <w:sz w:val="24"/>
          <w:szCs w:val="24"/>
          <w:lang w:val="es-ES"/>
        </w:rPr>
      </w:pPr>
      <w:r w:rsidRPr="00EB34E7">
        <w:rPr>
          <w:rFonts w:ascii="Times New Roman" w:eastAsia="Times New Roman" w:hAnsi="Times New Roman" w:cs="Times New Roman"/>
          <w:sz w:val="24"/>
          <w:szCs w:val="24"/>
          <w:lang w:val="es-ES"/>
        </w:rPr>
        <w:t>Hch 4, 32-35</w:t>
      </w:r>
      <w:r w:rsidR="005361D0" w:rsidRPr="00865F05">
        <w:rPr>
          <w:rFonts w:ascii="Times New Roman" w:eastAsia="Times New Roman" w:hAnsi="Times New Roman" w:cs="Times New Roman"/>
          <w:sz w:val="24"/>
          <w:szCs w:val="24"/>
          <w:lang w:val="es-ES"/>
        </w:rPr>
        <w:t xml:space="preserve">; Salmo </w:t>
      </w:r>
      <w:r w:rsidRPr="00EB34E7">
        <w:rPr>
          <w:rFonts w:ascii="Times New Roman" w:eastAsia="Times New Roman" w:hAnsi="Times New Roman" w:cs="Times New Roman"/>
          <w:sz w:val="24"/>
          <w:szCs w:val="24"/>
          <w:lang w:val="es-ES"/>
        </w:rPr>
        <w:t>117, 2-4. 16ab-15. 22-24</w:t>
      </w:r>
      <w:r w:rsidR="005361D0" w:rsidRPr="00865F05">
        <w:rPr>
          <w:rFonts w:ascii="Times New Roman" w:eastAsia="Times New Roman" w:hAnsi="Times New Roman" w:cs="Times New Roman"/>
          <w:sz w:val="24"/>
          <w:szCs w:val="24"/>
          <w:lang w:val="es-ES"/>
        </w:rPr>
        <w:t xml:space="preserve">; </w:t>
      </w:r>
      <w:r w:rsidRPr="00EB34E7">
        <w:rPr>
          <w:rFonts w:ascii="Times New Roman" w:eastAsia="Times New Roman" w:hAnsi="Times New Roman" w:cs="Times New Roman"/>
          <w:sz w:val="24"/>
          <w:szCs w:val="24"/>
          <w:lang w:val="es-ES"/>
        </w:rPr>
        <w:t>1 Jn 5, 1-6</w:t>
      </w:r>
      <w:r w:rsidR="005361D0" w:rsidRPr="00865F05">
        <w:rPr>
          <w:rFonts w:ascii="Times New Roman" w:eastAsia="Times New Roman" w:hAnsi="Times New Roman" w:cs="Times New Roman"/>
          <w:sz w:val="24"/>
          <w:szCs w:val="24"/>
          <w:lang w:val="es-ES"/>
        </w:rPr>
        <w:t xml:space="preserve">; </w:t>
      </w:r>
      <w:r w:rsidRPr="00EB34E7">
        <w:rPr>
          <w:rFonts w:ascii="Times New Roman" w:eastAsia="Times New Roman" w:hAnsi="Times New Roman" w:cs="Times New Roman"/>
          <w:sz w:val="24"/>
          <w:szCs w:val="24"/>
          <w:lang w:val="es-ES"/>
        </w:rPr>
        <w:t>Jn 20, 19-31</w:t>
      </w:r>
    </w:p>
    <w:p w14:paraId="49D3A4B0" w14:textId="77777777" w:rsidR="005361D0" w:rsidRPr="00865F05" w:rsidRDefault="005361D0" w:rsidP="005361D0">
      <w:pPr>
        <w:spacing w:line="360" w:lineRule="auto"/>
        <w:rPr>
          <w:rFonts w:ascii="Times New Roman" w:eastAsia="Times New Roman" w:hAnsi="Times New Roman" w:cs="Times New Roman"/>
          <w:b/>
          <w:bCs/>
          <w:color w:val="FF0000"/>
          <w:sz w:val="24"/>
          <w:szCs w:val="24"/>
          <w:lang w:val="es-ES"/>
        </w:rPr>
      </w:pPr>
      <w:r>
        <w:rPr>
          <w:rFonts w:ascii="Times New Roman" w:eastAsia="Times New Roman" w:hAnsi="Times New Roman" w:cs="Times New Roman"/>
          <w:b/>
          <w:bCs/>
          <w:color w:val="FF0000"/>
          <w:sz w:val="24"/>
          <w:szCs w:val="24"/>
          <w:lang w:val="es-ES"/>
        </w:rPr>
        <w:t>Ejemplo para iluminar</w:t>
      </w:r>
      <w:r w:rsidRPr="00865F05">
        <w:rPr>
          <w:rFonts w:ascii="Times New Roman" w:eastAsia="Times New Roman" w:hAnsi="Times New Roman" w:cs="Times New Roman"/>
          <w:b/>
          <w:bCs/>
          <w:color w:val="FF0000"/>
          <w:sz w:val="24"/>
          <w:szCs w:val="24"/>
          <w:lang w:val="es-ES"/>
        </w:rPr>
        <w:t>.</w:t>
      </w:r>
      <w:bookmarkStart w:id="0" w:name="OLE_LINK1"/>
      <w:bookmarkStart w:id="1" w:name="OLE_LINK2"/>
    </w:p>
    <w:bookmarkEnd w:id="0"/>
    <w:bookmarkEnd w:id="1"/>
    <w:p w14:paraId="73C1FD85" w14:textId="3E1A3DBD" w:rsidR="005361D0" w:rsidRPr="00CA5255" w:rsidRDefault="000C7B14" w:rsidP="00CA5255">
      <w:pPr>
        <w:pStyle w:val="NormalWeb"/>
        <w:spacing w:before="0" w:beforeAutospacing="0" w:after="0" w:afterAutospacing="0"/>
        <w:ind w:firstLine="720"/>
        <w:rPr>
          <w:color w:val="000000"/>
          <w:lang w:val="es-ES"/>
        </w:rPr>
      </w:pPr>
      <w:r>
        <w:rPr>
          <w:color w:val="000000"/>
          <w:lang w:val="es-ES"/>
        </w:rPr>
        <w:t xml:space="preserve">Hace un par de años una niña de monterrey con parálisis cerebral me regalo una tarjeta de navidad. Esta tarjeta era un poco peculiar pues estaba dibujada con acuarelas. Yo al querer indagar mas </w:t>
      </w:r>
      <w:r w:rsidRPr="000C7B14">
        <w:rPr>
          <w:color w:val="000000"/>
          <w:lang w:val="es-ES"/>
        </w:rPr>
        <w:t>sobre</w:t>
      </w:r>
      <w:r>
        <w:rPr>
          <w:color w:val="000000"/>
          <w:lang w:val="es-ES"/>
        </w:rPr>
        <w:t xml:space="preserve"> e</w:t>
      </w:r>
      <w:r w:rsidR="00CA5255">
        <w:rPr>
          <w:color w:val="000000"/>
          <w:lang w:val="es-ES"/>
        </w:rPr>
        <w:t xml:space="preserve">sta niña </w:t>
      </w:r>
      <w:r>
        <w:rPr>
          <w:color w:val="000000"/>
          <w:lang w:val="es-ES"/>
        </w:rPr>
        <w:t>decidí ir a visitarla</w:t>
      </w:r>
      <w:r w:rsidR="00CA5255">
        <w:rPr>
          <w:color w:val="000000"/>
          <w:lang w:val="es-ES"/>
        </w:rPr>
        <w:t xml:space="preserve"> a su casa</w:t>
      </w:r>
      <w:r>
        <w:rPr>
          <w:color w:val="000000"/>
          <w:lang w:val="es-ES"/>
        </w:rPr>
        <w:t xml:space="preserve">. Ella con su alegría </w:t>
      </w:r>
      <w:r w:rsidR="00CA5255">
        <w:rPr>
          <w:color w:val="000000"/>
          <w:lang w:val="es-ES"/>
        </w:rPr>
        <w:t xml:space="preserve">al igual que sus padres </w:t>
      </w:r>
      <w:r>
        <w:rPr>
          <w:color w:val="000000"/>
          <w:lang w:val="es-ES"/>
        </w:rPr>
        <w:t>me comparti</w:t>
      </w:r>
      <w:r w:rsidR="00CA5255">
        <w:rPr>
          <w:color w:val="000000"/>
          <w:lang w:val="es-ES"/>
        </w:rPr>
        <w:t>eron</w:t>
      </w:r>
      <w:r>
        <w:rPr>
          <w:color w:val="000000"/>
          <w:lang w:val="es-ES"/>
        </w:rPr>
        <w:t xml:space="preserve"> que s</w:t>
      </w:r>
      <w:r w:rsidRPr="000C7B14">
        <w:rPr>
          <w:color w:val="000000"/>
          <w:lang w:val="es-ES"/>
        </w:rPr>
        <w:t xml:space="preserve">ólo </w:t>
      </w:r>
      <w:r w:rsidR="00CA5255" w:rsidRPr="000C7B14">
        <w:rPr>
          <w:color w:val="000000"/>
          <w:lang w:val="es-ES"/>
        </w:rPr>
        <w:t>p</w:t>
      </w:r>
      <w:r w:rsidR="00CA5255">
        <w:rPr>
          <w:color w:val="000000"/>
          <w:lang w:val="es-ES"/>
        </w:rPr>
        <w:t>odía</w:t>
      </w:r>
      <w:r w:rsidRPr="000C7B14">
        <w:rPr>
          <w:color w:val="000000"/>
          <w:lang w:val="es-ES"/>
        </w:rPr>
        <w:t xml:space="preserve"> mover la cabeza</w:t>
      </w:r>
      <w:r>
        <w:rPr>
          <w:color w:val="000000"/>
          <w:lang w:val="es-ES"/>
        </w:rPr>
        <w:t xml:space="preserve"> y con ello dibuj</w:t>
      </w:r>
      <w:r w:rsidR="00CA5255">
        <w:rPr>
          <w:color w:val="000000"/>
          <w:lang w:val="es-ES"/>
        </w:rPr>
        <w:t>ó</w:t>
      </w:r>
      <w:r>
        <w:rPr>
          <w:color w:val="000000"/>
          <w:lang w:val="es-ES"/>
        </w:rPr>
        <w:t xml:space="preserve"> aquella tarjeta que me regalo.</w:t>
      </w:r>
      <w:r w:rsidRPr="000C7B14">
        <w:rPr>
          <w:color w:val="000000"/>
          <w:lang w:val="es-ES"/>
        </w:rPr>
        <w:t xml:space="preserve"> </w:t>
      </w:r>
      <w:r>
        <w:rPr>
          <w:color w:val="000000"/>
          <w:lang w:val="es-ES"/>
        </w:rPr>
        <w:t>Pasaron muchos a</w:t>
      </w:r>
      <w:r w:rsidR="00CA5255">
        <w:rPr>
          <w:color w:val="000000"/>
          <w:lang w:val="es-ES"/>
        </w:rPr>
        <w:t>ñ</w:t>
      </w:r>
      <w:r>
        <w:rPr>
          <w:color w:val="000000"/>
          <w:lang w:val="es-ES"/>
        </w:rPr>
        <w:t>os me comentaron sus pa</w:t>
      </w:r>
      <w:r w:rsidR="00CA5255">
        <w:rPr>
          <w:color w:val="000000"/>
          <w:lang w:val="es-ES"/>
        </w:rPr>
        <w:t xml:space="preserve">dres y entre eso mucha </w:t>
      </w:r>
      <w:r w:rsidR="00CA5255" w:rsidRPr="000C7B14">
        <w:rPr>
          <w:color w:val="000000"/>
          <w:lang w:val="es-ES"/>
        </w:rPr>
        <w:t>soledad</w:t>
      </w:r>
      <w:r w:rsidRPr="000C7B14">
        <w:rPr>
          <w:color w:val="000000"/>
          <w:lang w:val="es-ES"/>
        </w:rPr>
        <w:t xml:space="preserve"> y desesperación</w:t>
      </w:r>
      <w:r w:rsidR="00CA5255">
        <w:rPr>
          <w:color w:val="000000"/>
          <w:lang w:val="es-ES"/>
        </w:rPr>
        <w:t xml:space="preserve"> de su parte</w:t>
      </w:r>
      <w:r w:rsidRPr="000C7B14">
        <w:rPr>
          <w:color w:val="000000"/>
          <w:lang w:val="es-ES"/>
        </w:rPr>
        <w:t xml:space="preserve">, </w:t>
      </w:r>
      <w:r w:rsidR="00CA5255">
        <w:rPr>
          <w:color w:val="000000"/>
          <w:lang w:val="es-ES"/>
        </w:rPr>
        <w:t>hasta que por medio de la oración ellos empezaron a pedir a Dios por un milagro, es decir que ella pudiese ser un poco independiente. El milagro que esperaban pas</w:t>
      </w:r>
      <w:r w:rsidR="00C362E8">
        <w:rPr>
          <w:color w:val="000000"/>
          <w:lang w:val="es-ES"/>
        </w:rPr>
        <w:t>ó</w:t>
      </w:r>
      <w:r w:rsidR="00CA5255">
        <w:rPr>
          <w:color w:val="000000"/>
          <w:lang w:val="es-ES"/>
        </w:rPr>
        <w:t xml:space="preserve"> y fue el don</w:t>
      </w:r>
      <w:r w:rsidRPr="000C7B14">
        <w:rPr>
          <w:color w:val="000000"/>
          <w:lang w:val="es-ES"/>
        </w:rPr>
        <w:t xml:space="preserve"> de poder </w:t>
      </w:r>
      <w:r w:rsidR="00CA5255">
        <w:rPr>
          <w:color w:val="000000"/>
          <w:lang w:val="es-ES"/>
        </w:rPr>
        <w:t>dibujar</w:t>
      </w:r>
      <w:r w:rsidRPr="000C7B14">
        <w:rPr>
          <w:color w:val="000000"/>
          <w:lang w:val="es-ES"/>
        </w:rPr>
        <w:t xml:space="preserve"> ya no con las manos, sino con la boca. Así, desde </w:t>
      </w:r>
      <w:r w:rsidR="00CA5255">
        <w:rPr>
          <w:color w:val="000000"/>
          <w:lang w:val="es-ES"/>
        </w:rPr>
        <w:t xml:space="preserve">su cama Andrea </w:t>
      </w:r>
      <w:r w:rsidRPr="000C7B14">
        <w:rPr>
          <w:color w:val="000000"/>
          <w:lang w:val="es-ES"/>
        </w:rPr>
        <w:t xml:space="preserve">puedo comunicar al mundo las maravillas que Dios hace en </w:t>
      </w:r>
      <w:r w:rsidR="00CA5255">
        <w:rPr>
          <w:color w:val="000000"/>
          <w:lang w:val="es-ES"/>
        </w:rPr>
        <w:t>su</w:t>
      </w:r>
      <w:r w:rsidRPr="000C7B14">
        <w:rPr>
          <w:color w:val="000000"/>
          <w:lang w:val="es-ES"/>
        </w:rPr>
        <w:t xml:space="preserve"> co</w:t>
      </w:r>
      <w:r w:rsidR="00CA5255">
        <w:rPr>
          <w:color w:val="000000"/>
          <w:lang w:val="es-ES"/>
        </w:rPr>
        <w:t>r</w:t>
      </w:r>
      <w:r w:rsidRPr="000C7B14">
        <w:rPr>
          <w:color w:val="000000"/>
          <w:lang w:val="es-ES"/>
        </w:rPr>
        <w:t xml:space="preserve">azón </w:t>
      </w:r>
      <w:r w:rsidR="00CA5255">
        <w:rPr>
          <w:color w:val="000000"/>
          <w:lang w:val="es-ES"/>
        </w:rPr>
        <w:t xml:space="preserve">eso </w:t>
      </w:r>
      <w:r w:rsidRPr="000C7B14">
        <w:rPr>
          <w:color w:val="000000"/>
          <w:lang w:val="es-ES"/>
        </w:rPr>
        <w:t>gracias a su amor incalculable.</w:t>
      </w:r>
      <w:r w:rsidR="00CA5255">
        <w:rPr>
          <w:color w:val="000000"/>
          <w:lang w:val="es-ES"/>
        </w:rPr>
        <w:t xml:space="preserve"> </w:t>
      </w:r>
    </w:p>
    <w:p w14:paraId="7427BA12" w14:textId="77777777" w:rsidR="005361D0" w:rsidRPr="00865F05" w:rsidRDefault="005361D0" w:rsidP="005361D0">
      <w:pPr>
        <w:pStyle w:val="ListParagraph"/>
        <w:numPr>
          <w:ilvl w:val="0"/>
          <w:numId w:val="5"/>
        </w:numPr>
        <w:spacing w:before="240" w:after="240" w:line="360" w:lineRule="auto"/>
        <w:jc w:val="both"/>
        <w:rPr>
          <w:rFonts w:ascii="Times New Roman" w:eastAsia="Times New Roman" w:hAnsi="Times New Roman" w:cs="Times New Roman"/>
          <w:b/>
          <w:bCs/>
          <w:color w:val="FF0000"/>
          <w:sz w:val="24"/>
          <w:szCs w:val="24"/>
          <w:lang w:val="es-ES"/>
        </w:rPr>
      </w:pPr>
      <w:r>
        <w:rPr>
          <w:rFonts w:ascii="Times New Roman" w:eastAsia="Times New Roman" w:hAnsi="Times New Roman" w:cs="Times New Roman"/>
          <w:b/>
          <w:bCs/>
          <w:color w:val="FF0000"/>
          <w:sz w:val="24"/>
          <w:szCs w:val="24"/>
          <w:lang w:val="es-ES"/>
        </w:rPr>
        <w:t>¿Qué dice la Escritura?</w:t>
      </w:r>
    </w:p>
    <w:p w14:paraId="16075439" w14:textId="29F40183" w:rsidR="00CA5255" w:rsidRPr="00CA5255" w:rsidRDefault="005361D0" w:rsidP="00CA5255">
      <w:pPr>
        <w:rPr>
          <w:rFonts w:ascii="Times" w:eastAsia="Times New Roman" w:hAnsi="Times" w:cs="Arial"/>
          <w:i/>
          <w:iCs/>
          <w:color w:val="363936"/>
          <w:spacing w:val="5"/>
          <w:sz w:val="24"/>
          <w:szCs w:val="24"/>
          <w:shd w:val="clear" w:color="auto" w:fill="FFFFFF"/>
        </w:rPr>
      </w:pPr>
      <w:r>
        <w:rPr>
          <w:rFonts w:ascii="Times New Roman" w:eastAsia="Times New Roman" w:hAnsi="Times New Roman" w:cs="Times New Roman"/>
          <w:b/>
          <w:bCs/>
          <w:color w:val="363936"/>
          <w:spacing w:val="5"/>
          <w:sz w:val="24"/>
          <w:szCs w:val="24"/>
          <w:shd w:val="clear" w:color="auto" w:fill="FFFFFF"/>
          <w:lang w:val="es-ES"/>
        </w:rPr>
        <w:t>El evangelio de San</w:t>
      </w:r>
      <w:r w:rsidR="001F3C1F">
        <w:rPr>
          <w:rFonts w:ascii="Times New Roman" w:eastAsia="Times New Roman" w:hAnsi="Times New Roman" w:cs="Times New Roman"/>
          <w:b/>
          <w:bCs/>
          <w:color w:val="363936"/>
          <w:spacing w:val="5"/>
          <w:sz w:val="24"/>
          <w:szCs w:val="24"/>
          <w:shd w:val="clear" w:color="auto" w:fill="FFFFFF"/>
          <w:lang w:val="es-ES"/>
        </w:rPr>
        <w:t xml:space="preserve"> Juan</w:t>
      </w:r>
      <w:r w:rsidRPr="00865F05">
        <w:rPr>
          <w:rFonts w:ascii="Times New Roman" w:eastAsia="Times New Roman" w:hAnsi="Times New Roman" w:cs="Times New Roman"/>
          <w:color w:val="363936"/>
          <w:spacing w:val="5"/>
          <w:sz w:val="24"/>
          <w:szCs w:val="24"/>
          <w:shd w:val="clear" w:color="auto" w:fill="FFFFFF"/>
          <w:lang w:val="es-ES"/>
        </w:rPr>
        <w:t xml:space="preserve">: </w:t>
      </w:r>
      <w:r w:rsidR="00CA5255" w:rsidRPr="001F3C1F">
        <w:rPr>
          <w:rFonts w:ascii="Times" w:eastAsia="Times New Roman" w:hAnsi="Times" w:cs="Arial"/>
          <w:i/>
          <w:iCs/>
          <w:color w:val="363936"/>
          <w:spacing w:val="5"/>
          <w:sz w:val="24"/>
          <w:szCs w:val="24"/>
          <w:shd w:val="clear" w:color="auto" w:fill="FFFFFF"/>
          <w:lang w:val="es-ES"/>
        </w:rPr>
        <w:t>De nuevo les dijo Jesús: “La paz esté con ustedes. Como el Padre me ha enviado, así también los envío yo”. Después de decir esto, sopló sobre ellos y les dijo: “Reciban el Espíritu Sant</w:t>
      </w:r>
      <w:r w:rsidR="001F3C1F">
        <w:rPr>
          <w:rFonts w:ascii="Times" w:eastAsia="Times New Roman" w:hAnsi="Times" w:cs="Arial"/>
          <w:i/>
          <w:iCs/>
          <w:color w:val="363936"/>
          <w:spacing w:val="5"/>
          <w:sz w:val="24"/>
          <w:szCs w:val="24"/>
          <w:shd w:val="clear" w:color="auto" w:fill="FFFFFF"/>
          <w:lang w:val="es-ES"/>
        </w:rPr>
        <w:t>o</w:t>
      </w:r>
      <w:r w:rsidR="001F3C1F" w:rsidRPr="001F3C1F">
        <w:rPr>
          <w:rFonts w:ascii="Times" w:eastAsia="Times New Roman" w:hAnsi="Times" w:cs="Arial"/>
          <w:i/>
          <w:iCs/>
          <w:color w:val="363936"/>
          <w:spacing w:val="5"/>
          <w:sz w:val="24"/>
          <w:szCs w:val="24"/>
          <w:shd w:val="clear" w:color="auto" w:fill="FFFFFF"/>
          <w:lang w:val="es-ES"/>
        </w:rPr>
        <w:t>.</w:t>
      </w:r>
    </w:p>
    <w:p w14:paraId="0E622617" w14:textId="1A08A1B2" w:rsidR="005361D0" w:rsidRPr="00865F05" w:rsidRDefault="005361D0" w:rsidP="001F3C1F">
      <w:pPr>
        <w:rPr>
          <w:rFonts w:ascii="Times New Roman" w:eastAsia="Times New Roman" w:hAnsi="Times New Roman" w:cs="Times New Roman"/>
          <w:color w:val="363936"/>
          <w:spacing w:val="5"/>
          <w:sz w:val="24"/>
          <w:szCs w:val="24"/>
          <w:shd w:val="clear" w:color="auto" w:fill="FFFFFF"/>
          <w:lang w:val="es-ES"/>
        </w:rPr>
      </w:pPr>
    </w:p>
    <w:p w14:paraId="665BED29" w14:textId="7B1DBC23" w:rsidR="005361D0" w:rsidRPr="00865F05" w:rsidRDefault="005361D0" w:rsidP="005361D0">
      <w:pPr>
        <w:spacing w:line="360" w:lineRule="auto"/>
        <w:ind w:firstLine="720"/>
        <w:rPr>
          <w:rFonts w:ascii="Times New Roman" w:eastAsia="Times New Roman" w:hAnsi="Times New Roman" w:cs="Times New Roman"/>
          <w:color w:val="363936"/>
          <w:spacing w:val="5"/>
          <w:sz w:val="24"/>
          <w:szCs w:val="24"/>
          <w:shd w:val="clear" w:color="auto" w:fill="FFFFFF"/>
          <w:lang w:val="es-ES"/>
        </w:rPr>
      </w:pPr>
      <w:r>
        <w:rPr>
          <w:rFonts w:ascii="Times New Roman" w:eastAsia="Times New Roman" w:hAnsi="Times New Roman" w:cs="Times New Roman"/>
          <w:color w:val="363936"/>
          <w:spacing w:val="5"/>
          <w:sz w:val="24"/>
          <w:szCs w:val="24"/>
          <w:shd w:val="clear" w:color="auto" w:fill="FFFFFF"/>
          <w:lang w:val="es-ES"/>
        </w:rPr>
        <w:t xml:space="preserve">Para el evangelio de San </w:t>
      </w:r>
      <w:r w:rsidR="001F3C1F">
        <w:rPr>
          <w:rFonts w:ascii="Times New Roman" w:eastAsia="Times New Roman" w:hAnsi="Times New Roman" w:cs="Times New Roman"/>
          <w:color w:val="363936"/>
          <w:spacing w:val="5"/>
          <w:sz w:val="24"/>
          <w:szCs w:val="24"/>
          <w:shd w:val="clear" w:color="auto" w:fill="FFFFFF"/>
          <w:lang w:val="es-ES"/>
        </w:rPr>
        <w:t>Juan</w:t>
      </w:r>
      <w:r>
        <w:rPr>
          <w:rFonts w:ascii="Times New Roman" w:eastAsia="Times New Roman" w:hAnsi="Times New Roman" w:cs="Times New Roman"/>
          <w:color w:val="363936"/>
          <w:spacing w:val="5"/>
          <w:sz w:val="24"/>
          <w:szCs w:val="24"/>
          <w:shd w:val="clear" w:color="auto" w:fill="FFFFFF"/>
          <w:lang w:val="es-ES"/>
        </w:rPr>
        <w:t xml:space="preserve"> es crucial entender:</w:t>
      </w:r>
      <w:r w:rsidRPr="00865F05">
        <w:rPr>
          <w:rFonts w:ascii="Times New Roman" w:eastAsia="Times New Roman" w:hAnsi="Times New Roman" w:cs="Times New Roman"/>
          <w:color w:val="363936"/>
          <w:spacing w:val="5"/>
          <w:sz w:val="24"/>
          <w:szCs w:val="24"/>
          <w:shd w:val="clear" w:color="auto" w:fill="FFFFFF"/>
          <w:lang w:val="es-ES"/>
        </w:rPr>
        <w:t xml:space="preserve"> </w:t>
      </w:r>
    </w:p>
    <w:p w14:paraId="6FA62F8F" w14:textId="343B889E" w:rsidR="005361D0" w:rsidRPr="00865F05" w:rsidRDefault="001F3C1F" w:rsidP="005361D0">
      <w:pPr>
        <w:pStyle w:val="ListParagraph"/>
        <w:numPr>
          <w:ilvl w:val="0"/>
          <w:numId w:val="6"/>
        </w:numPr>
        <w:spacing w:line="360" w:lineRule="auto"/>
        <w:rPr>
          <w:rFonts w:ascii="Times New Roman" w:eastAsia="Times New Roman" w:hAnsi="Times New Roman" w:cs="Times New Roman"/>
          <w:color w:val="363936"/>
          <w:spacing w:val="5"/>
          <w:sz w:val="24"/>
          <w:szCs w:val="24"/>
          <w:shd w:val="clear" w:color="auto" w:fill="FFFFFF"/>
          <w:lang w:val="es-ES"/>
        </w:rPr>
      </w:pPr>
      <w:r w:rsidRPr="001F3C1F">
        <w:rPr>
          <w:rFonts w:ascii="Times New Roman" w:eastAsia="Times New Roman" w:hAnsi="Times New Roman" w:cs="Times New Roman"/>
          <w:color w:val="363936"/>
          <w:spacing w:val="5"/>
          <w:sz w:val="24"/>
          <w:szCs w:val="24"/>
          <w:shd w:val="clear" w:color="auto" w:fill="FFFFFF"/>
          <w:lang w:val="es-ES"/>
        </w:rPr>
        <w:t>La resurrección es algo que anima cada momento de la vida y cada aspecto de la realidad.</w:t>
      </w:r>
    </w:p>
    <w:p w14:paraId="557B6FD8" w14:textId="063EC428" w:rsidR="005361D0" w:rsidRPr="00865F05" w:rsidRDefault="001F3C1F" w:rsidP="005361D0">
      <w:pPr>
        <w:pStyle w:val="ListParagraph"/>
        <w:numPr>
          <w:ilvl w:val="0"/>
          <w:numId w:val="6"/>
        </w:numPr>
        <w:spacing w:line="360" w:lineRule="auto"/>
        <w:rPr>
          <w:rFonts w:ascii="Times New Roman" w:eastAsia="Times New Roman" w:hAnsi="Times New Roman" w:cs="Times New Roman"/>
          <w:color w:val="363936"/>
          <w:spacing w:val="5"/>
          <w:sz w:val="24"/>
          <w:szCs w:val="24"/>
          <w:shd w:val="clear" w:color="auto" w:fill="FFFFFF"/>
          <w:lang w:val="es-ES"/>
        </w:rPr>
      </w:pPr>
      <w:r w:rsidRPr="001F3C1F">
        <w:rPr>
          <w:rFonts w:ascii="Times New Roman" w:eastAsia="Times New Roman" w:hAnsi="Times New Roman" w:cs="Times New Roman"/>
          <w:color w:val="363936"/>
          <w:spacing w:val="5"/>
          <w:sz w:val="24"/>
          <w:szCs w:val="24"/>
          <w:shd w:val="clear" w:color="auto" w:fill="FFFFFF"/>
          <w:lang w:val="es-ES"/>
        </w:rPr>
        <w:t>Dios siempre está haciendo nueva vida y ciñéndola con bondad, gracia, misericordia y amor que, al final, cura todas las heridas, perdona todos los pecados y trae la muerte de todo tipo a una nueva vida</w:t>
      </w:r>
      <w:r>
        <w:rPr>
          <w:rFonts w:ascii="Times New Roman" w:eastAsia="Times New Roman" w:hAnsi="Times New Roman" w:cs="Times New Roman"/>
          <w:color w:val="363936"/>
          <w:spacing w:val="5"/>
          <w:sz w:val="24"/>
          <w:szCs w:val="24"/>
          <w:shd w:val="clear" w:color="auto" w:fill="FFFFFF"/>
          <w:lang w:val="es-ES"/>
        </w:rPr>
        <w:t xml:space="preserve">. </w:t>
      </w:r>
    </w:p>
    <w:p w14:paraId="7B7E84B6" w14:textId="144B437D" w:rsidR="005361D0" w:rsidRPr="00865F05" w:rsidRDefault="001F3C1F" w:rsidP="005361D0">
      <w:pPr>
        <w:pStyle w:val="ListParagraph"/>
        <w:numPr>
          <w:ilvl w:val="1"/>
          <w:numId w:val="6"/>
        </w:numPr>
        <w:spacing w:line="360" w:lineRule="auto"/>
        <w:rPr>
          <w:rFonts w:ascii="Times New Roman" w:eastAsia="Times New Roman" w:hAnsi="Times New Roman" w:cs="Times New Roman"/>
          <w:color w:val="363936"/>
          <w:spacing w:val="5"/>
          <w:sz w:val="24"/>
          <w:szCs w:val="24"/>
          <w:shd w:val="clear" w:color="auto" w:fill="FFFFFF"/>
          <w:lang w:val="es-ES"/>
        </w:rPr>
      </w:pPr>
      <w:r>
        <w:rPr>
          <w:rFonts w:ascii="Times New Roman" w:eastAsia="Times New Roman" w:hAnsi="Times New Roman" w:cs="Times New Roman"/>
          <w:color w:val="363936"/>
          <w:spacing w:val="5"/>
          <w:sz w:val="24"/>
          <w:szCs w:val="24"/>
          <w:shd w:val="clear" w:color="auto" w:fill="FFFFFF"/>
          <w:lang w:val="es-ES"/>
        </w:rPr>
        <w:t xml:space="preserve">Pero para ellos es importante entender que la fe es la que nos revela al Resucitado y el a su vez nos comunica el Espíritu Santo que nos hace ver la vida siempre con regocijo. </w:t>
      </w:r>
    </w:p>
    <w:p w14:paraId="3FB632C1" w14:textId="77777777" w:rsidR="005361D0" w:rsidRPr="00865F05" w:rsidRDefault="005361D0" w:rsidP="005361D0">
      <w:pPr>
        <w:pStyle w:val="ListParagraph"/>
        <w:spacing w:line="360" w:lineRule="auto"/>
        <w:ind w:left="1080"/>
        <w:rPr>
          <w:rFonts w:ascii="Times New Roman" w:eastAsia="Times New Roman" w:hAnsi="Times New Roman" w:cs="Times New Roman"/>
          <w:color w:val="363936"/>
          <w:spacing w:val="5"/>
          <w:sz w:val="24"/>
          <w:szCs w:val="24"/>
          <w:shd w:val="clear" w:color="auto" w:fill="FFFFFF"/>
          <w:lang w:val="es-ES"/>
        </w:rPr>
      </w:pPr>
    </w:p>
    <w:p w14:paraId="4BC5DAAC" w14:textId="26B616B2" w:rsidR="005361D0" w:rsidRPr="00865F05" w:rsidRDefault="005361D0" w:rsidP="005361D0">
      <w:pPr>
        <w:spacing w:before="240" w:after="240" w:line="480" w:lineRule="auto"/>
        <w:jc w:val="both"/>
        <w:rPr>
          <w:rFonts w:ascii="Times New Roman" w:eastAsia="Times New Roman" w:hAnsi="Times New Roman" w:cs="Times New Roman"/>
          <w:i/>
          <w:iCs/>
          <w:color w:val="363936"/>
          <w:spacing w:val="5"/>
          <w:sz w:val="24"/>
          <w:szCs w:val="24"/>
          <w:shd w:val="clear" w:color="auto" w:fill="FFFFFF"/>
          <w:lang w:val="es-ES"/>
        </w:rPr>
      </w:pPr>
      <w:r>
        <w:rPr>
          <w:rFonts w:ascii="Times New Roman" w:eastAsia="Times New Roman" w:hAnsi="Times New Roman" w:cs="Times New Roman"/>
          <w:b/>
          <w:bCs/>
          <w:color w:val="363936"/>
          <w:spacing w:val="5"/>
          <w:sz w:val="24"/>
          <w:szCs w:val="24"/>
          <w:shd w:val="clear" w:color="auto" w:fill="FFFFFF"/>
          <w:lang w:val="es-ES"/>
        </w:rPr>
        <w:t>El libro de</w:t>
      </w:r>
      <w:r w:rsidR="001F3C1F">
        <w:rPr>
          <w:rFonts w:ascii="Times New Roman" w:eastAsia="Times New Roman" w:hAnsi="Times New Roman" w:cs="Times New Roman"/>
          <w:b/>
          <w:bCs/>
          <w:color w:val="363936"/>
          <w:spacing w:val="5"/>
          <w:sz w:val="24"/>
          <w:szCs w:val="24"/>
          <w:shd w:val="clear" w:color="auto" w:fill="FFFFFF"/>
          <w:lang w:val="es-ES"/>
        </w:rPr>
        <w:t xml:space="preserve"> los Hechos de los Apóstoles</w:t>
      </w:r>
      <w:r w:rsidRPr="00865F05">
        <w:rPr>
          <w:rFonts w:ascii="Times New Roman" w:eastAsia="Times New Roman" w:hAnsi="Times New Roman" w:cs="Times New Roman"/>
          <w:color w:val="363936"/>
          <w:spacing w:val="5"/>
          <w:sz w:val="24"/>
          <w:szCs w:val="24"/>
          <w:shd w:val="clear" w:color="auto" w:fill="FFFFFF"/>
          <w:lang w:val="es-ES"/>
        </w:rPr>
        <w:t xml:space="preserve">: </w:t>
      </w:r>
      <w:r w:rsidR="001F3C1F" w:rsidRPr="001F3C1F">
        <w:rPr>
          <w:rFonts w:ascii="Times New Roman" w:eastAsia="Times New Roman" w:hAnsi="Times New Roman" w:cs="Times New Roman"/>
          <w:i/>
          <w:iCs/>
          <w:color w:val="363936"/>
          <w:spacing w:val="5"/>
          <w:sz w:val="24"/>
          <w:szCs w:val="24"/>
          <w:shd w:val="clear" w:color="auto" w:fill="FFFFFF"/>
          <w:lang w:val="es-ES"/>
        </w:rPr>
        <w:t>La multitud de los que habían creído tenía un solo corazón y una sola alma</w:t>
      </w:r>
      <w:r w:rsidR="001F3C1F">
        <w:rPr>
          <w:rFonts w:ascii="Times New Roman" w:eastAsia="Times New Roman" w:hAnsi="Times New Roman" w:cs="Times New Roman"/>
          <w:i/>
          <w:iCs/>
          <w:color w:val="363936"/>
          <w:spacing w:val="5"/>
          <w:sz w:val="24"/>
          <w:szCs w:val="24"/>
          <w:shd w:val="clear" w:color="auto" w:fill="FFFFFF"/>
          <w:lang w:val="es-ES"/>
        </w:rPr>
        <w:t xml:space="preserve">. </w:t>
      </w:r>
    </w:p>
    <w:p w14:paraId="0062DA0C" w14:textId="612D4736" w:rsidR="005361D0" w:rsidRPr="00865F05" w:rsidRDefault="005361D0" w:rsidP="005361D0">
      <w:pPr>
        <w:pStyle w:val="ListParagraph"/>
        <w:numPr>
          <w:ilvl w:val="0"/>
          <w:numId w:val="2"/>
        </w:numPr>
        <w:spacing w:line="276" w:lineRule="auto"/>
        <w:rPr>
          <w:rFonts w:ascii="Times New Roman" w:eastAsia="Times New Roman" w:hAnsi="Times New Roman" w:cs="Times New Roman"/>
          <w:color w:val="363936"/>
          <w:spacing w:val="5"/>
          <w:sz w:val="24"/>
          <w:szCs w:val="24"/>
          <w:shd w:val="clear" w:color="auto" w:fill="FFFFFF"/>
          <w:lang w:val="es-ES"/>
        </w:rPr>
      </w:pPr>
      <w:r>
        <w:rPr>
          <w:rFonts w:ascii="Times New Roman" w:eastAsia="Times New Roman" w:hAnsi="Times New Roman" w:cs="Times New Roman"/>
          <w:color w:val="363936"/>
          <w:spacing w:val="5"/>
          <w:sz w:val="24"/>
          <w:szCs w:val="24"/>
          <w:shd w:val="clear" w:color="auto" w:fill="FFFFFF"/>
          <w:lang w:val="es-ES"/>
        </w:rPr>
        <w:lastRenderedPageBreak/>
        <w:t>E</w:t>
      </w:r>
      <w:r w:rsidR="001F3C1F">
        <w:rPr>
          <w:rFonts w:ascii="Times New Roman" w:eastAsia="Times New Roman" w:hAnsi="Times New Roman" w:cs="Times New Roman"/>
          <w:color w:val="363936"/>
          <w:spacing w:val="5"/>
          <w:sz w:val="24"/>
          <w:szCs w:val="24"/>
          <w:shd w:val="clear" w:color="auto" w:fill="FFFFFF"/>
          <w:lang w:val="es-ES"/>
        </w:rPr>
        <w:t>ste pasaje</w:t>
      </w:r>
      <w:r w:rsidR="00EF5E92">
        <w:rPr>
          <w:rFonts w:ascii="Times New Roman" w:eastAsia="Times New Roman" w:hAnsi="Times New Roman" w:cs="Times New Roman"/>
          <w:color w:val="363936"/>
          <w:spacing w:val="5"/>
          <w:sz w:val="24"/>
          <w:szCs w:val="24"/>
          <w:shd w:val="clear" w:color="auto" w:fill="FFFFFF"/>
          <w:lang w:val="es-ES"/>
        </w:rPr>
        <w:t xml:space="preserve"> nos revela una faceta importante en la fe del cristiano, es decir, nos da un nuevo horizonte de la victoria de Jesús sobre la muerte es el que libera a los seres humanos de la obsesión del miedo a la muerte. </w:t>
      </w:r>
    </w:p>
    <w:p w14:paraId="6B539E80" w14:textId="489D4079" w:rsidR="005361D0" w:rsidRPr="00865F05" w:rsidRDefault="00EF5E92" w:rsidP="005361D0">
      <w:pPr>
        <w:pStyle w:val="ListParagraph"/>
        <w:numPr>
          <w:ilvl w:val="0"/>
          <w:numId w:val="2"/>
        </w:numPr>
        <w:spacing w:line="276" w:lineRule="auto"/>
        <w:rPr>
          <w:rFonts w:ascii="Times New Roman" w:eastAsia="Times New Roman" w:hAnsi="Times New Roman" w:cs="Times New Roman"/>
          <w:color w:val="363936"/>
          <w:spacing w:val="5"/>
          <w:sz w:val="24"/>
          <w:szCs w:val="24"/>
          <w:shd w:val="clear" w:color="auto" w:fill="FFFFFF"/>
          <w:lang w:val="es-ES"/>
        </w:rPr>
      </w:pPr>
      <w:r>
        <w:rPr>
          <w:rFonts w:ascii="Times New Roman" w:eastAsia="Times New Roman" w:hAnsi="Times New Roman" w:cs="Times New Roman"/>
          <w:color w:val="363936"/>
          <w:spacing w:val="5"/>
          <w:sz w:val="24"/>
          <w:szCs w:val="24"/>
          <w:shd w:val="clear" w:color="auto" w:fill="FFFFFF"/>
          <w:lang w:val="es-ES"/>
        </w:rPr>
        <w:t xml:space="preserve">La resurrección de Jesús hace surgir una nueva esperanza en el cristiano que lo hace capaz de vivir con una nueva mentalidad, así como lo expresaron los primeros cristianos </w:t>
      </w:r>
      <w:r w:rsidR="00CD118C">
        <w:rPr>
          <w:rFonts w:ascii="Times New Roman" w:eastAsia="Times New Roman" w:hAnsi="Times New Roman" w:cs="Times New Roman"/>
          <w:color w:val="363936"/>
          <w:spacing w:val="5"/>
          <w:sz w:val="24"/>
          <w:szCs w:val="24"/>
          <w:shd w:val="clear" w:color="auto" w:fill="FFFFFF"/>
          <w:lang w:val="es-ES"/>
        </w:rPr>
        <w:t>“</w:t>
      </w:r>
      <w:r w:rsidR="00CD118C">
        <w:rPr>
          <w:rFonts w:ascii="Times New Roman" w:eastAsia="Times New Roman" w:hAnsi="Times New Roman" w:cs="Times New Roman"/>
          <w:i/>
          <w:iCs/>
          <w:color w:val="363936"/>
          <w:spacing w:val="5"/>
          <w:sz w:val="24"/>
          <w:szCs w:val="24"/>
          <w:shd w:val="clear" w:color="auto" w:fill="FFFFFF"/>
          <w:lang w:val="es-ES"/>
        </w:rPr>
        <w:t>un</w:t>
      </w:r>
      <w:r w:rsidR="00BE0AD1">
        <w:rPr>
          <w:rFonts w:ascii="Times New Roman" w:eastAsia="Times New Roman" w:hAnsi="Times New Roman" w:cs="Times New Roman"/>
          <w:i/>
          <w:iCs/>
          <w:color w:val="363936"/>
          <w:spacing w:val="5"/>
          <w:sz w:val="24"/>
          <w:szCs w:val="24"/>
          <w:shd w:val="clear" w:color="auto" w:fill="FFFFFF"/>
          <w:lang w:val="es-ES"/>
        </w:rPr>
        <w:t xml:space="preserve"> s</w:t>
      </w:r>
      <w:r w:rsidRPr="001F3C1F">
        <w:rPr>
          <w:rFonts w:ascii="Times New Roman" w:eastAsia="Times New Roman" w:hAnsi="Times New Roman" w:cs="Times New Roman"/>
          <w:i/>
          <w:iCs/>
          <w:color w:val="363936"/>
          <w:spacing w:val="5"/>
          <w:sz w:val="24"/>
          <w:szCs w:val="24"/>
          <w:shd w:val="clear" w:color="auto" w:fill="FFFFFF"/>
          <w:lang w:val="es-ES"/>
        </w:rPr>
        <w:t>olo corazón y una sola alma</w:t>
      </w:r>
      <w:r>
        <w:rPr>
          <w:rFonts w:ascii="Times New Roman" w:eastAsia="Times New Roman" w:hAnsi="Times New Roman" w:cs="Times New Roman"/>
          <w:i/>
          <w:iCs/>
          <w:color w:val="363936"/>
          <w:spacing w:val="5"/>
          <w:sz w:val="24"/>
          <w:szCs w:val="24"/>
          <w:shd w:val="clear" w:color="auto" w:fill="FFFFFF"/>
          <w:lang w:val="es-ES"/>
        </w:rPr>
        <w:t>.”</w:t>
      </w:r>
      <w:r>
        <w:rPr>
          <w:rFonts w:ascii="Times New Roman" w:eastAsia="Times New Roman" w:hAnsi="Times New Roman" w:cs="Times New Roman"/>
          <w:color w:val="363936"/>
          <w:spacing w:val="5"/>
          <w:sz w:val="24"/>
          <w:szCs w:val="24"/>
          <w:shd w:val="clear" w:color="auto" w:fill="FFFFFF"/>
          <w:lang w:val="es-ES"/>
        </w:rPr>
        <w:t xml:space="preserve"> </w:t>
      </w:r>
    </w:p>
    <w:p w14:paraId="1E89827F" w14:textId="77777777" w:rsidR="005361D0" w:rsidRPr="00865F05" w:rsidRDefault="005361D0" w:rsidP="00EF5E92">
      <w:pPr>
        <w:spacing w:line="480" w:lineRule="auto"/>
        <w:rPr>
          <w:rFonts w:ascii="Times New Roman" w:eastAsia="Times New Roman" w:hAnsi="Times New Roman" w:cs="Times New Roman"/>
          <w:b/>
          <w:bCs/>
          <w:color w:val="363936"/>
          <w:spacing w:val="5"/>
          <w:sz w:val="24"/>
          <w:szCs w:val="24"/>
          <w:shd w:val="clear" w:color="auto" w:fill="FFFFFF"/>
          <w:lang w:val="es-ES"/>
        </w:rPr>
      </w:pPr>
    </w:p>
    <w:p w14:paraId="1C5FF7A4" w14:textId="744C5A27" w:rsidR="005361D0" w:rsidRPr="00865F05" w:rsidRDefault="005361D0" w:rsidP="005361D0">
      <w:pPr>
        <w:spacing w:line="480" w:lineRule="auto"/>
        <w:ind w:firstLine="720"/>
        <w:rPr>
          <w:rFonts w:ascii="Times New Roman" w:eastAsia="Times New Roman" w:hAnsi="Times New Roman" w:cs="Times New Roman"/>
          <w:color w:val="363936"/>
          <w:spacing w:val="5"/>
          <w:sz w:val="24"/>
          <w:szCs w:val="24"/>
          <w:shd w:val="clear" w:color="auto" w:fill="FFFFFF"/>
          <w:lang w:val="es-ES"/>
        </w:rPr>
      </w:pPr>
      <w:r>
        <w:rPr>
          <w:rFonts w:ascii="Times New Roman" w:eastAsia="Times New Roman" w:hAnsi="Times New Roman" w:cs="Times New Roman"/>
          <w:b/>
          <w:bCs/>
          <w:color w:val="363936"/>
          <w:spacing w:val="5"/>
          <w:sz w:val="24"/>
          <w:szCs w:val="24"/>
          <w:shd w:val="clear" w:color="auto" w:fill="FFFFFF"/>
          <w:lang w:val="es-ES"/>
        </w:rPr>
        <w:t>¿Que significa esto en general?</w:t>
      </w:r>
      <w:r w:rsidRPr="00865F05">
        <w:rPr>
          <w:rFonts w:ascii="Times New Roman" w:eastAsia="Times New Roman" w:hAnsi="Times New Roman" w:cs="Times New Roman"/>
          <w:color w:val="363936"/>
          <w:spacing w:val="5"/>
          <w:sz w:val="24"/>
          <w:szCs w:val="24"/>
          <w:shd w:val="clear" w:color="auto" w:fill="FFFFFF"/>
          <w:lang w:val="es-ES"/>
        </w:rPr>
        <w:t xml:space="preserve"> </w:t>
      </w:r>
      <w:r w:rsidR="00EF5E92">
        <w:rPr>
          <w:rFonts w:ascii="Times New Roman" w:eastAsia="Times New Roman" w:hAnsi="Times New Roman" w:cs="Times New Roman"/>
          <w:color w:val="363936"/>
          <w:spacing w:val="5"/>
          <w:sz w:val="24"/>
          <w:szCs w:val="24"/>
          <w:shd w:val="clear" w:color="auto" w:fill="FFFFFF"/>
          <w:lang w:val="es-ES"/>
        </w:rPr>
        <w:t>Si creemos en Cristo, somos hijos de Dios, y esto debe mostrarse en la atención que damos a los hermanos. La Esperanza del Resucitado nos hace ver con otros ojos a los demás. Así como Andrea la niña parálisis cerebral</w:t>
      </w:r>
      <w:r w:rsidR="00CD118C">
        <w:rPr>
          <w:rFonts w:ascii="Times New Roman" w:eastAsia="Times New Roman" w:hAnsi="Times New Roman" w:cs="Times New Roman"/>
          <w:color w:val="363936"/>
          <w:spacing w:val="5"/>
          <w:sz w:val="24"/>
          <w:szCs w:val="24"/>
          <w:shd w:val="clear" w:color="auto" w:fill="FFFFFF"/>
          <w:lang w:val="es-ES"/>
        </w:rPr>
        <w:t xml:space="preserve"> o sus papas a ella. </w:t>
      </w:r>
    </w:p>
    <w:p w14:paraId="28AC0D38" w14:textId="77777777" w:rsidR="005361D0" w:rsidRPr="00865F05" w:rsidRDefault="005361D0" w:rsidP="005361D0">
      <w:pPr>
        <w:pStyle w:val="ListParagraph"/>
        <w:numPr>
          <w:ilvl w:val="0"/>
          <w:numId w:val="1"/>
        </w:numPr>
        <w:spacing w:before="240" w:after="240" w:line="480" w:lineRule="auto"/>
        <w:jc w:val="both"/>
        <w:rPr>
          <w:rFonts w:ascii="Times New Roman" w:eastAsia="Times New Roman" w:hAnsi="Times New Roman" w:cs="Times New Roman"/>
          <w:b/>
          <w:bCs/>
          <w:color w:val="FF0000"/>
          <w:sz w:val="24"/>
          <w:szCs w:val="24"/>
          <w:lang w:val="es-ES"/>
        </w:rPr>
      </w:pPr>
      <w:r>
        <w:rPr>
          <w:rFonts w:ascii="Times New Roman" w:eastAsia="Times New Roman" w:hAnsi="Times New Roman" w:cs="Times New Roman"/>
          <w:b/>
          <w:bCs/>
          <w:color w:val="FF0000"/>
          <w:sz w:val="24"/>
          <w:szCs w:val="24"/>
          <w:lang w:val="es-ES"/>
        </w:rPr>
        <w:t>¿Cómo las lecturas se relacionan con nuestra vida diaria?</w:t>
      </w:r>
    </w:p>
    <w:p w14:paraId="6B83F17C" w14:textId="66DE6579" w:rsidR="005361D0" w:rsidRPr="00865F05" w:rsidRDefault="00BE0AD1" w:rsidP="00FC6A78">
      <w:pPr>
        <w:pStyle w:val="ListParagraph"/>
        <w:numPr>
          <w:ilvl w:val="0"/>
          <w:numId w:val="3"/>
        </w:numPr>
        <w:spacing w:before="240" w:after="240" w:line="360" w:lineRule="auto"/>
        <w:jc w:val="both"/>
        <w:rPr>
          <w:rFonts w:ascii="Times New Roman" w:eastAsia="Times New Roman" w:hAnsi="Times New Roman" w:cs="Times New Roman"/>
          <w:sz w:val="24"/>
          <w:szCs w:val="24"/>
          <w:lang w:val="es-ES"/>
        </w:rPr>
      </w:pPr>
      <w:r w:rsidRPr="00BE0AD1">
        <w:rPr>
          <w:rFonts w:ascii="Times New Roman" w:eastAsia="Times New Roman" w:hAnsi="Times New Roman" w:cs="Times New Roman"/>
          <w:sz w:val="24"/>
          <w:szCs w:val="24"/>
          <w:lang w:val="es-ES"/>
        </w:rPr>
        <w:t xml:space="preserve">Sentimos este poder resucitador en los momentos más ordinarios de nuestras vidas. Un sentido de la resurrección, entendido en su sentido más profundo, se manifiesta inconscientemente en nuestra vitalidad, en lo que llamamos salud, en el sentimiento, por muy vaga que sea, de que es bueno estar vivo. </w:t>
      </w:r>
      <w:r w:rsidR="00FC6A78">
        <w:rPr>
          <w:rFonts w:ascii="Times New Roman" w:eastAsia="Times New Roman" w:hAnsi="Times New Roman" w:cs="Times New Roman"/>
          <w:sz w:val="24"/>
          <w:szCs w:val="24"/>
          <w:lang w:val="es-ES"/>
        </w:rPr>
        <w:t>(</w:t>
      </w:r>
      <w:r w:rsidR="00FC6A78" w:rsidRPr="00FC6A78">
        <w:rPr>
          <w:rFonts w:ascii="Times New Roman" w:eastAsia="Times New Roman" w:hAnsi="Times New Roman" w:cs="Times New Roman"/>
          <w:sz w:val="24"/>
          <w:szCs w:val="24"/>
          <w:lang w:val="es-ES"/>
        </w:rPr>
        <w:t>Ronald Rolheiser</w:t>
      </w:r>
      <w:r w:rsidR="00FC6A78">
        <w:rPr>
          <w:rFonts w:ascii="Times New Roman" w:eastAsia="Times New Roman" w:hAnsi="Times New Roman" w:cs="Times New Roman"/>
          <w:sz w:val="24"/>
          <w:szCs w:val="24"/>
          <w:lang w:val="es-ES"/>
        </w:rPr>
        <w:t>)</w:t>
      </w:r>
    </w:p>
    <w:p w14:paraId="7DF8B7D9" w14:textId="77777777" w:rsidR="005361D0" w:rsidRPr="00865F05" w:rsidRDefault="005361D0" w:rsidP="005361D0">
      <w:pPr>
        <w:pStyle w:val="ListParagraph"/>
        <w:numPr>
          <w:ilvl w:val="0"/>
          <w:numId w:val="1"/>
        </w:numPr>
        <w:spacing w:before="240" w:after="240" w:line="480" w:lineRule="auto"/>
        <w:jc w:val="both"/>
        <w:rPr>
          <w:rFonts w:ascii="Times New Roman" w:eastAsia="Times New Roman" w:hAnsi="Times New Roman" w:cs="Times New Roman"/>
          <w:b/>
          <w:bCs/>
          <w:color w:val="FF0000"/>
          <w:sz w:val="24"/>
          <w:szCs w:val="24"/>
          <w:lang w:val="es-ES"/>
        </w:rPr>
      </w:pPr>
      <w:r>
        <w:rPr>
          <w:rFonts w:ascii="Times New Roman" w:eastAsia="Times New Roman" w:hAnsi="Times New Roman" w:cs="Times New Roman"/>
          <w:b/>
          <w:bCs/>
          <w:color w:val="FF0000"/>
          <w:sz w:val="24"/>
          <w:szCs w:val="24"/>
          <w:lang w:val="es-ES"/>
        </w:rPr>
        <w:t xml:space="preserve">¿Cómo responderle a Dios? </w:t>
      </w:r>
    </w:p>
    <w:p w14:paraId="49B1E8CE" w14:textId="318D0A2E" w:rsidR="00BE0AD1" w:rsidRDefault="00BE0AD1" w:rsidP="00FC6A78">
      <w:pPr>
        <w:pStyle w:val="ListParagraph"/>
        <w:numPr>
          <w:ilvl w:val="0"/>
          <w:numId w:val="4"/>
        </w:numPr>
        <w:spacing w:before="240" w:after="240" w:line="36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Imagínese cuantas noches pasaron los papas de Andrea diciéndole a su hija </w:t>
      </w:r>
      <w:r w:rsidRPr="00BE0AD1">
        <w:rPr>
          <w:rFonts w:ascii="Times New Roman" w:eastAsia="Times New Roman" w:hAnsi="Times New Roman" w:cs="Times New Roman"/>
          <w:sz w:val="24"/>
          <w:szCs w:val="24"/>
          <w:lang w:val="es-ES"/>
        </w:rPr>
        <w:t xml:space="preserve">"No tengas miedo; está </w:t>
      </w:r>
      <w:r w:rsidRPr="00BE0AD1">
        <w:rPr>
          <w:rFonts w:ascii="Times New Roman" w:eastAsia="Times New Roman" w:hAnsi="Times New Roman" w:cs="Times New Roman"/>
          <w:sz w:val="24"/>
          <w:szCs w:val="24"/>
          <w:lang w:val="es-ES"/>
        </w:rPr>
        <w:t>bien”</w:t>
      </w:r>
      <w:r w:rsidRPr="00BE0AD1">
        <w:rPr>
          <w:rFonts w:ascii="Times New Roman" w:eastAsia="Times New Roman" w:hAnsi="Times New Roman" w:cs="Times New Roman"/>
          <w:sz w:val="24"/>
          <w:szCs w:val="24"/>
          <w:lang w:val="es-ES"/>
        </w:rPr>
        <w:t xml:space="preserve">, es, de hecho, una profesión de fe en Dios y la resurrección. Cuando </w:t>
      </w:r>
      <w:r w:rsidR="00FC6A78">
        <w:rPr>
          <w:rFonts w:ascii="Times New Roman" w:eastAsia="Times New Roman" w:hAnsi="Times New Roman" w:cs="Times New Roman"/>
          <w:sz w:val="24"/>
          <w:szCs w:val="24"/>
          <w:lang w:val="es-ES"/>
        </w:rPr>
        <w:t xml:space="preserve">se </w:t>
      </w:r>
      <w:r w:rsidRPr="00BE0AD1">
        <w:rPr>
          <w:rFonts w:ascii="Times New Roman" w:eastAsia="Times New Roman" w:hAnsi="Times New Roman" w:cs="Times New Roman"/>
          <w:sz w:val="24"/>
          <w:szCs w:val="24"/>
          <w:lang w:val="es-ES"/>
        </w:rPr>
        <w:t>dice</w:t>
      </w:r>
      <w:r w:rsidR="00FC6A78">
        <w:rPr>
          <w:rFonts w:ascii="Times New Roman" w:eastAsia="Times New Roman" w:hAnsi="Times New Roman" w:cs="Times New Roman"/>
          <w:sz w:val="24"/>
          <w:szCs w:val="24"/>
          <w:lang w:val="es-ES"/>
        </w:rPr>
        <w:t>n</w:t>
      </w:r>
      <w:r w:rsidRPr="00BE0AD1">
        <w:rPr>
          <w:rFonts w:ascii="Times New Roman" w:eastAsia="Times New Roman" w:hAnsi="Times New Roman" w:cs="Times New Roman"/>
          <w:sz w:val="24"/>
          <w:szCs w:val="24"/>
          <w:lang w:val="es-ES"/>
        </w:rPr>
        <w:t xml:space="preserve"> estas palabras, está haciendo un acto de fe con la misma seguridad, aunque no tan explícitamente, como si dijera: “Creo en Dios, Padre Todopoderoso… y creo en la resurrección del cuerpo y la vida</w:t>
      </w:r>
      <w:r>
        <w:rPr>
          <w:rFonts w:ascii="Times New Roman" w:eastAsia="Times New Roman" w:hAnsi="Times New Roman" w:cs="Times New Roman"/>
          <w:sz w:val="24"/>
          <w:szCs w:val="24"/>
          <w:lang w:val="es-ES"/>
        </w:rPr>
        <w:t xml:space="preserve"> </w:t>
      </w:r>
      <w:r w:rsidRPr="00BE0AD1">
        <w:rPr>
          <w:rFonts w:ascii="Times New Roman" w:eastAsia="Times New Roman" w:hAnsi="Times New Roman" w:cs="Times New Roman"/>
          <w:sz w:val="24"/>
          <w:szCs w:val="24"/>
          <w:lang w:val="es-ES"/>
        </w:rPr>
        <w:t>etern</w:t>
      </w:r>
      <w:r>
        <w:rPr>
          <w:rFonts w:ascii="Times New Roman" w:eastAsia="Times New Roman" w:hAnsi="Times New Roman" w:cs="Times New Roman"/>
          <w:sz w:val="24"/>
          <w:szCs w:val="24"/>
          <w:lang w:val="es-ES"/>
        </w:rPr>
        <w:t>a</w:t>
      </w:r>
      <w:r w:rsidR="00FC6A78">
        <w:rPr>
          <w:rFonts w:ascii="Times New Roman" w:eastAsia="Times New Roman" w:hAnsi="Times New Roman" w:cs="Times New Roman"/>
          <w:sz w:val="24"/>
          <w:szCs w:val="24"/>
          <w:lang w:val="es-ES"/>
        </w:rPr>
        <w:t>.”</w:t>
      </w:r>
    </w:p>
    <w:p w14:paraId="3EF372C0" w14:textId="047A7E62" w:rsidR="00B948D7" w:rsidRDefault="005361D0" w:rsidP="00FC6A78">
      <w:pPr>
        <w:pStyle w:val="ListParagraph"/>
        <w:numPr>
          <w:ilvl w:val="0"/>
          <w:numId w:val="4"/>
        </w:numPr>
        <w:spacing w:before="240" w:after="240" w:line="36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 </w:t>
      </w:r>
      <w:r w:rsidR="00FC6A78" w:rsidRPr="00FC6A78">
        <w:rPr>
          <w:rFonts w:ascii="Times New Roman" w:eastAsia="Times New Roman" w:hAnsi="Times New Roman" w:cs="Times New Roman"/>
          <w:sz w:val="24"/>
          <w:szCs w:val="24"/>
          <w:lang w:val="es-ES"/>
        </w:rPr>
        <w:t xml:space="preserve">La resurrección significa más que solo el hecho de que Dios levantó el cuerpo de Jesús de entre los muertos. Significa que el poder de Dios para resucitar </w:t>
      </w:r>
      <w:r w:rsidR="00FC6A78">
        <w:rPr>
          <w:rFonts w:ascii="Times New Roman" w:eastAsia="Times New Roman" w:hAnsi="Times New Roman" w:cs="Times New Roman"/>
          <w:sz w:val="24"/>
          <w:szCs w:val="24"/>
          <w:lang w:val="es-ES"/>
        </w:rPr>
        <w:t xml:space="preserve">de </w:t>
      </w:r>
      <w:r w:rsidR="00FC6A78" w:rsidRPr="00FC6A78">
        <w:rPr>
          <w:rFonts w:ascii="Times New Roman" w:eastAsia="Times New Roman" w:hAnsi="Times New Roman" w:cs="Times New Roman"/>
          <w:sz w:val="24"/>
          <w:szCs w:val="24"/>
          <w:lang w:val="es-ES"/>
        </w:rPr>
        <w:t xml:space="preserve">la muerte anima cada momento de la vida y cada aspecto de la </w:t>
      </w:r>
      <w:r w:rsidR="00FC6A78" w:rsidRPr="00FC6A78">
        <w:rPr>
          <w:rFonts w:ascii="Times New Roman" w:eastAsia="Times New Roman" w:hAnsi="Times New Roman" w:cs="Times New Roman"/>
          <w:sz w:val="24"/>
          <w:szCs w:val="24"/>
          <w:lang w:val="es-ES"/>
        </w:rPr>
        <w:t>realidad.</w:t>
      </w:r>
      <w:r w:rsidR="00FC6A78">
        <w:rPr>
          <w:rFonts w:ascii="Times New Roman" w:eastAsia="Times New Roman" w:hAnsi="Times New Roman" w:cs="Times New Roman"/>
          <w:sz w:val="24"/>
          <w:szCs w:val="24"/>
          <w:lang w:val="es-ES"/>
        </w:rPr>
        <w:t xml:space="preserve"> </w:t>
      </w:r>
      <w:r w:rsidR="00FC6A78">
        <w:rPr>
          <w:rFonts w:ascii="Times New Roman" w:eastAsia="Times New Roman" w:hAnsi="Times New Roman" w:cs="Times New Roman"/>
          <w:sz w:val="24"/>
          <w:szCs w:val="24"/>
          <w:lang w:val="es-ES"/>
        </w:rPr>
        <w:t>(</w:t>
      </w:r>
      <w:r w:rsidR="00FC6A78" w:rsidRPr="00FC6A78">
        <w:rPr>
          <w:rFonts w:ascii="Times New Roman" w:eastAsia="Times New Roman" w:hAnsi="Times New Roman" w:cs="Times New Roman"/>
          <w:sz w:val="24"/>
          <w:szCs w:val="24"/>
          <w:lang w:val="es-ES"/>
        </w:rPr>
        <w:t>Ronald Rolheiser</w:t>
      </w:r>
      <w:r w:rsidR="00FC6A78">
        <w:rPr>
          <w:rFonts w:ascii="Times New Roman" w:eastAsia="Times New Roman" w:hAnsi="Times New Roman" w:cs="Times New Roman"/>
          <w:sz w:val="24"/>
          <w:szCs w:val="24"/>
          <w:lang w:val="es-ES"/>
        </w:rPr>
        <w:t>)</w:t>
      </w:r>
    </w:p>
    <w:p w14:paraId="54DF655F" w14:textId="4223B431" w:rsidR="00FC6A78" w:rsidRPr="005361D0" w:rsidRDefault="00FC6A78" w:rsidP="00FC6A78">
      <w:pPr>
        <w:pStyle w:val="ListParagraph"/>
        <w:numPr>
          <w:ilvl w:val="0"/>
          <w:numId w:val="4"/>
        </w:numPr>
        <w:spacing w:before="240" w:after="240" w:line="36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La resurrección y la misericordia </w:t>
      </w:r>
      <w:r w:rsidR="00CD118C">
        <w:rPr>
          <w:rFonts w:ascii="Times New Roman" w:eastAsia="Times New Roman" w:hAnsi="Times New Roman" w:cs="Times New Roman"/>
          <w:sz w:val="24"/>
          <w:szCs w:val="24"/>
          <w:lang w:val="es-ES"/>
        </w:rPr>
        <w:t>de Jesus</w:t>
      </w:r>
      <w:r>
        <w:rPr>
          <w:rFonts w:ascii="Times New Roman" w:eastAsia="Times New Roman" w:hAnsi="Times New Roman" w:cs="Times New Roman"/>
          <w:sz w:val="24"/>
          <w:szCs w:val="24"/>
          <w:lang w:val="es-ES"/>
        </w:rPr>
        <w:t xml:space="preserve"> nos anima a amar y ver la vida con los ojos de la fe no importando cuan doloroso</w:t>
      </w:r>
      <w:r w:rsidR="00CD118C">
        <w:rPr>
          <w:rFonts w:ascii="Times New Roman" w:eastAsia="Times New Roman" w:hAnsi="Times New Roman" w:cs="Times New Roman"/>
          <w:sz w:val="24"/>
          <w:szCs w:val="24"/>
          <w:lang w:val="es-ES"/>
        </w:rPr>
        <w:t xml:space="preserve"> o negro sea</w:t>
      </w:r>
      <w:r>
        <w:rPr>
          <w:rFonts w:ascii="Times New Roman" w:eastAsia="Times New Roman" w:hAnsi="Times New Roman" w:cs="Times New Roman"/>
          <w:sz w:val="24"/>
          <w:szCs w:val="24"/>
          <w:lang w:val="es-ES"/>
        </w:rPr>
        <w:t xml:space="preserve"> el panorama sea</w:t>
      </w:r>
      <w:r w:rsidR="00CD118C">
        <w:rPr>
          <w:rFonts w:ascii="Times New Roman" w:eastAsia="Times New Roman" w:hAnsi="Times New Roman" w:cs="Times New Roman"/>
          <w:sz w:val="24"/>
          <w:szCs w:val="24"/>
          <w:lang w:val="es-ES"/>
        </w:rPr>
        <w:t xml:space="preserve">; </w:t>
      </w:r>
      <w:r>
        <w:rPr>
          <w:rFonts w:ascii="Times New Roman" w:eastAsia="Times New Roman" w:hAnsi="Times New Roman" w:cs="Times New Roman"/>
          <w:sz w:val="24"/>
          <w:szCs w:val="24"/>
          <w:lang w:val="es-ES"/>
        </w:rPr>
        <w:t xml:space="preserve">la resurrección de Cristo </w:t>
      </w:r>
      <w:r w:rsidR="00CD118C">
        <w:rPr>
          <w:rFonts w:ascii="Times New Roman" w:eastAsia="Times New Roman" w:hAnsi="Times New Roman" w:cs="Times New Roman"/>
          <w:sz w:val="24"/>
          <w:szCs w:val="24"/>
          <w:lang w:val="es-ES"/>
        </w:rPr>
        <w:t xml:space="preserve">ya </w:t>
      </w:r>
      <w:r>
        <w:rPr>
          <w:rFonts w:ascii="Times New Roman" w:eastAsia="Times New Roman" w:hAnsi="Times New Roman" w:cs="Times New Roman"/>
          <w:sz w:val="24"/>
          <w:szCs w:val="24"/>
          <w:lang w:val="es-ES"/>
        </w:rPr>
        <w:t xml:space="preserve">ha modificado nuestra </w:t>
      </w:r>
      <w:r w:rsidR="00CD118C">
        <w:rPr>
          <w:rFonts w:ascii="Times New Roman" w:eastAsia="Times New Roman" w:hAnsi="Times New Roman" w:cs="Times New Roman"/>
          <w:sz w:val="24"/>
          <w:szCs w:val="24"/>
          <w:lang w:val="es-ES"/>
        </w:rPr>
        <w:t>existencia</w:t>
      </w:r>
      <w:r>
        <w:rPr>
          <w:rFonts w:ascii="Times New Roman" w:eastAsia="Times New Roman" w:hAnsi="Times New Roman" w:cs="Times New Roman"/>
          <w:sz w:val="24"/>
          <w:szCs w:val="24"/>
          <w:lang w:val="es-ES"/>
        </w:rPr>
        <w:t xml:space="preserve"> y con ello la esperanza </w:t>
      </w:r>
      <w:r w:rsidR="00CD118C">
        <w:rPr>
          <w:rFonts w:ascii="Times New Roman" w:eastAsia="Times New Roman" w:hAnsi="Times New Roman" w:cs="Times New Roman"/>
          <w:sz w:val="24"/>
          <w:szCs w:val="24"/>
          <w:lang w:val="es-ES"/>
        </w:rPr>
        <w:t xml:space="preserve">de enfrentar cada situación de la vida con </w:t>
      </w:r>
      <w:r>
        <w:rPr>
          <w:rFonts w:ascii="Times New Roman" w:eastAsia="Times New Roman" w:hAnsi="Times New Roman" w:cs="Times New Roman"/>
          <w:sz w:val="24"/>
          <w:szCs w:val="24"/>
          <w:lang w:val="es-ES"/>
        </w:rPr>
        <w:t xml:space="preserve">amor </w:t>
      </w:r>
      <w:r w:rsidR="00CD118C">
        <w:rPr>
          <w:rFonts w:ascii="Times New Roman" w:eastAsia="Times New Roman" w:hAnsi="Times New Roman" w:cs="Times New Roman"/>
          <w:sz w:val="24"/>
          <w:szCs w:val="24"/>
          <w:lang w:val="es-ES"/>
        </w:rPr>
        <w:t>la</w:t>
      </w:r>
      <w:r>
        <w:rPr>
          <w:rFonts w:ascii="Times New Roman" w:eastAsia="Times New Roman" w:hAnsi="Times New Roman" w:cs="Times New Roman"/>
          <w:sz w:val="24"/>
          <w:szCs w:val="24"/>
          <w:lang w:val="es-ES"/>
        </w:rPr>
        <w:t xml:space="preserve"> misericordia</w:t>
      </w:r>
      <w:r w:rsidR="00CD118C">
        <w:rPr>
          <w:rFonts w:ascii="Times New Roman" w:eastAsia="Times New Roman" w:hAnsi="Times New Roman" w:cs="Times New Roman"/>
          <w:sz w:val="24"/>
          <w:szCs w:val="24"/>
          <w:lang w:val="es-ES"/>
        </w:rPr>
        <w:t xml:space="preserve">. </w:t>
      </w:r>
    </w:p>
    <w:sectPr w:rsidR="00FC6A78" w:rsidRPr="005361D0" w:rsidSect="00EF5E92">
      <w:footerReference w:type="default" r:id="rId5"/>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ȝ蠠Ʋ怀"/>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F68ECF" w14:textId="77777777" w:rsidR="00EF5E92" w:rsidRDefault="00EF5E92">
    <w:pPr>
      <w:rPr>
        <w:rFonts w:ascii="Times New Roman" w:eastAsia="Times New Roman" w:hAnsi="Times New Roman" w:cs="Times New Roman"/>
        <w:sz w:val="20"/>
        <w:szCs w:val="20"/>
      </w:rPr>
    </w:pPr>
  </w:p>
  <w:p w14:paraId="42D178DC" w14:textId="77777777" w:rsidR="00EF5E92" w:rsidRDefault="00EF5E92">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79166BB5" w14:textId="77777777" w:rsidR="00EF5E92" w:rsidRDefault="00EF5E92">
    <w:pPr>
      <w:rPr>
        <w:rFonts w:ascii="Times New Roman" w:eastAsia="Times New Roman" w:hAnsi="Times New Roman" w:cs="Times New Roman"/>
        <w:sz w:val="20"/>
        <w:szCs w:val="20"/>
      </w:rPr>
    </w:pPr>
  </w:p>
  <w:p w14:paraId="6C2EEC26" w14:textId="77777777" w:rsidR="00EF5E92" w:rsidRDefault="00EF5E92">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C1C2D"/>
    <w:multiLevelType w:val="hybridMultilevel"/>
    <w:tmpl w:val="2A3827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127D39"/>
    <w:multiLevelType w:val="hybridMultilevel"/>
    <w:tmpl w:val="E6DE943A"/>
    <w:lvl w:ilvl="0" w:tplc="2FA8AF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2C343BC"/>
    <w:multiLevelType w:val="hybridMultilevel"/>
    <w:tmpl w:val="57E8DDAA"/>
    <w:lvl w:ilvl="0" w:tplc="931AED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623A3A"/>
    <w:multiLevelType w:val="hybridMultilevel"/>
    <w:tmpl w:val="08D2CB0C"/>
    <w:lvl w:ilvl="0" w:tplc="2FA8AF7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576D4F"/>
    <w:multiLevelType w:val="hybridMultilevel"/>
    <w:tmpl w:val="A3A47AC6"/>
    <w:lvl w:ilvl="0" w:tplc="8CAE8F0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1D0"/>
    <w:rsid w:val="000C7B14"/>
    <w:rsid w:val="00134A4F"/>
    <w:rsid w:val="001F3C1F"/>
    <w:rsid w:val="005361D0"/>
    <w:rsid w:val="007131AA"/>
    <w:rsid w:val="00B948D7"/>
    <w:rsid w:val="00BE0AD1"/>
    <w:rsid w:val="00C362E8"/>
    <w:rsid w:val="00CA5255"/>
    <w:rsid w:val="00CD118C"/>
    <w:rsid w:val="00E30106"/>
    <w:rsid w:val="00EB34E7"/>
    <w:rsid w:val="00EF5E92"/>
    <w:rsid w:val="00FC6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987524"/>
  <w15:chartTrackingRefBased/>
  <w15:docId w15:val="{1F71AED5-6EC0-0449-B072-C40546D72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1D0"/>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5361D0"/>
    <w:pPr>
      <w:ind w:left="720"/>
      <w:contextualSpacing/>
    </w:pPr>
  </w:style>
  <w:style w:type="paragraph" w:styleId="NormalWeb">
    <w:name w:val="Normal (Web)"/>
    <w:basedOn w:val="Normal"/>
    <w:uiPriority w:val="99"/>
    <w:unhideWhenUsed/>
    <w:rsid w:val="005361D0"/>
    <w:pPr>
      <w:spacing w:before="100" w:beforeAutospacing="1" w:after="100" w:afterAutospacing="1"/>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536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32395">
      <w:bodyDiv w:val="1"/>
      <w:marLeft w:val="0"/>
      <w:marRight w:val="0"/>
      <w:marTop w:val="0"/>
      <w:marBottom w:val="0"/>
      <w:divBdr>
        <w:top w:val="none" w:sz="0" w:space="0" w:color="auto"/>
        <w:left w:val="none" w:sz="0" w:space="0" w:color="auto"/>
        <w:bottom w:val="none" w:sz="0" w:space="0" w:color="auto"/>
        <w:right w:val="none" w:sz="0" w:space="0" w:color="auto"/>
      </w:divBdr>
    </w:div>
    <w:div w:id="79646188">
      <w:bodyDiv w:val="1"/>
      <w:marLeft w:val="0"/>
      <w:marRight w:val="0"/>
      <w:marTop w:val="0"/>
      <w:marBottom w:val="0"/>
      <w:divBdr>
        <w:top w:val="none" w:sz="0" w:space="0" w:color="auto"/>
        <w:left w:val="none" w:sz="0" w:space="0" w:color="auto"/>
        <w:bottom w:val="none" w:sz="0" w:space="0" w:color="auto"/>
        <w:right w:val="none" w:sz="0" w:space="0" w:color="auto"/>
      </w:divBdr>
    </w:div>
    <w:div w:id="413360333">
      <w:bodyDiv w:val="1"/>
      <w:marLeft w:val="0"/>
      <w:marRight w:val="0"/>
      <w:marTop w:val="0"/>
      <w:marBottom w:val="0"/>
      <w:divBdr>
        <w:top w:val="none" w:sz="0" w:space="0" w:color="auto"/>
        <w:left w:val="none" w:sz="0" w:space="0" w:color="auto"/>
        <w:bottom w:val="none" w:sz="0" w:space="0" w:color="auto"/>
        <w:right w:val="none" w:sz="0" w:space="0" w:color="auto"/>
      </w:divBdr>
    </w:div>
    <w:div w:id="718280142">
      <w:bodyDiv w:val="1"/>
      <w:marLeft w:val="0"/>
      <w:marRight w:val="0"/>
      <w:marTop w:val="0"/>
      <w:marBottom w:val="0"/>
      <w:divBdr>
        <w:top w:val="none" w:sz="0" w:space="0" w:color="auto"/>
        <w:left w:val="none" w:sz="0" w:space="0" w:color="auto"/>
        <w:bottom w:val="none" w:sz="0" w:space="0" w:color="auto"/>
        <w:right w:val="none" w:sz="0" w:space="0" w:color="auto"/>
      </w:divBdr>
    </w:div>
    <w:div w:id="805048774">
      <w:bodyDiv w:val="1"/>
      <w:marLeft w:val="0"/>
      <w:marRight w:val="0"/>
      <w:marTop w:val="0"/>
      <w:marBottom w:val="0"/>
      <w:divBdr>
        <w:top w:val="none" w:sz="0" w:space="0" w:color="auto"/>
        <w:left w:val="none" w:sz="0" w:space="0" w:color="auto"/>
        <w:bottom w:val="none" w:sz="0" w:space="0" w:color="auto"/>
        <w:right w:val="none" w:sz="0" w:space="0" w:color="auto"/>
      </w:divBdr>
    </w:div>
    <w:div w:id="1077366160">
      <w:bodyDiv w:val="1"/>
      <w:marLeft w:val="0"/>
      <w:marRight w:val="0"/>
      <w:marTop w:val="0"/>
      <w:marBottom w:val="0"/>
      <w:divBdr>
        <w:top w:val="none" w:sz="0" w:space="0" w:color="auto"/>
        <w:left w:val="none" w:sz="0" w:space="0" w:color="auto"/>
        <w:bottom w:val="none" w:sz="0" w:space="0" w:color="auto"/>
        <w:right w:val="none" w:sz="0" w:space="0" w:color="auto"/>
      </w:divBdr>
    </w:div>
    <w:div w:id="1534421116">
      <w:bodyDiv w:val="1"/>
      <w:marLeft w:val="0"/>
      <w:marRight w:val="0"/>
      <w:marTop w:val="0"/>
      <w:marBottom w:val="0"/>
      <w:divBdr>
        <w:top w:val="none" w:sz="0" w:space="0" w:color="auto"/>
        <w:left w:val="none" w:sz="0" w:space="0" w:color="auto"/>
        <w:bottom w:val="none" w:sz="0" w:space="0" w:color="auto"/>
        <w:right w:val="none" w:sz="0" w:space="0" w:color="auto"/>
      </w:divBdr>
    </w:div>
    <w:div w:id="1700736624">
      <w:bodyDiv w:val="1"/>
      <w:marLeft w:val="0"/>
      <w:marRight w:val="0"/>
      <w:marTop w:val="0"/>
      <w:marBottom w:val="0"/>
      <w:divBdr>
        <w:top w:val="none" w:sz="0" w:space="0" w:color="auto"/>
        <w:left w:val="none" w:sz="0" w:space="0" w:color="auto"/>
        <w:bottom w:val="none" w:sz="0" w:space="0" w:color="auto"/>
        <w:right w:val="none" w:sz="0" w:space="0" w:color="auto"/>
      </w:divBdr>
    </w:div>
    <w:div w:id="2034648556">
      <w:bodyDiv w:val="1"/>
      <w:marLeft w:val="0"/>
      <w:marRight w:val="0"/>
      <w:marTop w:val="0"/>
      <w:marBottom w:val="0"/>
      <w:divBdr>
        <w:top w:val="none" w:sz="0" w:space="0" w:color="auto"/>
        <w:left w:val="none" w:sz="0" w:space="0" w:color="auto"/>
        <w:bottom w:val="none" w:sz="0" w:space="0" w:color="auto"/>
        <w:right w:val="none" w:sz="0" w:space="0" w:color="auto"/>
      </w:divBdr>
    </w:div>
    <w:div w:id="205665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3</cp:revision>
  <dcterms:created xsi:type="dcterms:W3CDTF">2021-04-09T15:10:00Z</dcterms:created>
  <dcterms:modified xsi:type="dcterms:W3CDTF">2021-04-09T21:33:00Z</dcterms:modified>
</cp:coreProperties>
</file>