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D398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4420EB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3AFB867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высшего образования</w:t>
      </w:r>
    </w:p>
    <w:p w14:paraId="174229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«Владимирский государственный университет</w:t>
      </w:r>
    </w:p>
    <w:p w14:paraId="604D43C6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имени Александра Григорьевича и Николая Григорьевича Столетовых»</w:t>
      </w:r>
    </w:p>
    <w:p w14:paraId="0F2DF52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proofErr w:type="spellStart"/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ВлГУ</w:t>
      </w:r>
      <w:proofErr w:type="spellEnd"/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</w:t>
      </w:r>
    </w:p>
    <w:p w14:paraId="71217934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«Информатика и защита информации»</w:t>
      </w:r>
    </w:p>
    <w:p w14:paraId="2C33C30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D457F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EFF932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237C7C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0F73A16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77C4B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4662166D" w14:textId="7572ED0A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Лекция 11.11.2021</w:t>
      </w:r>
    </w:p>
    <w:p w14:paraId="3C032FAF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61492F7A" w14:textId="240F0BD4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4D1F36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Дисциплина: </w:t>
      </w:r>
      <w:r>
        <w:rPr>
          <w:rFonts w:ascii="Times New Roman" w:eastAsia="Calibri" w:hAnsi="Times New Roman" w:cs="Times New Roman"/>
          <w:color w:val="000000"/>
          <w:sz w:val="32"/>
          <w:szCs w:val="32"/>
          <w:shd w:val="clear" w:color="auto" w:fill="FFFFFF"/>
        </w:rPr>
        <w:t>БОС</w:t>
      </w:r>
    </w:p>
    <w:p w14:paraId="4FAF5288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</w:p>
    <w:p w14:paraId="13FE04E0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30DB435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C71CE3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4ABFCD1" w14:textId="77777777" w:rsidR="004D1F36" w:rsidRPr="004D1F36" w:rsidRDefault="004D1F36" w:rsidP="004D1F36">
      <w:pPr>
        <w:spacing w:after="60" w:line="24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50EBB4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133C5CD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A37FAA1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096ABF6" w14:textId="459ECC06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Проверил: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Монахов Ю. М.</w:t>
      </w:r>
    </w:p>
    <w:p w14:paraId="4F4FBC0E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0EE4E10" w14:textId="77777777" w:rsidR="004D1F36" w:rsidRPr="004D1F36" w:rsidRDefault="004D1F36" w:rsidP="004D1F36">
      <w:pPr>
        <w:spacing w:after="60" w:line="240" w:lineRule="auto"/>
        <w:ind w:firstLine="567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>Выполнил: Журавлев Д. А.</w:t>
      </w:r>
    </w:p>
    <w:p w14:paraId="113581A6" w14:textId="77777777" w:rsidR="004D1F36" w:rsidRPr="004D1F36" w:rsidRDefault="004D1F36" w:rsidP="004D1F36">
      <w:pPr>
        <w:spacing w:after="60" w:line="240" w:lineRule="auto"/>
        <w:ind w:left="1416" w:firstLine="708"/>
        <w:contextualSpacing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Студент группы: ИСБ-119</w:t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       </w:t>
      </w:r>
    </w:p>
    <w:p w14:paraId="4CBB7BDF" w14:textId="77777777" w:rsidR="004D1F36" w:rsidRPr="004D1F36" w:rsidRDefault="004D1F36" w:rsidP="004D1F36">
      <w:pPr>
        <w:spacing w:after="60" w:line="240" w:lineRule="auto"/>
        <w:ind w:firstLine="567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8BE730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530F9B9" w14:textId="77777777" w:rsidR="004D1F36" w:rsidRPr="004D1F36" w:rsidRDefault="004D1F36" w:rsidP="004D1F36">
      <w:pPr>
        <w:spacing w:after="6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2E90D85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B85C97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8C4EC51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AAB9A4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1A096BA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C348B8" w14:textId="77777777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0F62FD9" w14:textId="64572EDB" w:rsidR="004D1F36" w:rsidRPr="004D1F36" w:rsidRDefault="004D1F36" w:rsidP="004D1F36">
      <w:pPr>
        <w:spacing w:after="60" w:line="240" w:lineRule="auto"/>
        <w:ind w:firstLine="56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D1F3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CE4200F" wp14:editId="66AEB77D">
            <wp:simplePos x="0" y="0"/>
            <wp:positionH relativeFrom="column">
              <wp:posOffset>-194310</wp:posOffset>
            </wp:positionH>
            <wp:positionV relativeFrom="paragraph">
              <wp:posOffset>10455910</wp:posOffset>
            </wp:positionV>
            <wp:extent cx="5940425" cy="3339465"/>
            <wp:effectExtent l="0" t="0" r="3175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4D1F36"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Владимир 20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21</w:t>
      </w:r>
    </w:p>
    <w:p w14:paraId="59C6C856" w14:textId="3A614094" w:rsidR="00AA64B0" w:rsidRDefault="004D1F36" w:rsidP="00AA64B0">
      <w:pPr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1. </w:t>
      </w:r>
      <w:r w:rsidRPr="004D1F36">
        <w:rPr>
          <w:rFonts w:ascii="Times New Roman" w:hAnsi="Times New Roman" w:cs="Times New Roman"/>
          <w:sz w:val="32"/>
          <w:szCs w:val="32"/>
        </w:rPr>
        <w:t>Каким образом десять неформальных свойств модели СВС реализуются в ее формальном описании?</w:t>
      </w:r>
      <w:r w:rsidRPr="004D1F36">
        <w:rPr>
          <w:sz w:val="32"/>
          <w:szCs w:val="32"/>
        </w:rPr>
        <w:t xml:space="preserve"> </w:t>
      </w:r>
      <w:r w:rsidR="00AA64B0" w:rsidRPr="00AA64B0">
        <w:rPr>
          <w:noProof/>
        </w:rPr>
        <w:drawing>
          <wp:inline distT="0" distB="0" distL="0" distR="0" wp14:anchorId="0A21F373" wp14:editId="64A80BA0">
            <wp:extent cx="5940425" cy="789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030" w14:textId="023BAB25" w:rsidR="00AA64B0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′))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CU(</w:t>
      </w:r>
      <w:proofErr w:type="spellStart"/>
      <w:proofErr w:type="gramEnd"/>
      <w:r w:rsidRPr="0017104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≥ CE(x)) – уровень доступа пользователя с данным идентификатором не ниже, чем уровень конфиденциальности сущностей, выводимых на устройстве вывода информации, с которого он осуществил вход в систему;</w:t>
      </w:r>
    </w:p>
    <w:p w14:paraId="275E1B73" w14:textId="77777777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>• RO(u)</w:t>
      </w:r>
      <w:r w:rsidRPr="0017104D">
        <w:rPr>
          <w:rFonts w:ascii="Cambria Math" w:hAnsi="Cambria Math" w:cs="Cambria Math"/>
          <w:sz w:val="28"/>
          <w:szCs w:val="28"/>
        </w:rPr>
        <w:t>⊆</w:t>
      </w:r>
      <w:r w:rsidRPr="0017104D">
        <w:rPr>
          <w:rFonts w:ascii="Times New Roman" w:hAnsi="Times New Roman" w:cs="Times New Roman"/>
          <w:sz w:val="28"/>
          <w:szCs w:val="28"/>
        </w:rPr>
        <w:t xml:space="preserve">R(u) – текущее множество ролей пользователя должно быть частью множества ролей, на которые он авторизован; </w:t>
      </w:r>
    </w:p>
    <w:p w14:paraId="3D0D0349" w14:textId="4CB3C374" w:rsidR="00AA64B0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>• CD(o) ≥ CE(o) – максимальный уровень конфиденциальности сущностей, разрешенный для вывода на устройстве вывода информации, должен быть не ниже текущего уровня конфиденциальности устройства вывода.</w:t>
      </w:r>
    </w:p>
    <w:p w14:paraId="3CFF7360" w14:textId="4C6EE7E9" w:rsidR="00AA64B0" w:rsidRDefault="00AA64B0" w:rsidP="00AA64B0">
      <w:r w:rsidRPr="00AA64B0">
        <w:rPr>
          <w:noProof/>
        </w:rPr>
        <w:drawing>
          <wp:inline distT="0" distB="0" distL="0" distR="0" wp14:anchorId="23FE8DBB" wp14:editId="1D20B386">
            <wp:extent cx="5940425" cy="621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E470" w14:textId="7C2443BF" w:rsidR="00AA64B0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(y))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(CE(x) ≤ CE(y)) – уровень конфиденциальности сущности в составе контейнера не выше уровня конфиденциальности контейнера;</w:t>
      </w:r>
    </w:p>
    <w:p w14:paraId="5D690ABE" w14:textId="77777777" w:rsidR="00FB3678" w:rsidRDefault="00AA64B0" w:rsidP="00AA64B0">
      <w:r w:rsidRPr="00AA64B0">
        <w:rPr>
          <w:noProof/>
        </w:rPr>
        <w:drawing>
          <wp:inline distT="0" distB="0" distL="0" distR="0" wp14:anchorId="15D12D3F" wp14:editId="14C194F8">
            <wp:extent cx="5934903" cy="8383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D4F3" w14:textId="36B752AA" w:rsidR="00AA64B0" w:rsidRDefault="004D1F36" w:rsidP="00AA64B0">
      <w:pPr>
        <w:rPr>
          <w:sz w:val="28"/>
          <w:szCs w:val="28"/>
        </w:rPr>
      </w:pPr>
      <w:r w:rsidRPr="004D1F36">
        <w:rPr>
          <w:rFonts w:ascii="Times New Roman" w:hAnsi="Times New Roman" w:cs="Times New Roman"/>
          <w:sz w:val="28"/>
          <w:szCs w:val="28"/>
        </w:rPr>
        <w:t>Не было найдено</w:t>
      </w:r>
      <w:r w:rsidRPr="004D1F36">
        <w:rPr>
          <w:sz w:val="28"/>
          <w:szCs w:val="28"/>
        </w:rPr>
        <w:t xml:space="preserve"> </w:t>
      </w:r>
      <w:r w:rsidR="00AA64B0" w:rsidRPr="00AA64B0">
        <w:rPr>
          <w:noProof/>
        </w:rPr>
        <w:drawing>
          <wp:inline distT="0" distB="0" distL="0" distR="0" wp14:anchorId="306581EB" wp14:editId="3F6915D3">
            <wp:extent cx="5940425" cy="826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21DE" w14:textId="04595294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′))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CU(</w:t>
      </w:r>
      <w:proofErr w:type="spellStart"/>
      <w:proofErr w:type="gramEnd"/>
      <w:r w:rsidRPr="0017104D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≥ CE(x)) – уровень доступа пользователя с данным идентификатором не ниже, чем уровень конфиденциальности сущностей, выводимых на устройстве вывода информации, с которого он осуществил вход в систему;</w:t>
      </w:r>
    </w:p>
    <w:p w14:paraId="1C5351F7" w14:textId="3AAD8C27" w:rsidR="00B8772C" w:rsidRDefault="00AA64B0" w:rsidP="00AA64B0">
      <w:r w:rsidRPr="00AA64B0">
        <w:rPr>
          <w:noProof/>
        </w:rPr>
        <w:drawing>
          <wp:inline distT="0" distB="0" distL="0" distR="0" wp14:anchorId="6F274AEC" wp14:editId="2EE6817F">
            <wp:extent cx="5940425" cy="905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D1BF" w14:textId="4886314D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lastRenderedPageBreak/>
        <w:t xml:space="preserve">Функция переходов T безопасна в смысле доступов к контейнерам с атрибутом CCR тогда и только тогда, когда для u, i, s, s* таких, что T(u, i, s) = s*, выполняется условие (сущность по ссылке z в состоянии s потенциально модифицируется по запросу i пользователя с идентификатором u с источником сущностью по косвенной ссылке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r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i∩IR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, основанной на сущности по ссылке y с атрибутом CCR(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(CU(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≥CE(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ys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)).</w:t>
      </w:r>
    </w:p>
    <w:p w14:paraId="0724557F" w14:textId="4682063F" w:rsidR="00FB3678" w:rsidRDefault="00AA64B0" w:rsidP="00AA64B0">
      <w:r w:rsidRPr="00AA64B0">
        <w:rPr>
          <w:noProof/>
        </w:rPr>
        <w:drawing>
          <wp:inline distT="0" distB="0" distL="0" distR="0" wp14:anchorId="44802EB2" wp14:editId="05366A7E">
            <wp:extent cx="5877560" cy="7620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r="1059" b="5956"/>
                    <a:stretch/>
                  </pic:blipFill>
                  <pic:spPr bwMode="auto">
                    <a:xfrm>
                      <a:off x="0" y="0"/>
                      <a:ext cx="587756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5A233" w14:textId="60CB4BC1" w:rsidR="00FB3678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Функция переходов T безопасна в смысле доступов по косвенной ссылке тогда и только тогда, когда для u, i, s, s* таких, что T(u, i, s) = s*, выполняется условие (для непосредственной ссылки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 выполняется условие 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*, x)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D(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*′) и существует косвенная ссылка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r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i∩RF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 и сущность по ссылке r основана на контейнере по ссылке z, с атрибутом CCR(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zs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(CU(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≥ CE(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zs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)) − значение непосредственной ссылки на сущность может быть получено по косвенной ссылке с учетом правил доступа к контейнерам с атрибутом CCR.</w:t>
      </w:r>
    </w:p>
    <w:p w14:paraId="6728190A" w14:textId="6C2CA0DE" w:rsidR="00AA64B0" w:rsidRDefault="00AA64B0" w:rsidP="00AA64B0">
      <w:r w:rsidRPr="00AA64B0">
        <w:rPr>
          <w:noProof/>
        </w:rPr>
        <w:drawing>
          <wp:inline distT="0" distB="0" distL="0" distR="0" wp14:anchorId="41F439D9" wp14:editId="515C08A8">
            <wp:extent cx="5858693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A24C" w14:textId="62F79066" w:rsidR="00FB3678" w:rsidRPr="004D1F36" w:rsidRDefault="004D1F36" w:rsidP="00AA64B0">
      <w:pPr>
        <w:rPr>
          <w:rFonts w:ascii="Times New Roman" w:hAnsi="Times New Roman" w:cs="Times New Roman"/>
          <w:sz w:val="28"/>
          <w:szCs w:val="28"/>
        </w:rPr>
      </w:pPr>
      <w:r w:rsidRPr="004D1F36">
        <w:rPr>
          <w:rFonts w:ascii="Times New Roman" w:hAnsi="Times New Roman" w:cs="Times New Roman"/>
          <w:sz w:val="28"/>
          <w:szCs w:val="28"/>
        </w:rPr>
        <w:t>Не было найдено</w:t>
      </w:r>
    </w:p>
    <w:p w14:paraId="71CFEE73" w14:textId="78B3859B" w:rsidR="00B8772C" w:rsidRDefault="00AA64B0" w:rsidP="00AA64B0">
      <w:r w:rsidRPr="00AA64B0">
        <w:rPr>
          <w:noProof/>
        </w:rPr>
        <w:drawing>
          <wp:inline distT="0" distB="0" distL="0" distR="0" wp14:anchorId="0EA0546E" wp14:editId="37D3AC3F">
            <wp:extent cx="5877745" cy="1457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1C9A" w14:textId="77777777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Функция переходов T безопасна в смысле администрирования тогда и только тогда, когда для u, i, s, s* таких, что 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17104D">
        <w:rPr>
          <w:rFonts w:ascii="Times New Roman" w:hAnsi="Times New Roman" w:cs="Times New Roman"/>
          <w:sz w:val="28"/>
          <w:szCs w:val="28"/>
        </w:rPr>
        <w:t xml:space="preserve">u, i, s) = s*, выполняются условия: </w:t>
      </w:r>
    </w:p>
    <w:p w14:paraId="33B96A46" w14:textId="77777777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• для ссылки на устройство вывода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o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–1 (O) выполняется CD(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≠ CD(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*), или для идентификатора пользователя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(U) выполняется одно из условий: или CU(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≠ CU(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*), или R(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≠ R(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*)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security_officer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)) – максимальный уровень конфиденциальности информации, выводимой на устройстве вывода, уровень доступа пользователя или множество его авторизованных ролей может изменить только пользователь с ролью «системный офицер безопасности» 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security_officer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A19897E" w14:textId="194629AC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lastRenderedPageBreak/>
        <w:t xml:space="preserve">• для идентификатора пользователя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(U) выполняется условие 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RO(</w:t>
      </w:r>
      <w:proofErr w:type="spellStart"/>
      <w:proofErr w:type="gramEnd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≠ RO(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*)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security_officer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)) – изменить множество текущих ролей пользователя может только сам пользователь или пользователь с ролью «системный офицер безопасности».</w:t>
      </w:r>
    </w:p>
    <w:p w14:paraId="688B2CFE" w14:textId="7E65AB0A" w:rsidR="00AA64B0" w:rsidRDefault="00AA64B0" w:rsidP="00AA64B0">
      <w:r w:rsidRPr="00AA64B0">
        <w:rPr>
          <w:noProof/>
        </w:rPr>
        <w:drawing>
          <wp:inline distT="0" distB="0" distL="0" distR="0" wp14:anchorId="78AEF144" wp14:editId="1D5FA116">
            <wp:extent cx="5906324" cy="857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44B0" w14:textId="69758A38" w:rsidR="00FB3678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Функция переходов T безопасна в смысле понижения уровня конфиденциальности сущностей тогда и только тогда, когда для u, i, s, s* таких, что T(u, i, s) = s*, выполняется следующее условие: (для 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(E) \ E-1 ({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′}) справедливо неравенство CE(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 &gt; CE(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 xml:space="preserve">*)) </w:t>
      </w:r>
      <w:r w:rsidRPr="0017104D">
        <w:rPr>
          <w:rFonts w:ascii="Cambria Math" w:hAnsi="Cambria Math" w:cs="Cambria Math"/>
          <w:sz w:val="28"/>
          <w:szCs w:val="28"/>
        </w:rPr>
        <w:t>⇒</w:t>
      </w:r>
      <w:r w:rsidRPr="001710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downgrader</w:t>
      </w:r>
      <w:r w:rsidRPr="0017104D">
        <w:rPr>
          <w:rFonts w:ascii="Cambria Math" w:hAnsi="Cambria Math" w:cs="Cambria Math"/>
          <w:sz w:val="28"/>
          <w:szCs w:val="28"/>
        </w:rPr>
        <w:t>∈</w:t>
      </w:r>
      <w:r w:rsidRPr="0017104D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)) – за исключением устройства вывода, с которого вошел в систему пользователь, уровень конфиденциальности сущности может понижать только пользователь с соответствующей специальной ролью (</w:t>
      </w:r>
      <w:proofErr w:type="spellStart"/>
      <w:r w:rsidRPr="0017104D">
        <w:rPr>
          <w:rFonts w:ascii="Times New Roman" w:hAnsi="Times New Roman" w:cs="Times New Roman"/>
          <w:sz w:val="28"/>
          <w:szCs w:val="28"/>
        </w:rPr>
        <w:t>downgrader</w:t>
      </w:r>
      <w:proofErr w:type="spellEnd"/>
      <w:r w:rsidRPr="0017104D">
        <w:rPr>
          <w:rFonts w:ascii="Times New Roman" w:hAnsi="Times New Roman" w:cs="Times New Roman"/>
          <w:sz w:val="28"/>
          <w:szCs w:val="28"/>
        </w:rPr>
        <w:t>).</w:t>
      </w:r>
    </w:p>
    <w:p w14:paraId="1CFD53D3" w14:textId="7A9649F0" w:rsidR="00AA64B0" w:rsidRDefault="00AA64B0" w:rsidP="00AA64B0">
      <w:r w:rsidRPr="00AA64B0">
        <w:rPr>
          <w:noProof/>
        </w:rPr>
        <w:drawing>
          <wp:inline distT="0" distB="0" distL="0" distR="0" wp14:anchorId="3F94927A" wp14:editId="41C427E3">
            <wp:extent cx="5830114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C0D" w14:textId="09FC77BC" w:rsidR="0017104D" w:rsidRPr="0017104D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Функция переходов T безопасна в смысле отправки сообщений тогда и только тогда, когда для u, i, s, s* таких, что 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17104D">
        <w:rPr>
          <w:rFonts w:ascii="Times New Roman" w:hAnsi="Times New Roman" w:cs="Times New Roman"/>
          <w:sz w:val="28"/>
          <w:szCs w:val="28"/>
        </w:rPr>
        <w:t>u, i, s) = s*, выполняются условия:</w:t>
      </w:r>
    </w:p>
    <w:p w14:paraId="71ADF9B4" w14:textId="77777777" w:rsidR="004D1F36" w:rsidRPr="004D1F36" w:rsidRDefault="004D1F36" w:rsidP="00AA64B0">
      <w:pPr>
        <w:rPr>
          <w:rFonts w:ascii="Times New Roman" w:hAnsi="Times New Roman" w:cs="Times New Roman"/>
          <w:sz w:val="28"/>
          <w:szCs w:val="28"/>
        </w:rPr>
      </w:pPr>
      <w:r w:rsidRPr="004D1F36">
        <w:rPr>
          <w:rFonts w:ascii="Times New Roman" w:hAnsi="Times New Roman" w:cs="Times New Roman"/>
          <w:sz w:val="28"/>
          <w:szCs w:val="28"/>
        </w:rPr>
        <w:t>• (T(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) = RM) </w:t>
      </w:r>
      <w:r w:rsidRPr="004D1F36">
        <w:rPr>
          <w:rFonts w:ascii="Cambria Math" w:hAnsi="Cambria Math" w:cs="Cambria Math"/>
          <w:sz w:val="28"/>
          <w:szCs w:val="28"/>
        </w:rPr>
        <w:t>⇒</w:t>
      </w:r>
      <w:r w:rsidRPr="004D1F36">
        <w:rPr>
          <w:rFonts w:ascii="Times New Roman" w:hAnsi="Times New Roman" w:cs="Times New Roman"/>
          <w:sz w:val="28"/>
          <w:szCs w:val="28"/>
        </w:rPr>
        <w:t xml:space="preserve"> (T(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*) = RM и </w:t>
      </w:r>
      <w:proofErr w:type="gramStart"/>
      <w:r w:rsidRPr="004D1F36">
        <w:rPr>
          <w:rFonts w:ascii="Times New Roman" w:hAnsi="Times New Roman" w:cs="Times New Roman"/>
          <w:sz w:val="28"/>
          <w:szCs w:val="28"/>
        </w:rPr>
        <w:t>RE(</w:t>
      </w:r>
      <w:proofErr w:type="spellStart"/>
      <w:proofErr w:type="gramEnd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) = RE(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*)) – у сообщения тип и идентификатор отправителя не могут быть изменены после отправки (RM – тип «отправленное сообщение»); </w:t>
      </w:r>
    </w:p>
    <w:p w14:paraId="3C995CD4" w14:textId="10085743" w:rsidR="00AA64B0" w:rsidRPr="004D1F36" w:rsidRDefault="004D1F36" w:rsidP="00AA64B0">
      <w:pPr>
        <w:rPr>
          <w:rFonts w:ascii="Times New Roman" w:hAnsi="Times New Roman" w:cs="Times New Roman"/>
          <w:sz w:val="28"/>
          <w:szCs w:val="28"/>
        </w:rPr>
      </w:pPr>
      <w:r w:rsidRPr="004D1F36">
        <w:rPr>
          <w:rFonts w:ascii="Times New Roman" w:hAnsi="Times New Roman" w:cs="Times New Roman"/>
          <w:sz w:val="28"/>
          <w:szCs w:val="28"/>
        </w:rPr>
        <w:t>• (T(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) ≠ RM и T(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*) = RM) </w:t>
      </w:r>
      <w:r w:rsidRPr="004D1F36">
        <w:rPr>
          <w:rFonts w:ascii="Cambria Math" w:hAnsi="Cambria Math" w:cs="Cambria Math"/>
          <w:sz w:val="28"/>
          <w:szCs w:val="28"/>
        </w:rPr>
        <w:t>⇒</w:t>
      </w:r>
      <w:r w:rsidRPr="004D1F36">
        <w:rPr>
          <w:rFonts w:ascii="Times New Roman" w:hAnsi="Times New Roman" w:cs="Times New Roman"/>
          <w:sz w:val="28"/>
          <w:szCs w:val="28"/>
        </w:rPr>
        <w:t xml:space="preserve"> (T(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) = DM, RE(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*) = u, существует ссылка 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xs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 xml:space="preserve"> и i − операция вида , где 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releaser</w:t>
      </w:r>
      <w:r w:rsidRPr="004D1F36">
        <w:rPr>
          <w:rFonts w:ascii="Cambria Math" w:hAnsi="Cambria Math" w:cs="Cambria Math"/>
          <w:sz w:val="28"/>
          <w:szCs w:val="28"/>
        </w:rPr>
        <w:t>∈</w:t>
      </w:r>
      <w:r w:rsidRPr="004D1F36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us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)) – может быть с использованием некоторой ссылки отправлено только черновое</w:t>
      </w:r>
      <w:r w:rsidRPr="004D1F36">
        <w:rPr>
          <w:rFonts w:ascii="Times New Roman" w:hAnsi="Times New Roman" w:cs="Times New Roman"/>
          <w:sz w:val="28"/>
          <w:szCs w:val="28"/>
        </w:rPr>
        <w:t xml:space="preserve"> </w:t>
      </w:r>
      <w:r w:rsidRPr="004D1F36">
        <w:rPr>
          <w:rFonts w:ascii="Times New Roman" w:hAnsi="Times New Roman" w:cs="Times New Roman"/>
          <w:sz w:val="28"/>
          <w:szCs w:val="28"/>
        </w:rPr>
        <w:t>сообщение (DM – тип «черновое сообщение») и только пользователем с ролью «отправитель» (</w:t>
      </w:r>
      <w:proofErr w:type="spellStart"/>
      <w:r w:rsidRPr="004D1F36">
        <w:rPr>
          <w:rFonts w:ascii="Times New Roman" w:hAnsi="Times New Roman" w:cs="Times New Roman"/>
          <w:sz w:val="28"/>
          <w:szCs w:val="28"/>
        </w:rPr>
        <w:t>releaser</w:t>
      </w:r>
      <w:proofErr w:type="spellEnd"/>
      <w:r w:rsidRPr="004D1F36">
        <w:rPr>
          <w:rFonts w:ascii="Times New Roman" w:hAnsi="Times New Roman" w:cs="Times New Roman"/>
          <w:sz w:val="28"/>
          <w:szCs w:val="28"/>
        </w:rPr>
        <w:t>); при этом идентификатор этого пользователя устанавливается в соответствующее поле сообщения.</w:t>
      </w:r>
    </w:p>
    <w:p w14:paraId="0D0F2F82" w14:textId="00DEEB96" w:rsidR="00AA64B0" w:rsidRDefault="0017104D" w:rsidP="00AA64B0">
      <w:pPr>
        <w:rPr>
          <w:rFonts w:ascii="Times New Roman" w:hAnsi="Times New Roman" w:cs="Times New Roman"/>
          <w:sz w:val="28"/>
          <w:szCs w:val="28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2. В каком случае система 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Σ(</w:t>
      </w:r>
      <w:proofErr w:type="gramEnd"/>
      <w:r w:rsidRPr="0017104D">
        <w:rPr>
          <w:rFonts w:ascii="Times New Roman" w:hAnsi="Times New Roman" w:cs="Times New Roman"/>
          <w:sz w:val="28"/>
          <w:szCs w:val="28"/>
        </w:rPr>
        <w:t>T, s0) безопасна?</w:t>
      </w:r>
    </w:p>
    <w:p w14:paraId="03008C4C" w14:textId="25344D56" w:rsidR="0017104D" w:rsidRPr="0017104D" w:rsidRDefault="0017104D" w:rsidP="00AA64B0">
      <w:pPr>
        <w:rPr>
          <w:rFonts w:ascii="Times New Roman" w:hAnsi="Times New Roman" w:cs="Times New Roman"/>
          <w:sz w:val="36"/>
          <w:szCs w:val="36"/>
        </w:rPr>
      </w:pPr>
      <w:r w:rsidRPr="0017104D">
        <w:rPr>
          <w:rFonts w:ascii="Times New Roman" w:hAnsi="Times New Roman" w:cs="Times New Roman"/>
          <w:sz w:val="28"/>
          <w:szCs w:val="28"/>
        </w:rPr>
        <w:t xml:space="preserve">Теорема 6.1. Система </w:t>
      </w:r>
      <w:proofErr w:type="gramStart"/>
      <w:r w:rsidRPr="0017104D">
        <w:rPr>
          <w:rFonts w:ascii="Times New Roman" w:hAnsi="Times New Roman" w:cs="Times New Roman"/>
          <w:sz w:val="28"/>
          <w:szCs w:val="28"/>
        </w:rPr>
        <w:t>Σ(</w:t>
      </w:r>
      <w:proofErr w:type="gramEnd"/>
      <w:r w:rsidRPr="0017104D">
        <w:rPr>
          <w:rFonts w:ascii="Times New Roman" w:hAnsi="Times New Roman" w:cs="Times New Roman"/>
          <w:sz w:val="28"/>
          <w:szCs w:val="28"/>
        </w:rPr>
        <w:t>T, s0) безопасна, если начальное состояние s0 и функция переходов T безопасны.</w:t>
      </w:r>
    </w:p>
    <w:p w14:paraId="57C4B528" w14:textId="3066B40C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</w:rPr>
        <w:t xml:space="preserve">3. Где в определениях безопасности модели СВС реализовано </w:t>
      </w:r>
      <w:proofErr w:type="spellStart"/>
      <w:r w:rsidRPr="001E753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1E7535">
        <w:rPr>
          <w:rFonts w:ascii="Times New Roman" w:hAnsi="Times New Roman" w:cs="Times New Roman"/>
          <w:sz w:val="28"/>
          <w:szCs w:val="28"/>
        </w:rPr>
        <w:t xml:space="preserve">-свойство безопасности классической модели Белла – </w:t>
      </w:r>
      <w:proofErr w:type="spellStart"/>
      <w:r w:rsidRPr="001E7535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E753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9E8A46F" w14:textId="77777777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E7535">
        <w:rPr>
          <w:rFonts w:ascii="Times New Roman" w:hAnsi="Times New Roman" w:cs="Times New Roman"/>
          <w:sz w:val="28"/>
          <w:szCs w:val="28"/>
        </w:rPr>
        <w:t xml:space="preserve">-свойство заключается в правиле «нет чтения верхнего» - в СВС оно реализуется свойством «безопасный просмотр» </w:t>
      </w:r>
    </w:p>
    <w:p w14:paraId="6F15F524" w14:textId="77777777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</w:p>
    <w:p w14:paraId="636CFAB7" w14:textId="77777777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</w:rPr>
        <w:t xml:space="preserve">4. Где в определениях безопасности модели СВС реализовано *-свойство безопасности классической модели Белла – </w:t>
      </w:r>
      <w:proofErr w:type="spellStart"/>
      <w:r w:rsidRPr="001E7535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E7535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F072A89" w14:textId="5AFFD69E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</w:rPr>
        <w:t>*</w:t>
      </w:r>
      <w:r w:rsidRPr="001E75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7535">
        <w:rPr>
          <w:rFonts w:ascii="Times New Roman" w:hAnsi="Times New Roman" w:cs="Times New Roman"/>
          <w:sz w:val="28"/>
          <w:szCs w:val="28"/>
        </w:rPr>
        <w:t>–свойство заключается в правиле «нет записи вниз» - в СВС оно реализуется свойством «безопасный перенос информации»</w:t>
      </w:r>
    </w:p>
    <w:p w14:paraId="4D7172D6" w14:textId="66DB1D7D" w:rsidR="00462208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</w:rPr>
        <w:t xml:space="preserve">5. Где в определениях безопасности модели СВС реализовано </w:t>
      </w:r>
      <w:proofErr w:type="spellStart"/>
      <w:r w:rsidRPr="001E7535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1E7535">
        <w:rPr>
          <w:rFonts w:ascii="Times New Roman" w:hAnsi="Times New Roman" w:cs="Times New Roman"/>
          <w:sz w:val="28"/>
          <w:szCs w:val="28"/>
        </w:rPr>
        <w:t xml:space="preserve">-свойство безопасности классической модели Белла – </w:t>
      </w:r>
      <w:proofErr w:type="spellStart"/>
      <w:r w:rsidRPr="001E7535">
        <w:rPr>
          <w:rFonts w:ascii="Times New Roman" w:hAnsi="Times New Roman" w:cs="Times New Roman"/>
          <w:sz w:val="28"/>
          <w:szCs w:val="28"/>
        </w:rPr>
        <w:t>Лападулы</w:t>
      </w:r>
      <w:proofErr w:type="spellEnd"/>
      <w:r w:rsidRPr="001E7535">
        <w:rPr>
          <w:rFonts w:ascii="Times New Roman" w:hAnsi="Times New Roman" w:cs="Times New Roman"/>
          <w:sz w:val="28"/>
          <w:szCs w:val="28"/>
        </w:rPr>
        <w:t>?</w:t>
      </w:r>
      <w:r w:rsidR="00462208" w:rsidRPr="001E75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E2B0ED" w14:textId="77777777" w:rsidR="001E7535" w:rsidRPr="001E7535" w:rsidRDefault="001E7535" w:rsidP="001E7535">
      <w:pPr>
        <w:rPr>
          <w:rFonts w:ascii="Times New Roman" w:hAnsi="Times New Roman" w:cs="Times New Roman"/>
          <w:sz w:val="28"/>
          <w:szCs w:val="28"/>
        </w:rPr>
      </w:pPr>
      <w:r w:rsidRPr="001E7535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1E7535">
        <w:rPr>
          <w:rFonts w:ascii="Times New Roman" w:hAnsi="Times New Roman" w:cs="Times New Roman"/>
          <w:sz w:val="28"/>
          <w:szCs w:val="28"/>
        </w:rPr>
        <w:t>-свойство заключается в распределении прав дискреционного доступа субъекта к субъекту на основе матрице доступа – в СВС оно реализуется Системным офицером безопасности, который разрешает доступ пользователей к сущности и назначает уровни конфиденциальности.</w:t>
      </w:r>
    </w:p>
    <w:p w14:paraId="3B1301A4" w14:textId="3BBC3470" w:rsidR="00A26EA2" w:rsidRPr="007C5392" w:rsidRDefault="00A26EA2" w:rsidP="00462208">
      <w:bookmarkStart w:id="0" w:name="_GoBack"/>
      <w:bookmarkEnd w:id="0"/>
    </w:p>
    <w:sectPr w:rsidR="00A26EA2" w:rsidRPr="007C5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A67A0"/>
    <w:multiLevelType w:val="hybridMultilevel"/>
    <w:tmpl w:val="4F9EC3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23C8"/>
    <w:multiLevelType w:val="hybridMultilevel"/>
    <w:tmpl w:val="178C94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0150F"/>
    <w:multiLevelType w:val="hybridMultilevel"/>
    <w:tmpl w:val="64406B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A45E3"/>
    <w:multiLevelType w:val="hybridMultilevel"/>
    <w:tmpl w:val="A56CD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70"/>
    <w:rsid w:val="000C6C2B"/>
    <w:rsid w:val="0017104D"/>
    <w:rsid w:val="001823BE"/>
    <w:rsid w:val="001E7535"/>
    <w:rsid w:val="003379F2"/>
    <w:rsid w:val="003E2DC0"/>
    <w:rsid w:val="004206F2"/>
    <w:rsid w:val="00462208"/>
    <w:rsid w:val="004D1F36"/>
    <w:rsid w:val="007C5392"/>
    <w:rsid w:val="00847729"/>
    <w:rsid w:val="009D4170"/>
    <w:rsid w:val="00A26EA2"/>
    <w:rsid w:val="00AA64B0"/>
    <w:rsid w:val="00B8772C"/>
    <w:rsid w:val="00FB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A112"/>
  <w15:chartTrackingRefBased/>
  <w15:docId w15:val="{D341BAF7-13BA-4CDA-B486-93A3493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OVV and boyzzz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Mbluuka</dc:creator>
  <cp:keywords/>
  <dc:description/>
  <cp:lastModifiedBy>danilnexx88gg@gmail.com</cp:lastModifiedBy>
  <cp:revision>2</cp:revision>
  <dcterms:created xsi:type="dcterms:W3CDTF">2021-11-11T10:49:00Z</dcterms:created>
  <dcterms:modified xsi:type="dcterms:W3CDTF">2021-11-11T11:20:00Z</dcterms:modified>
</cp:coreProperties>
</file>