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F7DC" w14:textId="77777777" w:rsidR="00752B01" w:rsidRDefault="00752B01">
      <w:r>
        <w:t># Boustead Cuping Perak AI Surveillance PRD (Simplified)</w:t>
      </w:r>
    </w:p>
    <w:p w14:paraId="2DB0652B" w14:textId="77777777" w:rsidR="00752B01" w:rsidRDefault="00752B01"/>
    <w:p w14:paraId="409E4BB5" w14:textId="77777777" w:rsidR="00752B01" w:rsidRDefault="00752B01">
      <w:r>
        <w:t>## 1) Project Overview</w:t>
      </w:r>
    </w:p>
    <w:p w14:paraId="7591D909" w14:textId="77777777" w:rsidR="00752B01" w:rsidRDefault="00752B01">
      <w:r>
        <w:t xml:space="preserve">- **Farm:** Cuping, Perak  </w:t>
      </w:r>
    </w:p>
    <w:p w14:paraId="72DC59F1" w14:textId="77777777" w:rsidR="00752B01" w:rsidRDefault="00752B01">
      <w:r>
        <w:t xml:space="preserve">- **Area:** 400 acres (to be confirmed in survey)  </w:t>
      </w:r>
    </w:p>
    <w:p w14:paraId="6A65AF86" w14:textId="77777777" w:rsidR="00752B01" w:rsidRDefault="00752B01">
      <w:r>
        <w:t xml:space="preserve">- **Goal:** AI-led surveillance for wild boar, human intrusion, arson intent, and dry-weather fire risk  </w:t>
      </w:r>
    </w:p>
    <w:p w14:paraId="094EBC25" w14:textId="77777777" w:rsidR="00752B01" w:rsidRDefault="00752B01">
      <w:r>
        <w:t xml:space="preserve">- **Sources:** Existing camera feeds + edge AI + software/firmware integration  </w:t>
      </w:r>
    </w:p>
    <w:p w14:paraId="57ED3EB3" w14:textId="77777777" w:rsidR="00752B01" w:rsidRDefault="00752B01"/>
    <w:p w14:paraId="4FFCEB5E" w14:textId="77777777" w:rsidR="00752B01" w:rsidRDefault="00752B01">
      <w:r>
        <w:t>## 2) What This System Must Do</w:t>
      </w:r>
    </w:p>
    <w:p w14:paraId="52E76AC9" w14:textId="77777777" w:rsidR="00752B01" w:rsidRDefault="00752B01">
      <w:r>
        <w:t>- Detect threats in real time and score risk, confidence, and severity</w:t>
      </w:r>
    </w:p>
    <w:p w14:paraId="1636F8F3" w14:textId="77777777" w:rsidR="00752B01" w:rsidRDefault="00752B01">
      <w:r>
        <w:t>- Raise early alerts for operators with video/evidence context</w:t>
      </w:r>
    </w:p>
    <w:p w14:paraId="57787D4A" w14:textId="77777777" w:rsidR="00752B01" w:rsidRDefault="00752B01">
      <w:r>
        <w:t>- Route alerts into a standard incident workflow:</w:t>
      </w:r>
    </w:p>
    <w:p w14:paraId="665234E2" w14:textId="77777777" w:rsidR="00752B01" w:rsidRDefault="00752B01">
      <w:r>
        <w:t xml:space="preserve">  - `New â†’ Acknowledged â†’ Verified â†’ Dispatched â†’ Closed`</w:t>
      </w:r>
    </w:p>
    <w:p w14:paraId="42302573" w14:textId="77777777" w:rsidR="00752B01" w:rsidRDefault="00752B01">
      <w:r>
        <w:t>- Monitor device health: heartbeat, network, storage, temperature, tamper state</w:t>
      </w:r>
    </w:p>
    <w:p w14:paraId="687C5254" w14:textId="77777777" w:rsidR="00752B01" w:rsidRDefault="00752B01">
      <w:r>
        <w:t>- Support OTA updates, rollback, and remote health actions</w:t>
      </w:r>
    </w:p>
    <w:p w14:paraId="3F0C6DF5" w14:textId="77777777" w:rsidR="00752B01" w:rsidRDefault="00752B01">
      <w:r>
        <w:t>- Enforce basic rule control by zone, time, weather, and confidence threshold</w:t>
      </w:r>
    </w:p>
    <w:p w14:paraId="56CF0064" w14:textId="77777777" w:rsidR="00752B01" w:rsidRDefault="00752B01">
      <w:r>
        <w:t>- Provide API/Webhook outputs for operations integrations</w:t>
      </w:r>
    </w:p>
    <w:p w14:paraId="13668B2E" w14:textId="77777777" w:rsidR="00752B01" w:rsidRDefault="00752B01"/>
    <w:p w14:paraId="0273951E" w14:textId="77777777" w:rsidR="00752B01" w:rsidRDefault="00752B01">
      <w:r>
        <w:t>## 3) Key Business Outcomes</w:t>
      </w:r>
    </w:p>
    <w:p w14:paraId="6A287FD1" w14:textId="77777777" w:rsidR="00752B01" w:rsidRDefault="00752B01">
      <w:r>
        <w:t>- Faster response to intrusions and boar activity</w:t>
      </w:r>
    </w:p>
    <w:p w14:paraId="70C53954" w14:textId="77777777" w:rsidR="00752B01" w:rsidRDefault="00752B01">
      <w:r>
        <w:t>- Early smoke/fire warning before major spread</w:t>
      </w:r>
    </w:p>
    <w:p w14:paraId="68FAADCE" w14:textId="77777777" w:rsidR="00752B01" w:rsidRDefault="00752B01">
      <w:r>
        <w:t>- Fewer false alarms as rules and AI confidence improve</w:t>
      </w:r>
    </w:p>
    <w:p w14:paraId="098D03E5" w14:textId="77777777" w:rsidR="00752B01" w:rsidRDefault="00752B01">
      <w:r>
        <w:t>- Clear evidence trail for action and audit</w:t>
      </w:r>
    </w:p>
    <w:p w14:paraId="4BC197D0" w14:textId="77777777" w:rsidR="00752B01" w:rsidRDefault="00752B01"/>
    <w:p w14:paraId="13F3B0DB" w14:textId="77777777" w:rsidR="00752B01" w:rsidRDefault="00752B01">
      <w:r>
        <w:t>## 4) MVP Scope (Phase 1)</w:t>
      </w:r>
    </w:p>
    <w:p w14:paraId="1E169D67" w14:textId="77777777" w:rsidR="00752B01" w:rsidRDefault="00752B01">
      <w:r>
        <w:t>- Core detection: boar, human, smoke/fire, arson-suspicion patterns</w:t>
      </w:r>
    </w:p>
    <w:p w14:paraId="2DACE73C" w14:textId="77777777" w:rsidR="00752B01" w:rsidRDefault="00752B01">
      <w:r>
        <w:t>- Zone map + detection map + camera evidence feed</w:t>
      </w:r>
    </w:p>
    <w:p w14:paraId="07657147" w14:textId="77777777" w:rsidR="00752B01" w:rsidRDefault="00752B01">
      <w:r>
        <w:t>- Incident lifecycle with operator notes at each state</w:t>
      </w:r>
    </w:p>
    <w:p w14:paraId="6A8BC860" w14:textId="77777777" w:rsidR="00752B01" w:rsidRDefault="00752B01">
      <w:r>
        <w:t>- Health panel for all cameras/devices</w:t>
      </w:r>
    </w:p>
    <w:p w14:paraId="1522E6B4" w14:textId="77777777" w:rsidR="00752B01" w:rsidRDefault="00752B01">
      <w:r>
        <w:t>- Feedback tagging: False Positive / True Positive / Missed</w:t>
      </w:r>
    </w:p>
    <w:p w14:paraId="51B8EF4E" w14:textId="77777777" w:rsidR="00752B01" w:rsidRDefault="00752B01"/>
    <w:p w14:paraId="19E9E6FD" w14:textId="77777777" w:rsidR="00752B01" w:rsidRDefault="00752B01">
      <w:r>
        <w:t>## 5) Non-Goals for Phase 1</w:t>
      </w:r>
    </w:p>
    <w:p w14:paraId="24A45F95" w14:textId="77777777" w:rsidR="00752B01" w:rsidRDefault="00752B01">
      <w:r>
        <w:t>- Full replacement of fencing/legacy perimeter systems</w:t>
      </w:r>
    </w:p>
    <w:p w14:paraId="4009A0F6" w14:textId="77777777" w:rsidR="00752B01" w:rsidRDefault="00752B01">
      <w:r>
        <w:t>- Automated prosecution workflow</w:t>
      </w:r>
    </w:p>
    <w:p w14:paraId="1CB86390" w14:textId="77777777" w:rsidR="00752B01" w:rsidRDefault="00752B01">
      <w:r>
        <w:t>- Full legal evidence chain-of-custody platform beyond operational retention standard</w:t>
      </w:r>
    </w:p>
    <w:p w14:paraId="1972ACA2" w14:textId="77777777" w:rsidR="00752B01" w:rsidRDefault="00752B01"/>
    <w:p w14:paraId="6EA60F4B" w14:textId="77777777" w:rsidR="00752B01" w:rsidRDefault="00752B01">
      <w:r>
        <w:t>## 6) Performance Targets</w:t>
      </w:r>
    </w:p>
    <w:p w14:paraId="36499F48" w14:textId="77777777" w:rsidR="00752B01" w:rsidRDefault="00752B01">
      <w:r>
        <w:t>- Boar/intrusion alerts P95: `&lt; 20s`</w:t>
      </w:r>
    </w:p>
    <w:p w14:paraId="0EBC26DE" w14:textId="77777777" w:rsidR="00752B01" w:rsidRDefault="00752B01">
      <w:r>
        <w:t>- Fire/smoke alerts P95: `&lt; 40s`</w:t>
      </w:r>
    </w:p>
    <w:p w14:paraId="1FDB5CA1" w14:textId="77777777" w:rsidR="00752B01" w:rsidRDefault="00752B01">
      <w:r>
        <w:t>- Critical false-positive: `&lt; 8%` after tuning</w:t>
      </w:r>
    </w:p>
    <w:p w14:paraId="0F973361" w14:textId="77777777" w:rsidR="00752B01" w:rsidRDefault="00752B01">
      <w:r>
        <w:t>- Missed-event rate in tests: `&lt;= 2%`</w:t>
      </w:r>
    </w:p>
    <w:p w14:paraId="6DD6CCAC" w14:textId="77777777" w:rsidR="00752B01" w:rsidRDefault="00752B01">
      <w:r>
        <w:t>- Median operator validation time: `&lt; 90s`</w:t>
      </w:r>
    </w:p>
    <w:p w14:paraId="3C3D15CA" w14:textId="77777777" w:rsidR="00752B01" w:rsidRDefault="00752B01">
      <w:r>
        <w:t>- Device uptime: `&gt;= 98.5%`</w:t>
      </w:r>
    </w:p>
    <w:p w14:paraId="71542AEB" w14:textId="77777777" w:rsidR="00752B01" w:rsidRDefault="00752B01"/>
    <w:p w14:paraId="14F3D017" w14:textId="77777777" w:rsidR="00752B01" w:rsidRDefault="00752B01">
      <w:r>
        <w:t>## 7) Architecture (Recommended)</w:t>
      </w:r>
    </w:p>
    <w:p w14:paraId="7AE80E24" w14:textId="77777777" w:rsidR="00752B01" w:rsidRDefault="00752B01">
      <w:r>
        <w:t>- **Edge-first detection** for fast local alerts and offline buffering</w:t>
      </w:r>
    </w:p>
    <w:p w14:paraId="569AEEFA" w14:textId="77777777" w:rsidR="00752B01" w:rsidRDefault="00752B01">
      <w:r>
        <w:t>- **Central platform** for correlation, incident tracking, firmware management, and reporting</w:t>
      </w:r>
    </w:p>
    <w:p w14:paraId="6AFAECC9" w14:textId="77777777" w:rsidR="00752B01" w:rsidRDefault="00752B01">
      <w:r>
        <w:t>- Hybrid model with cloud sync for history, tuning, and analytics</w:t>
      </w:r>
    </w:p>
    <w:p w14:paraId="2EF2E0FF" w14:textId="77777777" w:rsidR="00752B01" w:rsidRDefault="00752B01"/>
    <w:p w14:paraId="5B0FC1A8" w14:textId="77777777" w:rsidR="00752B01" w:rsidRDefault="00752B01">
      <w:r>
        <w:t>## 8) Pilot and Rollout</w:t>
      </w:r>
    </w:p>
    <w:p w14:paraId="407568E1" w14:textId="77777777" w:rsidR="00752B01" w:rsidRDefault="00752B01">
      <w:r>
        <w:t>- **Weeks 1â€“8:** Pilot on 1â€“2 high-risk sections</w:t>
      </w:r>
    </w:p>
    <w:p w14:paraId="69CBC7F7" w14:textId="77777777" w:rsidR="00752B01" w:rsidRDefault="00752B01">
      <w:r>
        <w:t>- **Weeks 9â€“16:** Expand, tune rules, add stronger automation and reporting</w:t>
      </w:r>
    </w:p>
    <w:p w14:paraId="64EE9609" w14:textId="77777777" w:rsidR="00752B01" w:rsidRDefault="00752B01">
      <w:r>
        <w:t>- **Weeks 17+:** Full deployment with resilient operations and hardened governance</w:t>
      </w:r>
    </w:p>
    <w:p w14:paraId="5E4F721F" w14:textId="77777777" w:rsidR="00752B01" w:rsidRDefault="00752B01"/>
    <w:p w14:paraId="4A2C837D" w14:textId="77777777" w:rsidR="00752B01" w:rsidRDefault="00752B01">
      <w:r>
        <w:t>## 9) Data Contracts (Core)</w:t>
      </w:r>
    </w:p>
    <w:p w14:paraId="4D751EE4" w14:textId="77777777" w:rsidR="00752B01" w:rsidRDefault="00752B01">
      <w:r>
        <w:t>- **Event:** `device_id, zone_id, time, threat_type, severity, confidence, source_types, model, clip_reference, recommendation_level`</w:t>
      </w:r>
    </w:p>
    <w:p w14:paraId="2168E2B9" w14:textId="77777777" w:rsidR="00752B01" w:rsidRDefault="00752B01">
      <w:r>
        <w:t>- **Incident:** `incident_id, status, assigned_operator, evidence_link, latency_ms, feedback_tag`</w:t>
      </w:r>
    </w:p>
    <w:p w14:paraId="45B7C3B5" w14:textId="77777777" w:rsidR="00752B01" w:rsidRDefault="00752B01">
      <w:r>
        <w:t>- **Device:** `device_id, zone_id, firmware_version, model_version, status, heartbeat_s, storage_pct, temp_c, network_rssi, tamper_state`</w:t>
      </w:r>
    </w:p>
    <w:p w14:paraId="4A1548F7" w14:textId="77777777" w:rsidR="00752B01" w:rsidRDefault="00752B01"/>
    <w:p w14:paraId="3CE61F48" w14:textId="77777777" w:rsidR="00752B01" w:rsidRDefault="00752B01">
      <w:r>
        <w:t>## 10) Acceptance for Scale</w:t>
      </w:r>
    </w:p>
    <w:p w14:paraId="4AA6A0A8" w14:textId="77777777" w:rsidR="00752B01" w:rsidRDefault="00752B01">
      <w:r>
        <w:t>- Pilot reaches latency, false-positive, and miss-rate targets</w:t>
      </w:r>
    </w:p>
    <w:p w14:paraId="1B6EE65D" w14:textId="77777777" w:rsidR="00752B01" w:rsidRDefault="00752B01">
      <w:r>
        <w:t>- At least 80% of critical events include usable evidence</w:t>
      </w:r>
    </w:p>
    <w:p w14:paraId="6BB42A90" w14:textId="77777777" w:rsidR="00752B01" w:rsidRDefault="00752B01">
      <w:r>
        <w:t>- Queue and sync behavior works during connectivity drops</w:t>
      </w:r>
    </w:p>
    <w:p w14:paraId="7DF7C78C" w14:textId="77777777" w:rsidR="00752B01" w:rsidRDefault="00752B01">
      <w:r>
        <w:t>- OTA update and rollback can be completed safely</w:t>
      </w:r>
    </w:p>
    <w:p w14:paraId="5191DFE6" w14:textId="77777777" w:rsidR="00752B01" w:rsidRDefault="00752B01">
      <w:r>
        <w:t>- Alerting plus incident workflow is complete end to end</w:t>
      </w:r>
    </w:p>
    <w:p w14:paraId="2085EC78" w14:textId="77777777" w:rsidR="00752B01" w:rsidRDefault="00752B01"/>
    <w:p w14:paraId="002C9C3B" w14:textId="77777777" w:rsidR="00752B01" w:rsidRDefault="00752B01">
      <w:r>
        <w:t>## 11) Open Decisions</w:t>
      </w:r>
    </w:p>
    <w:p w14:paraId="1BC54DE8" w14:textId="77777777" w:rsidR="00752B01" w:rsidRDefault="00752B01">
      <w:r>
        <w:t>- Confirm final land boundary file (not only area size)</w:t>
      </w:r>
    </w:p>
    <w:p w14:paraId="721F50C8" w14:textId="77777777" w:rsidR="00752B01" w:rsidRDefault="00752B01">
      <w:r>
        <w:t>- Confirm camera count, types, and backhaul quality</w:t>
      </w:r>
    </w:p>
    <w:p w14:paraId="445F24BC" w14:textId="77777777" w:rsidR="00752B01" w:rsidRDefault="00752B01">
      <w:r>
        <w:t>- Confirm escalation channels and authorized operator roles</w:t>
      </w:r>
    </w:p>
    <w:p w14:paraId="61E77F68" w14:textId="77777777" w:rsidR="00752B01" w:rsidRDefault="00752B01">
      <w:r>
        <w:t>- Confirm retention, encryption, and retention rules for this site</w:t>
      </w:r>
    </w:p>
    <w:p w14:paraId="7139700C" w14:textId="5A9A0610" w:rsidR="00842EE0" w:rsidRDefault="00842EE0"/>
    <w:sectPr w:rsidR="00842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01"/>
    <w:rsid w:val="00203689"/>
    <w:rsid w:val="004A5A8C"/>
    <w:rsid w:val="00752B01"/>
    <w:rsid w:val="00842EE0"/>
    <w:rsid w:val="00D7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F21F"/>
  <w15:chartTrackingRefBased/>
  <w15:docId w15:val="{BA02B250-EAF7-4C42-BCEA-B449EDD7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 Loo</dc:creator>
  <cp:keywords/>
  <dc:description/>
  <cp:lastModifiedBy>Zack Loo</cp:lastModifiedBy>
  <cp:revision>1</cp:revision>
  <dcterms:created xsi:type="dcterms:W3CDTF">2026-06-29T11:07:00Z</dcterms:created>
  <dcterms:modified xsi:type="dcterms:W3CDTF">2026-06-29T11:07:00Z</dcterms:modified>
</cp:coreProperties>
</file>