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rFonts w:ascii="Times New Roman" w:hAnsi="Times New Roman" w:cs="Times New Roman"/>
          <w:b w:val="0"/>
          <w:sz w:val="28"/>
        </w:rPr>
        <w:t>Министерство образования и науки</w:t>
      </w:r>
    </w:p>
    <w:p>
      <w:pPr>
        <w:spacing w:before="0"/>
        <w:jc w:val="center"/>
      </w:pPr>
      <w:r>
        <w:rPr>
          <w:rFonts w:ascii="Times New Roman" w:hAnsi="Times New Roman" w:cs="Times New Roman"/>
          <w:b w:val="0"/>
          <w:sz w:val="28"/>
        </w:rPr>
        <w:t>[Наименование образовательной организации]</w:t>
      </w:r>
    </w:p>
    <w:p>
      <w:pPr>
        <w:spacing w:before="0"/>
        <w:jc w:val="center"/>
      </w:pPr>
      <w:r>
        <w:rPr>
          <w:rFonts w:ascii="Times New Roman" w:hAnsi="Times New Roman" w:cs="Times New Roman"/>
          <w:b w:val="0"/>
          <w:sz w:val="28"/>
        </w:rPr>
      </w:r>
    </w:p>
    <w:p>
      <w:pPr>
        <w:spacing w:before="1200"/>
        <w:jc w:val="center"/>
      </w:pPr>
      <w:r>
        <w:rPr>
          <w:rFonts w:ascii="Times New Roman" w:hAnsi="Times New Roman" w:cs="Times New Roman"/>
          <w:b w:val="0"/>
          <w:sz w:val="28"/>
        </w:rPr>
      </w:r>
    </w:p>
    <w:p>
      <w:pPr>
        <w:spacing w:before="1600"/>
        <w:jc w:val="center"/>
      </w:pPr>
      <w:r>
        <w:rPr>
          <w:rFonts w:ascii="Times New Roman" w:hAnsi="Times New Roman" w:cs="Times New Roman"/>
          <w:b/>
          <w:sz w:val="32"/>
        </w:rPr>
        <w:t>ОТЧЁТ</w:t>
      </w:r>
    </w:p>
    <w:p>
      <w:pPr>
        <w:spacing w:before="0"/>
        <w:jc w:val="center"/>
      </w:pPr>
      <w:r>
        <w:rPr>
          <w:rFonts w:ascii="Times New Roman" w:hAnsi="Times New Roman" w:cs="Times New Roman"/>
          <w:b/>
          <w:sz w:val="32"/>
        </w:rPr>
        <w:t>по производственной практике</w:t>
      </w:r>
    </w:p>
    <w:p>
      <w:pPr>
        <w:spacing w:before="0"/>
        <w:jc w:val="center"/>
      </w:pPr>
      <w:r>
        <w:rPr>
          <w:rFonts w:ascii="Times New Roman" w:hAnsi="Times New Roman" w:cs="Times New Roman"/>
          <w:b w:val="0"/>
          <w:sz w:val="28"/>
        </w:rPr>
      </w:r>
    </w:p>
    <w:p>
      <w:pPr>
        <w:spacing w:before="400"/>
        <w:jc w:val="center"/>
      </w:pPr>
      <w:r>
        <w:rPr>
          <w:rFonts w:ascii="Times New Roman" w:hAnsi="Times New Roman" w:cs="Times New Roman"/>
          <w:b/>
          <w:sz w:val="28"/>
        </w:rPr>
        <w:t>по профессиональному модулю «Поддержка и тестирование программных модулей»</w:t>
      </w:r>
    </w:p>
    <w:p>
      <w:pPr>
        <w:spacing w:before="0"/>
        <w:jc w:val="center"/>
      </w:pPr>
      <w:r>
        <w:rPr>
          <w:rFonts w:ascii="Times New Roman" w:hAnsi="Times New Roman" w:cs="Times New Roman"/>
          <w:b w:val="0"/>
          <w:sz w:val="28"/>
        </w:rPr>
      </w:r>
    </w:p>
    <w:p>
      <w:pPr>
        <w:spacing w:before="0"/>
        <w:jc w:val="center"/>
      </w:pPr>
      <w:r>
        <w:rPr>
          <w:rFonts w:ascii="Times New Roman" w:hAnsi="Times New Roman" w:cs="Times New Roman"/>
          <w:b w:val="0"/>
          <w:sz w:val="28"/>
        </w:rPr>
        <w:t>Специальность 09.02.07 «Информационные системы и программирование»</w:t>
      </w:r>
    </w:p>
    <w:p>
      <w:pPr>
        <w:spacing w:before="0"/>
        <w:jc w:val="center"/>
      </w:pPr>
      <w:r>
        <w:rPr>
          <w:rFonts w:ascii="Times New Roman" w:hAnsi="Times New Roman" w:cs="Times New Roman"/>
          <w:b w:val="0"/>
          <w:sz w:val="28"/>
        </w:rPr>
      </w:r>
    </w:p>
    <w:p>
      <w:pPr>
        <w:spacing w:before="400"/>
        <w:jc w:val="center"/>
      </w:pPr>
      <w:r>
        <w:rPr>
          <w:rFonts w:ascii="Times New Roman" w:hAnsi="Times New Roman" w:cs="Times New Roman"/>
          <w:b w:val="0"/>
          <w:sz w:val="28"/>
        </w:rPr>
        <w:t>Место прохождения практики: ООО «Рус Интернет Экспорт»</w:t>
      </w:r>
    </w:p>
    <w:p>
      <w:pPr>
        <w:spacing w:before="0"/>
        <w:jc w:val="center"/>
      </w:pPr>
      <w:r>
        <w:rPr>
          <w:rFonts w:ascii="Times New Roman" w:hAnsi="Times New Roman" w:cs="Times New Roman"/>
          <w:b w:val="0"/>
          <w:sz w:val="28"/>
        </w:rPr>
      </w:r>
    </w:p>
    <w:p>
      <w:pPr>
        <w:spacing w:before="1200"/>
        <w:jc w:val="right"/>
      </w:pPr>
      <w:r>
        <w:rPr>
          <w:rFonts w:ascii="Times New Roman" w:hAnsi="Times New Roman" w:cs="Times New Roman"/>
          <w:b w:val="0"/>
          <w:sz w:val="28"/>
        </w:rPr>
        <w:t>Выполнил студент: [ФИО студента]</w:t>
      </w:r>
    </w:p>
    <w:p>
      <w:pPr>
        <w:spacing w:before="0"/>
        <w:jc w:val="right"/>
      </w:pPr>
      <w:r>
        <w:rPr>
          <w:rFonts w:ascii="Times New Roman" w:hAnsi="Times New Roman" w:cs="Times New Roman"/>
          <w:b w:val="0"/>
          <w:sz w:val="28"/>
        </w:rPr>
        <w:t>Группа: [номер группы]</w:t>
      </w:r>
    </w:p>
    <w:p>
      <w:pPr>
        <w:spacing w:before="0"/>
        <w:jc w:val="right"/>
      </w:pPr>
      <w:r>
        <w:rPr>
          <w:rFonts w:ascii="Times New Roman" w:hAnsi="Times New Roman" w:cs="Times New Roman"/>
          <w:b w:val="0"/>
          <w:sz w:val="28"/>
        </w:rPr>
        <w:t>Руководитель практики: [ФИО руководителя]</w:t>
      </w:r>
    </w:p>
    <w:p>
      <w:pPr>
        <w:spacing w:before="0"/>
        <w:jc w:val="right"/>
      </w:pPr>
      <w:r>
        <w:rPr>
          <w:rFonts w:ascii="Times New Roman" w:hAnsi="Times New Roman" w:cs="Times New Roman"/>
          <w:b w:val="0"/>
          <w:sz w:val="28"/>
        </w:rPr>
        <w:t>Оценка: ________________</w:t>
      </w:r>
    </w:p>
    <w:p>
      <w:pPr>
        <w:spacing w:before="0"/>
        <w:jc w:val="center"/>
      </w:pPr>
      <w:r>
        <w:rPr>
          <w:rFonts w:ascii="Times New Roman" w:hAnsi="Times New Roman" w:cs="Times New Roman"/>
          <w:b w:val="0"/>
          <w:sz w:val="28"/>
        </w:rPr>
      </w:r>
    </w:p>
    <w:p>
      <w:pPr>
        <w:spacing w:before="1600"/>
        <w:jc w:val="center"/>
      </w:pPr>
      <w:r>
        <w:rPr>
          <w:rFonts w:ascii="Times New Roman" w:hAnsi="Times New Roman" w:cs="Times New Roman"/>
          <w:b w:val="0"/>
          <w:sz w:val="28"/>
        </w:rPr>
        <w:t>[Город], [Год]</w:t>
      </w:r>
    </w:p>
    <w:p>
      <w:pPr>
        <w:sectPr>
          <w:footerReference w:type="default" r:id="rId9"/>
          <w:pgSz w:w="12240" w:h="15840"/>
          <w:pgMar w:top="1134" w:right="567" w:bottom="1134" w:left="1417" w:header="720" w:footer="720" w:gutter="0"/>
          <w:cols w:space="720"/>
          <w:docGrid w:linePitch="360"/>
        </w:sectPr>
      </w:pPr>
    </w:p>
    <w:p>
      <w:pPr>
        <w:jc w:val="center"/>
      </w:pPr>
      <w:r>
        <w:rPr>
          <w:rFonts w:ascii="Times New Roman" w:hAnsi="Times New Roman" w:cs="Times New Roman"/>
          <w:b/>
          <w:sz w:val="32"/>
        </w:rPr>
        <w:t>СОДЕРЖАНИЕ</w:t>
      </w:r>
    </w:p>
    <w:p>
      <w:pPr>
        <w:jc w:val="left"/>
      </w:pPr>
      <w:r>
        <w:rPr>
          <w:rFonts w:ascii="Times New Roman" w:hAnsi="Times New Roman" w:cs="Times New Roman"/>
          <w:sz w:val="28"/>
        </w:rPr>
        <w:t>Введение</w:t>
      </w:r>
    </w:p>
    <w:p>
      <w:pPr>
        <w:jc w:val="left"/>
      </w:pPr>
      <w:r>
        <w:rPr>
          <w:rFonts w:ascii="Times New Roman" w:hAnsi="Times New Roman" w:cs="Times New Roman"/>
          <w:sz w:val="28"/>
        </w:rPr>
        <w:t>1 Характеристика организации</w:t>
      </w:r>
    </w:p>
    <w:p>
      <w:pPr>
        <w:jc w:val="left"/>
      </w:pPr>
      <w:r>
        <w:rPr>
          <w:rFonts w:ascii="Times New Roman" w:hAnsi="Times New Roman" w:cs="Times New Roman"/>
          <w:sz w:val="28"/>
        </w:rPr>
        <w:t>2 Основная часть</w:t>
      </w:r>
    </w:p>
    <w:p>
      <w:pPr>
        <w:jc w:val="left"/>
      </w:pPr>
      <w:r>
        <w:rPr>
          <w:rFonts w:ascii="Times New Roman" w:hAnsi="Times New Roman" w:cs="Times New Roman"/>
          <w:sz w:val="28"/>
        </w:rPr>
        <w:t xml:space="preserve">    2.1 Описание разработанного программного модуля</w:t>
      </w:r>
    </w:p>
    <w:p>
      <w:pPr>
        <w:jc w:val="left"/>
      </w:pPr>
      <w:r>
        <w:rPr>
          <w:rFonts w:ascii="Times New Roman" w:hAnsi="Times New Roman" w:cs="Times New Roman"/>
          <w:sz w:val="28"/>
        </w:rPr>
        <w:t xml:space="preserve">    2.2 Тестирование программного модуля</w:t>
      </w:r>
    </w:p>
    <w:p>
      <w:pPr>
        <w:jc w:val="left"/>
      </w:pPr>
      <w:r>
        <w:rPr>
          <w:rFonts w:ascii="Times New Roman" w:hAnsi="Times New Roman" w:cs="Times New Roman"/>
          <w:sz w:val="28"/>
        </w:rPr>
        <w:t xml:space="preserve">    2.3 Поддержка и сопровождение модуля</w:t>
      </w:r>
    </w:p>
    <w:p>
      <w:pPr>
        <w:jc w:val="left"/>
      </w:pPr>
      <w:r>
        <w:rPr>
          <w:rFonts w:ascii="Times New Roman" w:hAnsi="Times New Roman" w:cs="Times New Roman"/>
          <w:sz w:val="28"/>
        </w:rPr>
        <w:t>Заключение</w:t>
      </w:r>
    </w:p>
    <w:p>
      <w:pPr>
        <w:jc w:val="left"/>
      </w:pPr>
      <w:r>
        <w:rPr>
          <w:rFonts w:ascii="Times New Roman" w:hAnsi="Times New Roman" w:cs="Times New Roman"/>
          <w:sz w:val="28"/>
        </w:rPr>
        <w:t>Список использованных источников</w:t>
      </w:r>
    </w:p>
    <w:p>
      <w:pPr>
        <w:sectPr>
          <w:footerReference w:type="default" r:id="rId10"/>
          <w:pgSz w:w="12240" w:h="15840"/>
          <w:pgMar w:top="1134" w:right="567" w:bottom="1134" w:left="1417" w:header="720" w:footer="720" w:gutter="0"/>
          <w:cols w:space="720"/>
          <w:docGrid w:linePitch="360"/>
          <w:pgNumType w:start="1"/>
        </w:sectPr>
      </w:pPr>
    </w:p>
    <w:p>
      <w:pPr>
        <w:jc w:val="center"/>
      </w:pPr>
      <w:r>
        <w:rPr>
          <w:rFonts w:ascii="Times New Roman" w:hAnsi="Times New Roman" w:cs="Times New Roman"/>
          <w:b/>
          <w:sz w:val="32"/>
        </w:rPr>
        <w:t>ВВЕДЕНИЕ</w:t>
      </w:r>
    </w:p>
    <w:p>
      <w:pPr>
        <w:ind w:firstLine="709"/>
        <w:jc w:val="both"/>
      </w:pPr>
      <w:r>
        <w:rPr>
          <w:rFonts w:ascii="Times New Roman" w:hAnsi="Times New Roman" w:cs="Times New Roman"/>
          <w:sz w:val="28"/>
        </w:rPr>
        <w:t>Производственная практика это один из ключевых этапов обучения будущего специалиста в области информационных систем и программирования. На практике теория, которую студент изучал на занятиях, наконец проверяется на реальной задаче, а вместе с этим появляются и навыки, которые сложно получить за партой: умение довести модуль до рабочего состояния, протестировать его и подумать о том, как его потом сопровождать.</w:t>
      </w:r>
    </w:p>
    <w:p>
      <w:pPr>
        <w:ind w:firstLine="709"/>
        <w:jc w:val="both"/>
      </w:pPr>
      <w:r>
        <w:rPr>
          <w:rFonts w:ascii="Times New Roman" w:hAnsi="Times New Roman" w:cs="Times New Roman"/>
          <w:sz w:val="28"/>
        </w:rPr>
        <w:t>Цель практики состоит в том, чтобы разработать программный модуль для проверки и обработки данных заказов интернет-магазина, покрыть его модульными тестами и предложить рекомендации по дальнейшему сопровождению.</w:t>
      </w:r>
    </w:p>
    <w:p>
      <w:pPr>
        <w:ind w:firstLine="709"/>
        <w:jc w:val="both"/>
      </w:pPr>
      <w:r>
        <w:rPr>
          <w:rFonts w:ascii="Times New Roman" w:hAnsi="Times New Roman" w:cs="Times New Roman"/>
          <w:sz w:val="28"/>
        </w:rPr>
        <w:t>Чтобы прийти к этой цели, были поставлены такие задачи:</w:t>
      </w:r>
    </w:p>
    <w:p>
      <w:pPr>
        <w:ind w:firstLine="709"/>
        <w:jc w:val="both"/>
      </w:pPr>
      <w:r>
        <w:rPr>
          <w:rFonts w:ascii="Times New Roman" w:hAnsi="Times New Roman" w:cs="Times New Roman"/>
          <w:sz w:val="28"/>
        </w:rPr>
        <w:t>• разобраться в предметной области, то есть в том, как устроена обработка заказов в интернет-экспорте;</w:t>
      </w:r>
    </w:p>
    <w:p>
      <w:pPr>
        <w:ind w:firstLine="709"/>
        <w:jc w:val="both"/>
      </w:pPr>
      <w:r>
        <w:rPr>
          <w:rFonts w:ascii="Times New Roman" w:hAnsi="Times New Roman" w:cs="Times New Roman"/>
          <w:sz w:val="28"/>
        </w:rPr>
        <w:t>• спроектировать и написать модуль на языке Python, опираясь только на стандартную библиотеку;</w:t>
      </w:r>
    </w:p>
    <w:p>
      <w:pPr>
        <w:ind w:firstLine="709"/>
        <w:jc w:val="both"/>
      </w:pPr>
      <w:r>
        <w:rPr>
          <w:rFonts w:ascii="Times New Roman" w:hAnsi="Times New Roman" w:cs="Times New Roman"/>
          <w:sz w:val="28"/>
        </w:rPr>
        <w:t>• подготовить набор модульных тестов на фреймворке unittest;</w:t>
      </w:r>
    </w:p>
    <w:p>
      <w:pPr>
        <w:ind w:firstLine="709"/>
        <w:jc w:val="both"/>
      </w:pPr>
      <w:r>
        <w:rPr>
          <w:rFonts w:ascii="Times New Roman" w:hAnsi="Times New Roman" w:cs="Times New Roman"/>
          <w:sz w:val="28"/>
        </w:rPr>
        <w:t>• прогнать тесты и разобрать их результаты;</w:t>
      </w:r>
    </w:p>
    <w:p>
      <w:pPr>
        <w:ind w:firstLine="709"/>
        <w:jc w:val="both"/>
      </w:pPr>
      <w:r>
        <w:rPr>
          <w:rFonts w:ascii="Times New Roman" w:hAnsi="Times New Roman" w:cs="Times New Roman"/>
          <w:sz w:val="28"/>
        </w:rPr>
        <w:t>• сформулировать рекомендации по поддержке и развитию модуля.</w:t>
      </w:r>
    </w:p>
    <w:p>
      <w:pPr>
        <w:ind w:firstLine="709"/>
        <w:jc w:val="both"/>
      </w:pPr>
      <w:r>
        <w:rPr>
          <w:rFonts w:ascii="Times New Roman" w:hAnsi="Times New Roman" w:cs="Times New Roman"/>
          <w:sz w:val="28"/>
        </w:rPr>
        <w:t>Тема практики выбрана не случайно. Сегодня практически любая компания, которая что-то продаёт через интернет, работает с большим потоком электронных заказов, и от того, насколько аккуратно обрабатываются данные этих заказов, напрямую зависит и репутация, и деньги. Ошибка в одном поле, будь то опечатка в адресе почты или неправильно указанная валюта, способна привести к тому, что заказ уйдёт не туда или будет посчитан неверно. Поэтому задача проверки и приведения данных к порядку, на первый взгляд скромная, на деле оказывается очень важной для бизнеса.</w:t>
      </w:r>
    </w:p>
    <w:p>
      <w:pPr>
        <w:ind w:firstLine="709"/>
        <w:jc w:val="both"/>
      </w:pPr>
      <w:r>
        <w:rPr>
          <w:rFonts w:ascii="Times New Roman" w:hAnsi="Times New Roman" w:cs="Times New Roman"/>
          <w:sz w:val="28"/>
        </w:rPr>
        <w:t>Актуальность выбранной темы объясняется ещё и тем, что подобные проверки нужны почти везде, где есть формы ввода и обмен данными между системами. Навык писать понятный, проверяемый и легко сопровождаемый код проверки данных пригодится специалисту независимо от того, в какой именно компании он будет работать. Именно поэтому в ходе практики внимание уделялось не только тому, чтобы модуль просто работал, но и тому, чтобы его было удобно читать, тестировать и дорабатывать.</w:t>
      </w:r>
    </w:p>
    <w:p>
      <w:pPr>
        <w:ind w:firstLine="709"/>
        <w:jc w:val="both"/>
      </w:pPr>
      <w:r>
        <w:rPr>
          <w:rFonts w:ascii="Times New Roman" w:hAnsi="Times New Roman" w:cs="Times New Roman"/>
          <w:sz w:val="28"/>
        </w:rPr>
        <w:t>Объектом работы в данном случае выступает процесс обработки данных заказов интернет-магазина, а предметом работы является программный модуль, который эту обработку выполняет. Практическая значимость состоит в том, что разработанный модуль можно использовать как готовый компонент или как основу для более крупной системы проверки заказов в реальной компании.</w:t>
      </w:r>
    </w:p>
    <w:p>
      <w:pPr>
        <w:ind w:firstLine="709"/>
        <w:jc w:val="both"/>
      </w:pPr>
      <w:r>
        <w:rPr>
          <w:rFonts w:ascii="Times New Roman" w:hAnsi="Times New Roman" w:cs="Times New Roman"/>
          <w:sz w:val="28"/>
        </w:rPr>
        <w:t>В процессе работы применялись методы анализа предметной области, проектирования программного обеспечения, разработки на языке Python и модульного тестирования. Каждый из этих методов подробнее раскрывается в основной части отчёта.</w:t>
      </w:r>
    </w:p>
    <w:p>
      <w:pPr>
        <w:ind w:firstLine="709"/>
        <w:jc w:val="both"/>
      </w:pPr>
      <w:r>
        <w:rPr>
          <w:rFonts w:ascii="Times New Roman" w:hAnsi="Times New Roman" w:cs="Times New Roman"/>
          <w:sz w:val="28"/>
        </w:rPr>
        <w:t>Перед началом работы был составлен небольшой план, который помог не распыляться и идти к цели по шагам. Сначала предстояло понять, какие данные входят в заказ и какие из них действительно нужно проверять. Затем требовалось описать эти данные в коде и написать функции проверки. После этого наступала очередь тестов, и только в самом конце оставалось оформить результаты и подумать о сопровождении. Такой пошаговый план оказался удобным: на каждом этапе было понятно, что делать дальше, и работа не превращалась в хаотичное переписывание кода.</w:t>
      </w:r>
    </w:p>
    <w:p>
      <w:pPr>
        <w:ind w:firstLine="709"/>
        <w:jc w:val="both"/>
      </w:pPr>
      <w:r>
        <w:rPr>
          <w:rFonts w:ascii="Times New Roman" w:hAnsi="Times New Roman" w:cs="Times New Roman"/>
          <w:sz w:val="28"/>
        </w:rPr>
        <w:t>Также стоит сразу оговорить, что модуль намеренно сделан компактным и сосредоточенным на одной задаче. Он не пытается охватить сразу всё, не работает с базой данных и не выходит в сеть. Такое ограничение это не недостаток, а осознанный выбор: маленький и понятный модуль проще проверить и проще встроить в более крупную систему, когда это понадобится. Лучше сделать одну вещь хорошо, чем сразу много и поверхностно.</w:t>
      </w:r>
    </w:p>
    <w:p>
      <w:pPr>
        <w:ind w:firstLine="709"/>
        <w:jc w:val="both"/>
      </w:pPr>
      <w:r>
        <w:rPr>
          <w:rFonts w:ascii="Times New Roman" w:hAnsi="Times New Roman" w:cs="Times New Roman"/>
          <w:sz w:val="28"/>
        </w:rPr>
        <w:t>Отчёт построен так: сначала кратко описана организация, затем идёт основная часть с описанием модуля, его тестированием и вопросами сопровождения, а в конце приводятся выводы и список источников. Такая структура отражает естественный ход работы над программой: от знакомства с задачей к её решению и проверке результата.</w:t>
      </w:r>
    </w:p>
    <w:p>
      <w:pPr>
        <w:pageBreakBefore/>
        <w:jc w:val="center"/>
      </w:pPr>
      <w:r>
        <w:rPr>
          <w:rFonts w:ascii="Times New Roman" w:hAnsi="Times New Roman" w:cs="Times New Roman"/>
          <w:b/>
          <w:sz w:val="32"/>
        </w:rPr>
        <w:t>1 ХАРАКТЕРИСТИКА ОРГАНИЗАЦИИ</w:t>
      </w:r>
    </w:p>
    <w:p>
      <w:pPr>
        <w:ind w:firstLine="709"/>
        <w:jc w:val="both"/>
      </w:pPr>
      <w:r>
        <w:rPr>
          <w:rFonts w:ascii="Times New Roman" w:hAnsi="Times New Roman" w:cs="Times New Roman"/>
          <w:sz w:val="28"/>
        </w:rPr>
        <w:t>Практика проходила в Обществе с ограниченной ответственностью «Рус Интернет Экспорт». Компания занимается интернет-экспортом, то есть помогает продавать товары российских производителей зарубежным покупателям через каналы электронной коммерции.</w:t>
      </w:r>
    </w:p>
    <w:p>
      <w:pPr>
        <w:ind w:firstLine="709"/>
        <w:jc w:val="both"/>
      </w:pPr>
      <w:r>
        <w:rPr>
          <w:rFonts w:ascii="Times New Roman" w:hAnsi="Times New Roman" w:cs="Times New Roman"/>
          <w:sz w:val="28"/>
        </w:rPr>
        <w:t>Работа компании во многом строится вокруг электронных заказов. Они приходят с торговых площадок и из собственного интернет-магазина, и каждый такой заказ содержит данные о покупателе, список товаров, их количество, цену и валюту расчёта. Если в этих данных есть ошибка, например опечатка в адресе почты или неверная валюта, это сразу сказывается на качестве обслуживания и на точности расчётов. Поэтому автоматическая проверка заказов для такой компании это вполне практическая и востребованная задача.</w:t>
      </w:r>
    </w:p>
    <w:p>
      <w:pPr>
        <w:ind w:firstLine="709"/>
        <w:jc w:val="both"/>
      </w:pPr>
      <w:r>
        <w:rPr>
          <w:rFonts w:ascii="Times New Roman" w:hAnsi="Times New Roman" w:cs="Times New Roman"/>
          <w:sz w:val="28"/>
        </w:rPr>
        <w:t>Стоит подробнее остановиться на том, что такое интернет-экспорт и почему он предъявляет особые требования к данным. В отличие от обычной торговли внутри страны, при экспорте товар уходит зарубежному покупателю, а значит в заказе появляются разные валюты, разные форматы адресов и более строгие требования к точности. Если внутри страны небольшую неточность ещё можно поправить вручную по телефону, то при работе с зарубежным клиентом цена ошибки заметно выше, ведь связаться и всё уточнить уже не так просто.</w:t>
      </w:r>
    </w:p>
    <w:p>
      <w:pPr>
        <w:ind w:firstLine="709"/>
        <w:jc w:val="both"/>
      </w:pPr>
      <w:r>
        <w:rPr>
          <w:rFonts w:ascii="Times New Roman" w:hAnsi="Times New Roman" w:cs="Times New Roman"/>
          <w:sz w:val="28"/>
        </w:rPr>
        <w:t>Из-за этого компании, которые занимаются интернет-экспортом, обычно очень внимательно относятся к качеству данных. Им важно, чтобы каждый заказ был заполнен правильно ещё до того, как он попадёт в обработку: чтобы почта была действительно похожа на почту, валюта была из числа поддерживаемых, а количество и цена имели разумные значения. Любая автоматизация, которая снимает часть этой рутины с сотрудников и ловит ошибки на раннем этапе, оказывается полезной и быстро окупается.</w:t>
      </w:r>
    </w:p>
    <w:p>
      <w:pPr>
        <w:ind w:firstLine="709"/>
        <w:jc w:val="both"/>
      </w:pPr>
      <w:r>
        <w:rPr>
          <w:rFonts w:ascii="Times New Roman" w:hAnsi="Times New Roman" w:cs="Times New Roman"/>
          <w:sz w:val="28"/>
        </w:rPr>
        <w:t>В структуре подобной компании обычно есть несколько направлений: работа с поставщиками и товарами, приём и обработка заказов, логистика и поддержка покупателей. Разработанный в ходе практики модуль ближе всего к участку приёма и обработки заказов, потому что именно там данные впервые попадают в систему и именно там их полезнее всего проверять. Чем раньше будет найдена ошибка, тем меньше проблем она успеет создать дальше по цепочке.</w:t>
      </w:r>
    </w:p>
    <w:p>
      <w:pPr>
        <w:ind w:firstLine="709"/>
        <w:jc w:val="both"/>
      </w:pPr>
      <w:r>
        <w:rPr>
          <w:rFonts w:ascii="Times New Roman" w:hAnsi="Times New Roman" w:cs="Times New Roman"/>
          <w:sz w:val="28"/>
        </w:rPr>
        <w:t>Полезно представлять и общую картину того, как заказ проходит через систему компании. Сначала покупатель оформляет заказ на сайте или торговой площадке, и данные попадают в систему. Затем их нужно проверить и привести к единому виду, после чего заказ уходит дальше: на оплату, сборку и отправку. Разработанный модуль занимает место в самом начале этой цепочки, на этапе проверки, и от его надёжности зависит, дойдут ли до следующих этапов корректные данные. Ошибка, пропущенная здесь, потянется дальше и обойдётся дороже, поэтому проверке в начале пути уделяют столько внимания.</w:t>
      </w:r>
    </w:p>
    <w:p>
      <w:pPr>
        <w:ind w:firstLine="709"/>
        <w:jc w:val="both"/>
      </w:pPr>
      <w:r>
        <w:rPr>
          <w:rFonts w:ascii="Times New Roman" w:hAnsi="Times New Roman" w:cs="Times New Roman"/>
          <w:sz w:val="28"/>
        </w:rPr>
        <w:t>Таким образом, выбранная задача хорошо вписывается в профиль организации и решает понятную практическую проблему. Именно поэтому в рамках практики и был выбран программный модуль, который берёт на себя проверку и приведение к порядку данных заказов и товаров.</w:t>
      </w:r>
    </w:p>
    <w:p>
      <w:pPr>
        <w:pageBreakBefore/>
        <w:jc w:val="center"/>
      </w:pPr>
      <w:r>
        <w:rPr>
          <w:rFonts w:ascii="Times New Roman" w:hAnsi="Times New Roman" w:cs="Times New Roman"/>
          <w:b/>
          <w:sz w:val="32"/>
        </w:rPr>
        <w:t>2 ОСНОВНАЯ ЧАСТЬ</w:t>
      </w:r>
    </w:p>
    <w:p>
      <w:pPr>
        <w:jc w:val="center"/>
      </w:pPr>
      <w:r>
        <w:rPr>
          <w:rFonts w:ascii="Times New Roman" w:hAnsi="Times New Roman" w:cs="Times New Roman"/>
          <w:b/>
          <w:sz w:val="28"/>
        </w:rPr>
        <w:t>2.1 Описание разработанного программного модуля</w:t>
      </w:r>
    </w:p>
    <w:p>
      <w:pPr>
        <w:ind w:firstLine="709"/>
        <w:jc w:val="both"/>
      </w:pPr>
      <w:r>
        <w:rPr>
          <w:rFonts w:ascii="Times New Roman" w:hAnsi="Times New Roman" w:cs="Times New Roman"/>
          <w:sz w:val="28"/>
        </w:rPr>
        <w:t>Основной результат работы это модуль order_module.py. Он отвечает за проверку и обработку данных заказов интернет-магазина и при этом ничего не берёт извне: ни сетевых запросов, ни сторонних библиотек, только стандартная библиотека Python. Благодаря этому его легко запустить на любой машине и так же легко поддерживать.</w:t>
      </w:r>
    </w:p>
    <w:p>
      <w:pPr>
        <w:ind w:firstLine="709"/>
        <w:jc w:val="both"/>
      </w:pPr>
      <w:r>
        <w:rPr>
          <w:rFonts w:ascii="Times New Roman" w:hAnsi="Times New Roman" w:cs="Times New Roman"/>
          <w:sz w:val="28"/>
        </w:rPr>
        <w:t>Данные в модуле описаны двумя простыми классами. Класс OrderItem это одна позиция заказа: артикул, количество и цена. Класс Order это уже весь заказ: номер, почта покупателя, валюта и список позиций. Оба класса оформлены как dataclass, поэтому код получается коротким и наглядным:</w:t>
      </w:r>
    </w:p>
    <w:p>
      <w:pPr>
        <w:spacing w:after="0" w:before="0"/>
        <w:jc w:val="left"/>
        <w:shd w:val="clear" w:color="auto" w:fill="D9D9D9"/>
      </w:pPr>
      <w:r>
        <w:rPr>
          <w:rFonts w:ascii="Courier New" w:hAnsi="Courier New" w:cs="Courier New"/>
          <w:sz w:val="24"/>
        </w:rPr>
        <w:t>@dataclass</w:t>
      </w:r>
    </w:p>
    <w:p>
      <w:pPr>
        <w:spacing w:after="0" w:before="0"/>
        <w:jc w:val="left"/>
        <w:shd w:val="clear" w:color="auto" w:fill="D9D9D9"/>
      </w:pPr>
      <w:r>
        <w:rPr>
          <w:rFonts w:ascii="Courier New" w:hAnsi="Courier New" w:cs="Courier New"/>
          <w:sz w:val="24"/>
        </w:rPr>
        <w:t>class OrderItem:</w:t>
      </w:r>
    </w:p>
    <w:p>
      <w:pPr>
        <w:spacing w:after="0" w:before="0"/>
        <w:jc w:val="left"/>
        <w:shd w:val="clear" w:color="auto" w:fill="D9D9D9"/>
      </w:pPr>
      <w:r>
        <w:rPr>
          <w:rFonts w:ascii="Courier New" w:hAnsi="Courier New" w:cs="Courier New"/>
          <w:sz w:val="24"/>
        </w:rPr>
        <w:t xml:space="preserve">    sku: str        # артикул товара, например "ABC-123"</w:t>
      </w:r>
    </w:p>
    <w:p>
      <w:pPr>
        <w:spacing w:after="0" w:before="0"/>
        <w:jc w:val="left"/>
        <w:shd w:val="clear" w:color="auto" w:fill="D9D9D9"/>
      </w:pPr>
      <w:r>
        <w:rPr>
          <w:rFonts w:ascii="Courier New" w:hAnsi="Courier New" w:cs="Courier New"/>
          <w:sz w:val="24"/>
        </w:rPr>
        <w:t xml:space="preserve">    quantity: int   # сколько штук заказали</w:t>
      </w:r>
    </w:p>
    <w:p>
      <w:pPr>
        <w:spacing w:after="0" w:before="0"/>
        <w:jc w:val="left"/>
        <w:shd w:val="clear" w:color="auto" w:fill="D9D9D9"/>
      </w:pPr>
      <w:r>
        <w:rPr>
          <w:rFonts w:ascii="Courier New" w:hAnsi="Courier New" w:cs="Courier New"/>
          <w:sz w:val="24"/>
        </w:rPr>
        <w:t xml:space="preserve">    price: float    # цена за одну штуку</w:t>
      </w:r>
    </w:p>
    <w:p>
      <w:pPr>
        <w:spacing w:after="0" w:before="0"/>
        <w:jc w:val="left"/>
        <w:shd w:val="clear" w:color="auto" w:fill="D9D9D9"/>
      </w:pPr>
      <w:r>
        <w:rPr>
          <w:rFonts w:ascii="Courier New" w:hAnsi="Courier New" w:cs="Courier New"/>
          <w:sz w:val="24"/>
        </w:rPr>
        <w:t xml:space="preserve"> </w:t>
      </w:r>
    </w:p>
    <w:p>
      <w:pPr>
        <w:spacing w:after="0" w:before="0"/>
        <w:jc w:val="left"/>
        <w:shd w:val="clear" w:color="auto" w:fill="D9D9D9"/>
      </w:pPr>
      <w:r>
        <w:rPr>
          <w:rFonts w:ascii="Courier New" w:hAnsi="Courier New" w:cs="Courier New"/>
          <w:sz w:val="24"/>
        </w:rPr>
        <w:t>@dataclass</w:t>
      </w:r>
    </w:p>
    <w:p>
      <w:pPr>
        <w:spacing w:after="0" w:before="0"/>
        <w:jc w:val="left"/>
        <w:shd w:val="clear" w:color="auto" w:fill="D9D9D9"/>
      </w:pPr>
      <w:r>
        <w:rPr>
          <w:rFonts w:ascii="Courier New" w:hAnsi="Courier New" w:cs="Courier New"/>
          <w:sz w:val="24"/>
        </w:rPr>
        <w:t>class Order:</w:t>
      </w:r>
    </w:p>
    <w:p>
      <w:pPr>
        <w:spacing w:after="0" w:before="0"/>
        <w:jc w:val="left"/>
        <w:shd w:val="clear" w:color="auto" w:fill="D9D9D9"/>
      </w:pPr>
      <w:r>
        <w:rPr>
          <w:rFonts w:ascii="Courier New" w:hAnsi="Courier New" w:cs="Courier New"/>
          <w:sz w:val="24"/>
        </w:rPr>
        <w:t xml:space="preserve">    order_id: str        # номер заказа</w:t>
      </w:r>
    </w:p>
    <w:p>
      <w:pPr>
        <w:spacing w:after="0" w:before="0"/>
        <w:jc w:val="left"/>
        <w:shd w:val="clear" w:color="auto" w:fill="D9D9D9"/>
      </w:pPr>
      <w:r>
        <w:rPr>
          <w:rFonts w:ascii="Courier New" w:hAnsi="Courier New" w:cs="Courier New"/>
          <w:sz w:val="24"/>
        </w:rPr>
        <w:t xml:space="preserve">    customer_email: str  # почта покупателя</w:t>
      </w:r>
    </w:p>
    <w:p>
      <w:pPr>
        <w:spacing w:after="0" w:before="0"/>
        <w:jc w:val="left"/>
        <w:shd w:val="clear" w:color="auto" w:fill="D9D9D9"/>
      </w:pPr>
      <w:r>
        <w:rPr>
          <w:rFonts w:ascii="Courier New" w:hAnsi="Courier New" w:cs="Courier New"/>
          <w:sz w:val="24"/>
        </w:rPr>
        <w:t xml:space="preserve">    currency: str        # валюта заказа</w:t>
      </w:r>
    </w:p>
    <w:p>
      <w:pPr>
        <w:spacing w:after="0" w:before="0"/>
        <w:jc w:val="left"/>
        <w:shd w:val="clear" w:color="auto" w:fill="D9D9D9"/>
      </w:pPr>
      <w:r>
        <w:rPr>
          <w:rFonts w:ascii="Courier New" w:hAnsi="Courier New" w:cs="Courier New"/>
          <w:sz w:val="24"/>
        </w:rPr>
        <w:t xml:space="preserve">    items: list          # список позиций заказа</w:t>
      </w:r>
    </w:p>
    <w:p>
      <w:pPr>
        <w:ind w:firstLine="709"/>
        <w:jc w:val="both"/>
      </w:pPr>
      <w:r>
        <w:rPr>
          <w:rFonts w:ascii="Times New Roman" w:hAnsi="Times New Roman" w:cs="Times New Roman"/>
          <w:sz w:val="28"/>
        </w:rPr>
        <w:t>Главной точкой сборки всего модуля можно назвать функцию validate_order. Она не делает всю работу сама, а аккуратно поручает её более простым функциям: для почты вызывает validate_email, для валюты validate_currency, а каждую позицию заказа прогоняет через validate_item. Заодно она проверяет, что у заказа есть номер и что в нём вообще есть хотя бы одна позиция. Такой подход, когда крупная задача собирается из маленьких проверенных кусочков, делает код понятным и легко проверяемым:</w:t>
      </w:r>
    </w:p>
    <w:p>
      <w:pPr>
        <w:spacing w:after="0" w:before="0"/>
        <w:jc w:val="left"/>
        <w:shd w:val="clear" w:color="auto" w:fill="D9D9D9"/>
      </w:pPr>
      <w:r>
        <w:rPr>
          <w:rFonts w:ascii="Courier New" w:hAnsi="Courier New" w:cs="Courier New"/>
          <w:sz w:val="24"/>
        </w:rPr>
        <w:t>def validate_order(order: Order) -&gt; Order:</w:t>
      </w:r>
    </w:p>
    <w:p>
      <w:pPr>
        <w:spacing w:after="0" w:before="0"/>
        <w:jc w:val="left"/>
        <w:shd w:val="clear" w:color="auto" w:fill="D9D9D9"/>
      </w:pPr>
      <w:r>
        <w:rPr>
          <w:rFonts w:ascii="Courier New" w:hAnsi="Courier New" w:cs="Courier New"/>
          <w:sz w:val="24"/>
        </w:rPr>
        <w:t xml:space="preserve">    if not order.order_id.strip():</w:t>
      </w:r>
    </w:p>
    <w:p>
      <w:pPr>
        <w:spacing w:after="0" w:before="0"/>
        <w:jc w:val="left"/>
        <w:shd w:val="clear" w:color="auto" w:fill="D9D9D9"/>
      </w:pPr>
      <w:r>
        <w:rPr>
          <w:rFonts w:ascii="Courier New" w:hAnsi="Courier New" w:cs="Courier New"/>
          <w:sz w:val="24"/>
        </w:rPr>
        <w:t xml:space="preserve">        raise ValidationError("Номер заказа не может быть пустым.")</w:t>
      </w:r>
    </w:p>
    <w:p>
      <w:pPr>
        <w:spacing w:after="0" w:before="0"/>
        <w:jc w:val="left"/>
        <w:shd w:val="clear" w:color="auto" w:fill="D9D9D9"/>
      </w:pPr>
      <w:r>
        <w:rPr>
          <w:rFonts w:ascii="Courier New" w:hAnsi="Courier New" w:cs="Courier New"/>
          <w:sz w:val="24"/>
        </w:rPr>
        <w:t xml:space="preserve">    if not order.items:</w:t>
      </w:r>
    </w:p>
    <w:p>
      <w:pPr>
        <w:spacing w:after="0" w:before="0"/>
        <w:jc w:val="left"/>
        <w:shd w:val="clear" w:color="auto" w:fill="D9D9D9"/>
      </w:pPr>
      <w:r>
        <w:rPr>
          <w:rFonts w:ascii="Courier New" w:hAnsi="Courier New" w:cs="Courier New"/>
          <w:sz w:val="24"/>
        </w:rPr>
        <w:t xml:space="preserve">        raise ValidationError("В заказе должна быть хотя бы одна позиция.")</w:t>
      </w:r>
    </w:p>
    <w:p>
      <w:pPr>
        <w:spacing w:after="0" w:before="0"/>
        <w:jc w:val="left"/>
        <w:shd w:val="clear" w:color="auto" w:fill="D9D9D9"/>
      </w:pPr>
      <w:r>
        <w:rPr>
          <w:rFonts w:ascii="Courier New" w:hAnsi="Courier New" w:cs="Courier New"/>
          <w:sz w:val="24"/>
        </w:rPr>
        <w:t xml:space="preserve">    # каждую позицию проверяем по отдельности</w:t>
      </w:r>
    </w:p>
    <w:p>
      <w:pPr>
        <w:spacing w:after="0" w:before="0"/>
        <w:jc w:val="left"/>
        <w:shd w:val="clear" w:color="auto" w:fill="D9D9D9"/>
      </w:pPr>
      <w:r>
        <w:rPr>
          <w:rFonts w:ascii="Courier New" w:hAnsi="Courier New" w:cs="Courier New"/>
          <w:sz w:val="24"/>
        </w:rPr>
        <w:t xml:space="preserve">    items = [validate_item(it) for it in order.items]</w:t>
      </w:r>
    </w:p>
    <w:p>
      <w:pPr>
        <w:spacing w:after="0" w:before="0"/>
        <w:jc w:val="left"/>
        <w:shd w:val="clear" w:color="auto" w:fill="D9D9D9"/>
      </w:pPr>
      <w:r>
        <w:rPr>
          <w:rFonts w:ascii="Courier New" w:hAnsi="Courier New" w:cs="Courier New"/>
          <w:sz w:val="24"/>
        </w:rPr>
        <w:t xml:space="preserve">    return Order(order.order_id.strip(),</w:t>
      </w:r>
    </w:p>
    <w:p>
      <w:pPr>
        <w:spacing w:after="0" w:before="0"/>
        <w:jc w:val="left"/>
        <w:shd w:val="clear" w:color="auto" w:fill="D9D9D9"/>
      </w:pPr>
      <w:r>
        <w:rPr>
          <w:rFonts w:ascii="Courier New" w:hAnsi="Courier New" w:cs="Courier New"/>
          <w:sz w:val="24"/>
        </w:rPr>
        <w:t xml:space="preserve">                 validate_email(order.customer_email),</w:t>
      </w:r>
    </w:p>
    <w:p>
      <w:pPr>
        <w:spacing w:after="0" w:before="0"/>
        <w:jc w:val="left"/>
        <w:shd w:val="clear" w:color="auto" w:fill="D9D9D9"/>
      </w:pPr>
      <w:r>
        <w:rPr>
          <w:rFonts w:ascii="Courier New" w:hAnsi="Courier New" w:cs="Courier New"/>
          <w:sz w:val="24"/>
        </w:rPr>
        <w:t xml:space="preserve">                 validate_currency(order.currency), items)</w:t>
      </w:r>
    </w:p>
    <w:p>
      <w:pPr>
        <w:ind w:firstLine="709"/>
        <w:jc w:val="both"/>
      </w:pPr>
      <w:r>
        <w:rPr>
          <w:rFonts w:ascii="Times New Roman" w:hAnsi="Times New Roman" w:cs="Times New Roman"/>
          <w:sz w:val="28"/>
        </w:rPr>
        <w:t>Если в данных что-то не так, модуль не молчит и не возвращает непонятный результат, а бросает собственную ошибку ValidationError с понятным текстом. Это удобно: вызывающий код сразу понимает, что именно пошло не так. Вот пример того, как устроена проверка почты:</w:t>
      </w:r>
    </w:p>
    <w:p>
      <w:pPr>
        <w:spacing w:after="0" w:before="0"/>
        <w:jc w:val="left"/>
        <w:shd w:val="clear" w:color="auto" w:fill="D9D9D9"/>
      </w:pPr>
      <w:r>
        <w:rPr>
          <w:rFonts w:ascii="Courier New" w:hAnsi="Courier New" w:cs="Courier New"/>
          <w:sz w:val="24"/>
        </w:rPr>
        <w:t>def validate_email(email: str) -&gt; str:</w:t>
      </w:r>
    </w:p>
    <w:p>
      <w:pPr>
        <w:spacing w:after="0" w:before="0"/>
        <w:jc w:val="left"/>
        <w:shd w:val="clear" w:color="auto" w:fill="D9D9D9"/>
      </w:pPr>
      <w:r>
        <w:rPr>
          <w:rFonts w:ascii="Courier New" w:hAnsi="Courier New" w:cs="Courier New"/>
          <w:sz w:val="24"/>
        </w:rPr>
        <w:t xml:space="preserve">    if not isinstance(email, str):</w:t>
      </w:r>
    </w:p>
    <w:p>
      <w:pPr>
        <w:spacing w:after="0" w:before="0"/>
        <w:jc w:val="left"/>
        <w:shd w:val="clear" w:color="auto" w:fill="D9D9D9"/>
      </w:pPr>
      <w:r>
        <w:rPr>
          <w:rFonts w:ascii="Courier New" w:hAnsi="Courier New" w:cs="Courier New"/>
          <w:sz w:val="24"/>
        </w:rPr>
        <w:t xml:space="preserve">        raise ValidationError("Адрес почты должен быть строкой.")</w:t>
      </w:r>
    </w:p>
    <w:p>
      <w:pPr>
        <w:spacing w:after="0" w:before="0"/>
        <w:jc w:val="left"/>
        <w:shd w:val="clear" w:color="auto" w:fill="D9D9D9"/>
      </w:pPr>
      <w:r>
        <w:rPr>
          <w:rFonts w:ascii="Courier New" w:hAnsi="Courier New" w:cs="Courier New"/>
          <w:sz w:val="24"/>
        </w:rPr>
        <w:t xml:space="preserve">    # убираем пробелы и переводим в нижний регистр</w:t>
      </w:r>
    </w:p>
    <w:p>
      <w:pPr>
        <w:spacing w:after="0" w:before="0"/>
        <w:jc w:val="left"/>
        <w:shd w:val="clear" w:color="auto" w:fill="D9D9D9"/>
      </w:pPr>
      <w:r>
        <w:rPr>
          <w:rFonts w:ascii="Courier New" w:hAnsi="Courier New" w:cs="Courier New"/>
          <w:sz w:val="24"/>
        </w:rPr>
        <w:t xml:space="preserve">    normalized = email.strip().lower()</w:t>
      </w:r>
    </w:p>
    <w:p>
      <w:pPr>
        <w:spacing w:after="0" w:before="0"/>
        <w:jc w:val="left"/>
        <w:shd w:val="clear" w:color="auto" w:fill="D9D9D9"/>
      </w:pPr>
      <w:r>
        <w:rPr>
          <w:rFonts w:ascii="Courier New" w:hAnsi="Courier New" w:cs="Courier New"/>
          <w:sz w:val="24"/>
        </w:rPr>
        <w:t xml:space="preserve">    if not normalized:</w:t>
      </w:r>
    </w:p>
    <w:p>
      <w:pPr>
        <w:spacing w:after="0" w:before="0"/>
        <w:jc w:val="left"/>
        <w:shd w:val="clear" w:color="auto" w:fill="D9D9D9"/>
      </w:pPr>
      <w:r>
        <w:rPr>
          <w:rFonts w:ascii="Courier New" w:hAnsi="Courier New" w:cs="Courier New"/>
          <w:sz w:val="24"/>
        </w:rPr>
        <w:t xml:space="preserve">        raise ValidationError("Адрес почты не может быть пустым.")</w:t>
      </w:r>
    </w:p>
    <w:p>
      <w:pPr>
        <w:spacing w:after="0" w:before="0"/>
        <w:jc w:val="left"/>
        <w:shd w:val="clear" w:color="auto" w:fill="D9D9D9"/>
      </w:pPr>
      <w:r>
        <w:rPr>
          <w:rFonts w:ascii="Courier New" w:hAnsi="Courier New" w:cs="Courier New"/>
          <w:sz w:val="24"/>
        </w:rPr>
        <w:t xml:space="preserve">    if not _EMAIL_PATTERN.match(normalized):</w:t>
      </w:r>
    </w:p>
    <w:p>
      <w:pPr>
        <w:spacing w:after="0" w:before="0"/>
        <w:jc w:val="left"/>
        <w:shd w:val="clear" w:color="auto" w:fill="D9D9D9"/>
      </w:pPr>
      <w:r>
        <w:rPr>
          <w:rFonts w:ascii="Courier New" w:hAnsi="Courier New" w:cs="Courier New"/>
          <w:sz w:val="24"/>
        </w:rPr>
        <w:t xml:space="preserve">        raise ValidationError("Некорректный формат адреса почты.")</w:t>
      </w:r>
    </w:p>
    <w:p>
      <w:pPr>
        <w:spacing w:after="0" w:before="0"/>
        <w:jc w:val="left"/>
        <w:shd w:val="clear" w:color="auto" w:fill="D9D9D9"/>
      </w:pPr>
      <w:r>
        <w:rPr>
          <w:rFonts w:ascii="Courier New" w:hAnsi="Courier New" w:cs="Courier New"/>
          <w:sz w:val="24"/>
        </w:rPr>
        <w:t xml:space="preserve">    return normalized</w:t>
      </w:r>
    </w:p>
    <w:p>
      <w:pPr>
        <w:ind w:firstLine="709"/>
        <w:jc w:val="both"/>
      </w:pPr>
      <w:r>
        <w:rPr>
          <w:rFonts w:ascii="Times New Roman" w:hAnsi="Times New Roman" w:cs="Times New Roman"/>
          <w:sz w:val="28"/>
        </w:rPr>
        <w:t>Проверка артикула устроена похожим образом, но опирается на так называемое регулярное выражение, то есть на короткий шаблон, который описывает, какие символы и в каком количестве допустимы. В нашем случае шаблон разрешает только латинские буквы, цифры и дефис, а длину ограничивает диапазоном от трёх до тридцати двух символов. Если артикул не подходит под шаблон, модуль сообщает об ошибке и подсказывает, каким артикул должен быть. Выглядит проверка так:</w:t>
      </w:r>
    </w:p>
    <w:p>
      <w:pPr>
        <w:spacing w:after="0" w:before="0"/>
        <w:jc w:val="left"/>
        <w:shd w:val="clear" w:color="auto" w:fill="D9D9D9"/>
      </w:pPr>
      <w:r>
        <w:rPr>
          <w:rFonts w:ascii="Courier New" w:hAnsi="Courier New" w:cs="Courier New"/>
          <w:sz w:val="24"/>
        </w:rPr>
        <w:t>_SKU_PATTERN = re.compile(r"^[A-Z0-9\-]{3,32}$")</w:t>
      </w:r>
    </w:p>
    <w:p>
      <w:pPr>
        <w:spacing w:after="0" w:before="0"/>
        <w:jc w:val="left"/>
        <w:shd w:val="clear" w:color="auto" w:fill="D9D9D9"/>
      </w:pPr>
      <w:r>
        <w:rPr>
          <w:rFonts w:ascii="Courier New" w:hAnsi="Courier New" w:cs="Courier New"/>
          <w:sz w:val="24"/>
        </w:rPr>
        <w:t xml:space="preserve"> </w:t>
      </w:r>
    </w:p>
    <w:p>
      <w:pPr>
        <w:spacing w:after="0" w:before="0"/>
        <w:jc w:val="left"/>
        <w:shd w:val="clear" w:color="auto" w:fill="D9D9D9"/>
      </w:pPr>
      <w:r>
        <w:rPr>
          <w:rFonts w:ascii="Courier New" w:hAnsi="Courier New" w:cs="Courier New"/>
          <w:sz w:val="24"/>
        </w:rPr>
        <w:t>def validate_sku(sku: str) -&gt; str:</w:t>
      </w:r>
    </w:p>
    <w:p>
      <w:pPr>
        <w:spacing w:after="0" w:before="0"/>
        <w:jc w:val="left"/>
        <w:shd w:val="clear" w:color="auto" w:fill="D9D9D9"/>
      </w:pPr>
      <w:r>
        <w:rPr>
          <w:rFonts w:ascii="Courier New" w:hAnsi="Courier New" w:cs="Courier New"/>
          <w:sz w:val="24"/>
        </w:rPr>
        <w:t xml:space="preserve">    if not isinstance(sku, str):</w:t>
      </w:r>
    </w:p>
    <w:p>
      <w:pPr>
        <w:spacing w:after="0" w:before="0"/>
        <w:jc w:val="left"/>
        <w:shd w:val="clear" w:color="auto" w:fill="D9D9D9"/>
      </w:pPr>
      <w:r>
        <w:rPr>
          <w:rFonts w:ascii="Courier New" w:hAnsi="Courier New" w:cs="Courier New"/>
          <w:sz w:val="24"/>
        </w:rPr>
        <w:t xml:space="preserve">        raise ValidationError("Артикул должен быть строкой.")</w:t>
      </w:r>
    </w:p>
    <w:p>
      <w:pPr>
        <w:spacing w:after="0" w:before="0"/>
        <w:jc w:val="left"/>
        <w:shd w:val="clear" w:color="auto" w:fill="D9D9D9"/>
      </w:pPr>
      <w:r>
        <w:rPr>
          <w:rFonts w:ascii="Courier New" w:hAnsi="Courier New" w:cs="Courier New"/>
          <w:sz w:val="24"/>
        </w:rPr>
        <w:t xml:space="preserve">    # храним артикулы в верхнем регистре, чтобы они не разъезжались</w:t>
      </w:r>
    </w:p>
    <w:p>
      <w:pPr>
        <w:spacing w:after="0" w:before="0"/>
        <w:jc w:val="left"/>
        <w:shd w:val="clear" w:color="auto" w:fill="D9D9D9"/>
      </w:pPr>
      <w:r>
        <w:rPr>
          <w:rFonts w:ascii="Courier New" w:hAnsi="Courier New" w:cs="Courier New"/>
          <w:sz w:val="24"/>
        </w:rPr>
        <w:t xml:space="preserve">    normalized = sku.strip().upper()</w:t>
      </w:r>
    </w:p>
    <w:p>
      <w:pPr>
        <w:spacing w:after="0" w:before="0"/>
        <w:jc w:val="left"/>
        <w:shd w:val="clear" w:color="auto" w:fill="D9D9D9"/>
      </w:pPr>
      <w:r>
        <w:rPr>
          <w:rFonts w:ascii="Courier New" w:hAnsi="Courier New" w:cs="Courier New"/>
          <w:sz w:val="24"/>
        </w:rPr>
        <w:t xml:space="preserve">    if not _SKU_PATTERN.match(normalized):</w:t>
      </w:r>
    </w:p>
    <w:p>
      <w:pPr>
        <w:spacing w:after="0" w:before="0"/>
        <w:jc w:val="left"/>
        <w:shd w:val="clear" w:color="auto" w:fill="D9D9D9"/>
      </w:pPr>
      <w:r>
        <w:rPr>
          <w:rFonts w:ascii="Courier New" w:hAnsi="Courier New" w:cs="Courier New"/>
          <w:sz w:val="24"/>
        </w:rPr>
        <w:t xml:space="preserve">        raise ValidationError("Некорректный артикул товара.")</w:t>
      </w:r>
    </w:p>
    <w:p>
      <w:pPr>
        <w:spacing w:after="0" w:before="0"/>
        <w:jc w:val="left"/>
        <w:shd w:val="clear" w:color="auto" w:fill="D9D9D9"/>
      </w:pPr>
      <w:r>
        <w:rPr>
          <w:rFonts w:ascii="Courier New" w:hAnsi="Courier New" w:cs="Courier New"/>
          <w:sz w:val="24"/>
        </w:rPr>
        <w:t xml:space="preserve">    return normalized</w:t>
      </w:r>
    </w:p>
    <w:p>
      <w:pPr>
        <w:ind w:firstLine="709"/>
        <w:jc w:val="both"/>
      </w:pPr>
      <w:r>
        <w:rPr>
          <w:rFonts w:ascii="Times New Roman" w:hAnsi="Times New Roman" w:cs="Times New Roman"/>
          <w:sz w:val="28"/>
        </w:rPr>
        <w:t>Не менее важна и функция, которая отвечает за вывод суммы покупателю. Число само по себе, например 1234.5, выглядит не очень дружелюбно, поэтому модуль приводит его к привычному виду с разделением разрядов пробелом и кодом валюты в конце, получая строку вида 1 234.50 RUB. Такая мелочь делает вывод аккуратнее и понятнее, а заодно показывает, что модуль занимается не только проверкой, но и удобной подачей данных:</w:t>
      </w:r>
    </w:p>
    <w:p>
      <w:pPr>
        <w:spacing w:after="0" w:before="0"/>
        <w:jc w:val="left"/>
        <w:shd w:val="clear" w:color="auto" w:fill="D9D9D9"/>
      </w:pPr>
      <w:r>
        <w:rPr>
          <w:rFonts w:ascii="Courier New" w:hAnsi="Courier New" w:cs="Courier New"/>
          <w:sz w:val="24"/>
        </w:rPr>
        <w:t>def format_price(amount: float, currency: str) -&gt; str:</w:t>
      </w:r>
    </w:p>
    <w:p>
      <w:pPr>
        <w:spacing w:after="0" w:before="0"/>
        <w:jc w:val="left"/>
        <w:shd w:val="clear" w:color="auto" w:fill="D9D9D9"/>
      </w:pPr>
      <w:r>
        <w:rPr>
          <w:rFonts w:ascii="Courier New" w:hAnsi="Courier New" w:cs="Courier New"/>
          <w:sz w:val="24"/>
        </w:rPr>
        <w:t xml:space="preserve">    valid_amount = validate_price(amount)</w:t>
      </w:r>
    </w:p>
    <w:p>
      <w:pPr>
        <w:spacing w:after="0" w:before="0"/>
        <w:jc w:val="left"/>
        <w:shd w:val="clear" w:color="auto" w:fill="D9D9D9"/>
      </w:pPr>
      <w:r>
        <w:rPr>
          <w:rFonts w:ascii="Courier New" w:hAnsi="Courier New" w:cs="Courier New"/>
          <w:sz w:val="24"/>
        </w:rPr>
        <w:t xml:space="preserve">    valid_currency = validate_currency(currency)</w:t>
      </w:r>
    </w:p>
    <w:p>
      <w:pPr>
        <w:spacing w:after="0" w:before="0"/>
        <w:jc w:val="left"/>
        <w:shd w:val="clear" w:color="auto" w:fill="D9D9D9"/>
      </w:pPr>
      <w:r>
        <w:rPr>
          <w:rFonts w:ascii="Courier New" w:hAnsi="Courier New" w:cs="Courier New"/>
          <w:sz w:val="24"/>
        </w:rPr>
        <w:t xml:space="preserve">    # сначала число с двумя знаками и запятой, потом меняем запятую</w:t>
      </w:r>
    </w:p>
    <w:p>
      <w:pPr>
        <w:spacing w:after="0" w:before="0"/>
        <w:jc w:val="left"/>
        <w:shd w:val="clear" w:color="auto" w:fill="D9D9D9"/>
      </w:pPr>
      <w:r>
        <w:rPr>
          <w:rFonts w:ascii="Courier New" w:hAnsi="Courier New" w:cs="Courier New"/>
          <w:sz w:val="24"/>
        </w:rPr>
        <w:t xml:space="preserve">    # на пробел, чтобы получить привычный вид "1 234.50"</w:t>
      </w:r>
    </w:p>
    <w:p>
      <w:pPr>
        <w:spacing w:after="0" w:before="0"/>
        <w:jc w:val="left"/>
        <w:shd w:val="clear" w:color="auto" w:fill="D9D9D9"/>
      </w:pPr>
      <w:r>
        <w:rPr>
          <w:rFonts w:ascii="Courier New" w:hAnsi="Courier New" w:cs="Courier New"/>
          <w:sz w:val="24"/>
        </w:rPr>
        <w:t xml:space="preserve">    formatted = f"{valid_amount:,.2f}".replace(",", " ")</w:t>
      </w:r>
    </w:p>
    <w:p>
      <w:pPr>
        <w:spacing w:after="0" w:before="0"/>
        <w:jc w:val="left"/>
        <w:shd w:val="clear" w:color="auto" w:fill="D9D9D9"/>
      </w:pPr>
      <w:r>
        <w:rPr>
          <w:rFonts w:ascii="Courier New" w:hAnsi="Courier New" w:cs="Courier New"/>
          <w:sz w:val="24"/>
        </w:rPr>
        <w:t xml:space="preserve">    return f"{formatted} {valid_currency}"</w:t>
      </w:r>
    </w:p>
    <w:p>
      <w:pPr>
        <w:ind w:firstLine="709"/>
        <w:jc w:val="both"/>
      </w:pPr>
      <w:r>
        <w:rPr>
          <w:rFonts w:ascii="Times New Roman" w:hAnsi="Times New Roman" w:cs="Times New Roman"/>
          <w:sz w:val="28"/>
        </w:rPr>
        <w:t>Всего в модуле есть такие функции:</w:t>
      </w:r>
    </w:p>
    <w:p>
      <w:pPr>
        <w:ind w:firstLine="709"/>
        <w:jc w:val="both"/>
      </w:pPr>
      <w:r>
        <w:rPr>
          <w:rFonts w:ascii="Times New Roman" w:hAnsi="Times New Roman" w:cs="Times New Roman"/>
          <w:sz w:val="28"/>
        </w:rPr>
        <w:t>• validate_email проверяет почту покупателя и приводит её к единому виду;</w:t>
      </w:r>
    </w:p>
    <w:p>
      <w:pPr>
        <w:ind w:firstLine="709"/>
        <w:jc w:val="both"/>
      </w:pPr>
      <w:r>
        <w:rPr>
          <w:rFonts w:ascii="Times New Roman" w:hAnsi="Times New Roman" w:cs="Times New Roman"/>
          <w:sz w:val="28"/>
        </w:rPr>
        <w:t>• validate_sku проверяет артикул товара по заданному шаблону;</w:t>
      </w:r>
    </w:p>
    <w:p>
      <w:pPr>
        <w:ind w:firstLine="709"/>
        <w:jc w:val="both"/>
      </w:pPr>
      <w:r>
        <w:rPr>
          <w:rFonts w:ascii="Times New Roman" w:hAnsi="Times New Roman" w:cs="Times New Roman"/>
          <w:sz w:val="28"/>
        </w:rPr>
        <w:t>• validate_currency сверяет валюту со списком поддерживаемых (коды по стандарту ISO 4217);</w:t>
      </w:r>
    </w:p>
    <w:p>
      <w:pPr>
        <w:ind w:firstLine="709"/>
        <w:jc w:val="both"/>
      </w:pPr>
      <w:r>
        <w:rPr>
          <w:rFonts w:ascii="Times New Roman" w:hAnsi="Times New Roman" w:cs="Times New Roman"/>
          <w:sz w:val="28"/>
        </w:rPr>
        <w:t>• validate_quantity и validate_price следят за количеством и ценой;</w:t>
      </w:r>
    </w:p>
    <w:p>
      <w:pPr>
        <w:ind w:firstLine="709"/>
        <w:jc w:val="both"/>
      </w:pPr>
      <w:r>
        <w:rPr>
          <w:rFonts w:ascii="Times New Roman" w:hAnsi="Times New Roman" w:cs="Times New Roman"/>
          <w:sz w:val="28"/>
        </w:rPr>
        <w:t>• validate_order проверяет заказ целиком, включая каждую позицию;</w:t>
      </w:r>
    </w:p>
    <w:p>
      <w:pPr>
        <w:ind w:firstLine="709"/>
        <w:jc w:val="both"/>
      </w:pPr>
      <w:r>
        <w:rPr>
          <w:rFonts w:ascii="Times New Roman" w:hAnsi="Times New Roman" w:cs="Times New Roman"/>
          <w:sz w:val="28"/>
        </w:rPr>
        <w:t>• calculate_order_total считает итоговую сумму заказа, при желании со скидкой;</w:t>
      </w:r>
    </w:p>
    <w:p>
      <w:pPr>
        <w:ind w:firstLine="709"/>
        <w:jc w:val="both"/>
      </w:pPr>
      <w:r>
        <w:rPr>
          <w:rFonts w:ascii="Times New Roman" w:hAnsi="Times New Roman" w:cs="Times New Roman"/>
          <w:sz w:val="28"/>
        </w:rPr>
        <w:t>• format_price красиво выводит сумму вместе с валютой.</w:t>
      </w:r>
    </w:p>
    <w:p>
      <w:pPr>
        <w:ind w:firstLine="709"/>
        <w:jc w:val="both"/>
      </w:pPr>
      <w:r>
        <w:rPr>
          <w:rFonts w:ascii="Times New Roman" w:hAnsi="Times New Roman" w:cs="Times New Roman"/>
          <w:sz w:val="28"/>
        </w:rPr>
        <w:t>Несколько слов стоит сказать и о выборе инструментов. Модуль написан на языке Python, и это не случайно. Python хорошо подходит для подобных задач: у него понятный синтаксис, богатая стандартная библиотека и встроенные средства для тестирования. Благодаря этому удалось обойтись вообще без сторонних библиотек, что заметно упрощает запуск проекта на любом компьютере, где установлен Python. Из стандартной библиотеки пригодились модуль re для работы с шаблонами текста, средства dataclass для описания данных и модуль unittest для тестов.</w:t>
      </w:r>
    </w:p>
    <w:p>
      <w:pPr>
        <w:ind w:firstLine="709"/>
        <w:jc w:val="both"/>
      </w:pPr>
      <w:r>
        <w:rPr>
          <w:rFonts w:ascii="Times New Roman" w:hAnsi="Times New Roman" w:cs="Times New Roman"/>
          <w:sz w:val="28"/>
        </w:rPr>
        <w:t>Прежде чем переходить к деталям, полезно объяснить, почему модуль построен именно из набора небольших функций, а не из одной большой. Когда каждая проверка живёт в своей маленькой функции, её гораздо проще понять, протестировать и при необходимости поменять, не задев всё остальное. Такой подход обычно называют принципом единственной ответственности: одна функция отвечает за одну задачу и делает её хорошо. Благодаря этому функцию проверки почты можно вызывать и саму по себе, и внутри проверки всего заказа, не переписывая код дважды.</w:t>
      </w:r>
    </w:p>
    <w:p>
      <w:pPr>
        <w:ind w:firstLine="709"/>
        <w:jc w:val="both"/>
      </w:pPr>
      <w:r>
        <w:rPr>
          <w:rFonts w:ascii="Times New Roman" w:hAnsi="Times New Roman" w:cs="Times New Roman"/>
          <w:sz w:val="28"/>
        </w:rPr>
        <w:t>Рассмотрим работу модуля на простом примере. Допустим, заказ пришёл с почтой, записанной с заглавными буквами и лишними пробелами, артикулом в нижнем регистре и валютой usd маленькими буквами. Модуль не станет отвергать такой заказ из-за мелочей оформления: он сам уберёт пробелы, переведёт почту в нижний регистр, поднимет артикул в верхний и приведёт код валюты к привычному виду. А вот если в заказе встретится по-настоящему неверное значение, например количество ноль или отрицательная цена, модуль остановится и сообщит об этом понятной ошибкой. Получается баланс: к безобидным мелочам модуль снисходителен, а к настоящим ошибкам строг.</w:t>
      </w:r>
    </w:p>
    <w:p>
      <w:pPr>
        <w:ind w:firstLine="709"/>
        <w:jc w:val="both"/>
      </w:pPr>
      <w:r>
        <w:rPr>
          <w:rFonts w:ascii="Times New Roman" w:hAnsi="Times New Roman" w:cs="Times New Roman"/>
          <w:sz w:val="28"/>
        </w:rPr>
        <w:t>Ещё один важный момент это расчёт суммы заказа. Функция calculate_order_total сначала на всякий случай заново проверяет весь заказ, и только потом считает сумму. Так сделано специально: лучше лишний раз убедиться, что данные в порядке, чем посчитать итог по испорченным значениям и выдать пользователю неправильное число. Сумма складывается из стоимости всех позиций, затем при необходимости к ней применяется скидка, а результат округляется до копеек. Скидку модуль принимает только в разумных пределах от нуля до ста процентов.</w:t>
      </w:r>
    </w:p>
    <w:p>
      <w:pPr>
        <w:spacing w:after="0" w:before="0"/>
        <w:jc w:val="left"/>
        <w:shd w:val="clear" w:color="auto" w:fill="D9D9D9"/>
      </w:pPr>
      <w:r>
        <w:rPr>
          <w:rFonts w:ascii="Courier New" w:hAnsi="Courier New" w:cs="Courier New"/>
          <w:sz w:val="24"/>
        </w:rPr>
        <w:t>def calculate_order_total(order, discount_percent=0.0):</w:t>
      </w:r>
    </w:p>
    <w:p>
      <w:pPr>
        <w:spacing w:after="0" w:before="0"/>
        <w:jc w:val="left"/>
        <w:shd w:val="clear" w:color="auto" w:fill="D9D9D9"/>
      </w:pPr>
      <w:r>
        <w:rPr>
          <w:rFonts w:ascii="Courier New" w:hAnsi="Courier New" w:cs="Courier New"/>
          <w:sz w:val="24"/>
        </w:rPr>
        <w:t xml:space="preserve">    # сначала проверяем заказ, чтобы не считать по плохим данным</w:t>
      </w:r>
    </w:p>
    <w:p>
      <w:pPr>
        <w:spacing w:after="0" w:before="0"/>
        <w:jc w:val="left"/>
        <w:shd w:val="clear" w:color="auto" w:fill="D9D9D9"/>
      </w:pPr>
      <w:r>
        <w:rPr>
          <w:rFonts w:ascii="Courier New" w:hAnsi="Courier New" w:cs="Courier New"/>
          <w:sz w:val="24"/>
        </w:rPr>
        <w:t xml:space="preserve">    validated = validate_order(order)</w:t>
      </w:r>
    </w:p>
    <w:p>
      <w:pPr>
        <w:spacing w:after="0" w:before="0"/>
        <w:jc w:val="left"/>
        <w:shd w:val="clear" w:color="auto" w:fill="D9D9D9"/>
      </w:pPr>
      <w:r>
        <w:rPr>
          <w:rFonts w:ascii="Courier New" w:hAnsi="Courier New" w:cs="Courier New"/>
          <w:sz w:val="24"/>
        </w:rPr>
        <w:t xml:space="preserve">    # складываем стоимость всех позиций заказа</w:t>
      </w:r>
    </w:p>
    <w:p>
      <w:pPr>
        <w:spacing w:after="0" w:before="0"/>
        <w:jc w:val="left"/>
        <w:shd w:val="clear" w:color="auto" w:fill="D9D9D9"/>
      </w:pPr>
      <w:r>
        <w:rPr>
          <w:rFonts w:ascii="Courier New" w:hAnsi="Courier New" w:cs="Courier New"/>
          <w:sz w:val="24"/>
        </w:rPr>
        <w:t xml:space="preserve">    subtotal = sum(it.price * it.quantity for it in validated.items)</w:t>
      </w:r>
    </w:p>
    <w:p>
      <w:pPr>
        <w:spacing w:after="0" w:before="0"/>
        <w:jc w:val="left"/>
        <w:shd w:val="clear" w:color="auto" w:fill="D9D9D9"/>
      </w:pPr>
      <w:r>
        <w:rPr>
          <w:rFonts w:ascii="Courier New" w:hAnsi="Courier New" w:cs="Courier New"/>
          <w:sz w:val="24"/>
        </w:rPr>
        <w:t xml:space="preserve">    # применяем скидку ко всей сумме и округляем до копеек</w:t>
      </w:r>
    </w:p>
    <w:p>
      <w:pPr>
        <w:spacing w:after="0" w:before="0"/>
        <w:jc w:val="left"/>
        <w:shd w:val="clear" w:color="auto" w:fill="D9D9D9"/>
      </w:pPr>
      <w:r>
        <w:rPr>
          <w:rFonts w:ascii="Courier New" w:hAnsi="Courier New" w:cs="Courier New"/>
          <w:sz w:val="24"/>
        </w:rPr>
        <w:t xml:space="preserve">    total = subtotal * (1 - discount_percent / 100)</w:t>
      </w:r>
    </w:p>
    <w:p>
      <w:pPr>
        <w:spacing w:after="0" w:before="0"/>
        <w:jc w:val="left"/>
        <w:shd w:val="clear" w:color="auto" w:fill="D9D9D9"/>
      </w:pPr>
      <w:r>
        <w:rPr>
          <w:rFonts w:ascii="Courier New" w:hAnsi="Courier New" w:cs="Courier New"/>
          <w:sz w:val="24"/>
        </w:rPr>
        <w:t xml:space="preserve">    return round(total, 2)</w:t>
      </w:r>
    </w:p>
    <w:p>
      <w:pPr>
        <w:ind w:firstLine="709"/>
        <w:jc w:val="both"/>
      </w:pPr>
      <w:r>
        <w:rPr>
          <w:rFonts w:ascii="Times New Roman" w:hAnsi="Times New Roman" w:cs="Times New Roman"/>
          <w:sz w:val="28"/>
        </w:rPr>
        <w:t>Отдельно стоит отметить пару аккуратных мелочей. Во-первых, функции не просто проверяют данные, но и приводят их к порядку: почта и артикул возвращаются в одинаковом виде независимо от того, как их ввели. Во-вторых, при проверке количества модуль отдельно отсекает значения True и False, потому что в Python они формально считаются числами и иначе True мог бы случайно пройти как единица. Все функции снабжены подсказками типов и комментариями на русском языке, так что разобраться в коде несложно.</w:t>
      </w:r>
    </w:p>
    <w:p>
      <w:pPr>
        <w:ind w:firstLine="709"/>
        <w:jc w:val="both"/>
      </w:pPr>
      <w:r>
        <w:rPr>
          <w:rFonts w:ascii="Times New Roman" w:hAnsi="Times New Roman" w:cs="Times New Roman"/>
          <w:sz w:val="28"/>
        </w:rPr>
        <w:t>Нельзя обойти стороной и обработку ошибок, ведь именно она во многом определяет удобство модуля. Все проверки сообщают о проблемах одним и тем же способом, через исключение ValidationError, и при этом текст ошибки всегда поясняет, что именно не так. Это сильно облегчает поиск причины: разработчику не приходится гадать, на каком поле споткнулась программа, потому что сообщение прямо называет проблему. Для кода, который будут поддерживать другие люди, такая предсказуемость поведения особенно ценна.</w:t>
      </w:r>
    </w:p>
    <w:p>
      <w:pPr>
        <w:jc w:val="center"/>
      </w:pPr>
      <w:r>
        <w:rPr>
          <w:rFonts w:ascii="Times New Roman" w:hAnsi="Times New Roman" w:cs="Times New Roman"/>
          <w:b/>
          <w:sz w:val="28"/>
        </w:rPr>
        <w:t>2.2 Тестирование программного модуля</w:t>
      </w:r>
    </w:p>
    <w:p>
      <w:pPr>
        <w:ind w:firstLine="709"/>
        <w:jc w:val="both"/>
      </w:pPr>
      <w:r>
        <w:rPr>
          <w:rFonts w:ascii="Times New Roman" w:hAnsi="Times New Roman" w:cs="Times New Roman"/>
          <w:sz w:val="28"/>
        </w:rPr>
        <w:t>Прежде чем говорить о конкретных тестах, стоит коротко напомнить, зачем вообще нужно тестирование и какие его виды бывают. Тестирование это проверка того, что программа делает именно то, что от неё ждут. Без него легко получить ситуацию, когда код вроде бы написан, но на практике ведёт себя не так, как задумывалось, и узнаётся об этом уже от пользователей. Поэтому тесты пишут заранее или сразу после кода, чтобы ловить ошибки как можно раньше, пока их исправление обходится дёшево.</w:t>
      </w:r>
    </w:p>
    <w:p>
      <w:pPr>
        <w:ind w:firstLine="709"/>
        <w:jc w:val="both"/>
      </w:pPr>
      <w:r>
        <w:rPr>
          <w:rFonts w:ascii="Times New Roman" w:hAnsi="Times New Roman" w:cs="Times New Roman"/>
          <w:sz w:val="28"/>
        </w:rPr>
        <w:t>Принято выделять несколько уровней тестирования. Модульное тестирование проверяет отдельные функции и небольшие части программы по отдельности. Интеграционное тестирование смотрит, как эти части работают вместе. Системное тестирование проверяет программу целиком, а приёмочное показывает, что она устраивает заказчика. В этой работе основное внимание уделено модульному тестированию, потому что модуль как раз и состоит из набора независимых функций, каждую из которых удобно проверять отдельно.</w:t>
      </w:r>
    </w:p>
    <w:p>
      <w:pPr>
        <w:ind w:firstLine="709"/>
        <w:jc w:val="both"/>
      </w:pPr>
      <w:r>
        <w:rPr>
          <w:rFonts w:ascii="Times New Roman" w:hAnsi="Times New Roman" w:cs="Times New Roman"/>
          <w:sz w:val="28"/>
        </w:rPr>
        <w:t>Чтобы убедиться, что модуль действительно работает как задумано, для него написаны модульные тесты. Использован стандартный фреймворк unittest, поэтому ничего доустанавливать не нужно. Тесты лежат в отдельном файле test_order_module.py и разбиты на классы по тому, какую функцию они проверяют. Такое разделение помогает быстро понять, что именно сломалось, если какой-то тест вдруг не пройдёт: по названию класса и метода сразу видно, о какой проверке идёт речь.</w:t>
      </w:r>
    </w:p>
    <w:p>
      <w:pPr>
        <w:ind w:firstLine="709"/>
        <w:jc w:val="both"/>
      </w:pPr>
      <w:r>
        <w:rPr>
          <w:rFonts w:ascii="Times New Roman" w:hAnsi="Times New Roman" w:cs="Times New Roman"/>
          <w:sz w:val="28"/>
        </w:rPr>
        <w:t>Проверяются не только удачные сценарии, но и всё то, на чём программа обычно спотыкается: пустые значения, неверные типы данных, отрицательные числа, кривой адрес почты, незнакомая валюта. Всего получилось 22 теста. Один тест обычно выглядит так:</w:t>
      </w:r>
    </w:p>
    <w:p>
      <w:pPr>
        <w:spacing w:after="0" w:before="0"/>
        <w:jc w:val="left"/>
        <w:shd w:val="clear" w:color="auto" w:fill="D9D9D9"/>
      </w:pPr>
      <w:r>
        <w:rPr>
          <w:rFonts w:ascii="Courier New" w:hAnsi="Courier New" w:cs="Courier New"/>
          <w:sz w:val="24"/>
        </w:rPr>
        <w:t>def test_адрес_без_собачки_отклоняется(self):</w:t>
      </w:r>
    </w:p>
    <w:p>
      <w:pPr>
        <w:spacing w:after="0" w:before="0"/>
        <w:jc w:val="left"/>
        <w:shd w:val="clear" w:color="auto" w:fill="D9D9D9"/>
      </w:pPr>
      <w:r>
        <w:rPr>
          <w:rFonts w:ascii="Courier New" w:hAnsi="Courier New" w:cs="Courier New"/>
          <w:sz w:val="24"/>
        </w:rPr>
        <w:t xml:space="preserve">    # без символа @ это не адрес, ждём ошибку</w:t>
      </w:r>
    </w:p>
    <w:p>
      <w:pPr>
        <w:spacing w:after="0" w:before="0"/>
        <w:jc w:val="left"/>
        <w:shd w:val="clear" w:color="auto" w:fill="D9D9D9"/>
      </w:pPr>
      <w:r>
        <w:rPr>
          <w:rFonts w:ascii="Courier New" w:hAnsi="Courier New" w:cs="Courier New"/>
          <w:sz w:val="24"/>
        </w:rPr>
        <w:t xml:space="preserve">    with self.assertRaises(ValidationError):</w:t>
      </w:r>
    </w:p>
    <w:p>
      <w:pPr>
        <w:spacing w:after="0" w:before="0"/>
        <w:jc w:val="left"/>
        <w:shd w:val="clear" w:color="auto" w:fill="D9D9D9"/>
      </w:pPr>
      <w:r>
        <w:rPr>
          <w:rFonts w:ascii="Courier New" w:hAnsi="Courier New" w:cs="Courier New"/>
          <w:sz w:val="24"/>
        </w:rPr>
        <w:t xml:space="preserve">        validate_email("usermail.com")</w:t>
      </w:r>
    </w:p>
    <w:p>
      <w:pPr>
        <w:spacing w:after="0" w:before="0"/>
        <w:jc w:val="left"/>
        <w:shd w:val="clear" w:color="auto" w:fill="D9D9D9"/>
      </w:pPr>
      <w:r>
        <w:rPr>
          <w:rFonts w:ascii="Courier New" w:hAnsi="Courier New" w:cs="Courier New"/>
          <w:sz w:val="24"/>
        </w:rPr>
        <w:t xml:space="preserve"> </w:t>
      </w:r>
    </w:p>
    <w:p>
      <w:pPr>
        <w:spacing w:after="0" w:before="0"/>
        <w:jc w:val="left"/>
        <w:shd w:val="clear" w:color="auto" w:fill="D9D9D9"/>
      </w:pPr>
      <w:r>
        <w:rPr>
          <w:rFonts w:ascii="Courier New" w:hAnsi="Courier New" w:cs="Courier New"/>
          <w:sz w:val="24"/>
        </w:rPr>
        <w:t>def test_итог_со_скидкой(self):</w:t>
      </w:r>
    </w:p>
    <w:p>
      <w:pPr>
        <w:spacing w:after="0" w:before="0"/>
        <w:jc w:val="left"/>
        <w:shd w:val="clear" w:color="auto" w:fill="D9D9D9"/>
      </w:pPr>
      <w:r>
        <w:rPr>
          <w:rFonts w:ascii="Courier New" w:hAnsi="Courier New" w:cs="Courier New"/>
          <w:sz w:val="24"/>
        </w:rPr>
        <w:t xml:space="preserve">    # скидка 10 процентов: 200 умножить на 0.9, итого 180</w:t>
      </w:r>
    </w:p>
    <w:p>
      <w:pPr>
        <w:spacing w:after="0" w:before="0"/>
        <w:jc w:val="left"/>
        <w:shd w:val="clear" w:color="auto" w:fill="D9D9D9"/>
      </w:pPr>
      <w:r>
        <w:rPr>
          <w:rFonts w:ascii="Courier New" w:hAnsi="Courier New" w:cs="Courier New"/>
          <w:sz w:val="24"/>
        </w:rPr>
        <w:t xml:space="preserve">    self.assertEqual(</w:t>
      </w:r>
    </w:p>
    <w:p>
      <w:pPr>
        <w:spacing w:after="0" w:before="0"/>
        <w:jc w:val="left"/>
        <w:shd w:val="clear" w:color="auto" w:fill="D9D9D9"/>
      </w:pPr>
      <w:r>
        <w:rPr>
          <w:rFonts w:ascii="Courier New" w:hAnsi="Courier New" w:cs="Courier New"/>
          <w:sz w:val="24"/>
        </w:rPr>
        <w:t xml:space="preserve">        calculate_order_total(self.order, discount_percent=10), 180.0)</w:t>
      </w:r>
    </w:p>
    <w:p>
      <w:pPr>
        <w:ind w:firstLine="709"/>
        <w:jc w:val="both"/>
      </w:pPr>
      <w:r>
        <w:rPr>
          <w:rFonts w:ascii="Times New Roman" w:hAnsi="Times New Roman" w:cs="Times New Roman"/>
          <w:sz w:val="28"/>
        </w:rPr>
        <w:t>Логика простая: в первом тесте мы заведомо передаём неправильный адрес и проверяем, что модуль на это ругается. Во втором считаем сумму со скидкой и сверяем её с тем числом, которое посчитали руками. Основные тест-кейсы собраны в таблице 1.</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pPr>
              <w:jc w:val="left"/>
            </w:pPr>
            <w:r/>
            <w:r>
              <w:rPr>
                <w:rFonts w:ascii="Times New Roman" w:hAnsi="Times New Roman" w:cs="Times New Roman"/>
                <w:b/>
                <w:sz w:val="24"/>
              </w:rPr>
              <w:t>№</w:t>
            </w:r>
          </w:p>
        </w:tc>
        <w:tc>
          <w:tcPr>
            <w:tcW w:type="dxa" w:w="2051"/>
          </w:tcPr>
          <w:p>
            <w:pPr>
              <w:jc w:val="left"/>
            </w:pPr>
            <w:r/>
            <w:r>
              <w:rPr>
                <w:rFonts w:ascii="Times New Roman" w:hAnsi="Times New Roman" w:cs="Times New Roman"/>
                <w:b/>
                <w:sz w:val="24"/>
              </w:rPr>
              <w:t>Что проверяем</w:t>
            </w:r>
          </w:p>
        </w:tc>
        <w:tc>
          <w:tcPr>
            <w:tcW w:type="dxa" w:w="2051"/>
          </w:tcPr>
          <w:p>
            <w:pPr>
              <w:jc w:val="left"/>
            </w:pPr>
            <w:r/>
            <w:r>
              <w:rPr>
                <w:rFonts w:ascii="Times New Roman" w:hAnsi="Times New Roman" w:cs="Times New Roman"/>
                <w:b/>
                <w:sz w:val="24"/>
              </w:rPr>
              <w:t>Входные данные</w:t>
            </w:r>
          </w:p>
        </w:tc>
        <w:tc>
          <w:tcPr>
            <w:tcW w:type="dxa" w:w="2051"/>
          </w:tcPr>
          <w:p>
            <w:pPr>
              <w:jc w:val="left"/>
            </w:pPr>
            <w:r/>
            <w:r>
              <w:rPr>
                <w:rFonts w:ascii="Times New Roman" w:hAnsi="Times New Roman" w:cs="Times New Roman"/>
                <w:b/>
                <w:sz w:val="24"/>
              </w:rPr>
              <w:t>Ожидаемый результат</w:t>
            </w:r>
          </w:p>
        </w:tc>
        <w:tc>
          <w:tcPr>
            <w:tcW w:type="dxa" w:w="2051"/>
          </w:tcPr>
          <w:p>
            <w:pPr>
              <w:jc w:val="left"/>
            </w:pPr>
            <w:r/>
            <w:r>
              <w:rPr>
                <w:rFonts w:ascii="Times New Roman" w:hAnsi="Times New Roman" w:cs="Times New Roman"/>
                <w:b/>
                <w:sz w:val="24"/>
              </w:rPr>
              <w:t>Факт. результат</w:t>
            </w:r>
          </w:p>
        </w:tc>
      </w:tr>
      <w:tr>
        <w:tc>
          <w:tcPr>
            <w:tcW w:type="dxa" w:w="2051"/>
          </w:tcPr>
          <w:p>
            <w:pPr>
              <w:jc w:val="left"/>
            </w:pPr>
            <w:r/>
            <w:r>
              <w:rPr>
                <w:rFonts w:ascii="Times New Roman" w:hAnsi="Times New Roman" w:cs="Times New Roman"/>
                <w:sz w:val="24"/>
              </w:rPr>
              <w:t>1</w:t>
            </w:r>
          </w:p>
        </w:tc>
        <w:tc>
          <w:tcPr>
            <w:tcW w:type="dxa" w:w="2051"/>
          </w:tcPr>
          <w:p>
            <w:pPr>
              <w:jc w:val="left"/>
            </w:pPr>
            <w:r/>
            <w:r>
              <w:rPr>
                <w:rFonts w:ascii="Times New Roman" w:hAnsi="Times New Roman" w:cs="Times New Roman"/>
                <w:sz w:val="24"/>
              </w:rPr>
              <w:t>Корректный адрес почты</w:t>
            </w:r>
          </w:p>
        </w:tc>
        <w:tc>
          <w:tcPr>
            <w:tcW w:type="dxa" w:w="2051"/>
          </w:tcPr>
          <w:p>
            <w:pPr>
              <w:jc w:val="left"/>
            </w:pPr>
            <w:r/>
            <w:r>
              <w:rPr>
                <w:rFonts w:ascii="Times New Roman" w:hAnsi="Times New Roman" w:cs="Times New Roman"/>
                <w:sz w:val="24"/>
              </w:rPr>
              <w:t xml:space="preserve">  User@Mail.COM </w:t>
            </w:r>
          </w:p>
        </w:tc>
        <w:tc>
          <w:tcPr>
            <w:tcW w:type="dxa" w:w="2051"/>
          </w:tcPr>
          <w:p>
            <w:pPr>
              <w:jc w:val="left"/>
            </w:pPr>
            <w:r/>
            <w:r>
              <w:rPr>
                <w:rFonts w:ascii="Times New Roman" w:hAnsi="Times New Roman" w:cs="Times New Roman"/>
                <w:sz w:val="24"/>
              </w:rPr>
              <w:t>user@mail.com</w:t>
            </w:r>
          </w:p>
        </w:tc>
        <w:tc>
          <w:tcPr>
            <w:tcW w:type="dxa" w:w="2051"/>
          </w:tcPr>
          <w:p>
            <w:pPr>
              <w:jc w:val="left"/>
            </w:pPr>
            <w:r/>
            <w:r>
              <w:rPr>
                <w:rFonts w:ascii="Times New Roman" w:hAnsi="Times New Roman" w:cs="Times New Roman"/>
                <w:sz w:val="24"/>
              </w:rPr>
              <w:t>Совпало</w:t>
            </w:r>
          </w:p>
        </w:tc>
      </w:tr>
      <w:tr>
        <w:tc>
          <w:tcPr>
            <w:tcW w:type="dxa" w:w="2051"/>
          </w:tcPr>
          <w:p>
            <w:pPr>
              <w:jc w:val="left"/>
            </w:pPr>
            <w:r/>
            <w:r>
              <w:rPr>
                <w:rFonts w:ascii="Times New Roman" w:hAnsi="Times New Roman" w:cs="Times New Roman"/>
                <w:sz w:val="24"/>
              </w:rPr>
              <w:t>2</w:t>
            </w:r>
          </w:p>
        </w:tc>
        <w:tc>
          <w:tcPr>
            <w:tcW w:type="dxa" w:w="2051"/>
          </w:tcPr>
          <w:p>
            <w:pPr>
              <w:jc w:val="left"/>
            </w:pPr>
            <w:r/>
            <w:r>
              <w:rPr>
                <w:rFonts w:ascii="Times New Roman" w:hAnsi="Times New Roman" w:cs="Times New Roman"/>
                <w:sz w:val="24"/>
              </w:rPr>
              <w:t>Адрес без символа @</w:t>
            </w:r>
          </w:p>
        </w:tc>
        <w:tc>
          <w:tcPr>
            <w:tcW w:type="dxa" w:w="2051"/>
          </w:tcPr>
          <w:p>
            <w:pPr>
              <w:jc w:val="left"/>
            </w:pPr>
            <w:r/>
            <w:r>
              <w:rPr>
                <w:rFonts w:ascii="Times New Roman" w:hAnsi="Times New Roman" w:cs="Times New Roman"/>
                <w:sz w:val="24"/>
              </w:rPr>
              <w:t>usermail.com</w:t>
            </w:r>
          </w:p>
        </w:tc>
        <w:tc>
          <w:tcPr>
            <w:tcW w:type="dxa" w:w="2051"/>
          </w:tcPr>
          <w:p>
            <w:pPr>
              <w:jc w:val="left"/>
            </w:pPr>
            <w:r/>
            <w:r>
              <w:rPr>
                <w:rFonts w:ascii="Times New Roman" w:hAnsi="Times New Roman" w:cs="Times New Roman"/>
                <w:sz w:val="24"/>
              </w:rPr>
              <w:t>ValidationError</w:t>
            </w:r>
          </w:p>
        </w:tc>
        <w:tc>
          <w:tcPr>
            <w:tcW w:type="dxa" w:w="2051"/>
          </w:tcPr>
          <w:p>
            <w:pPr>
              <w:jc w:val="left"/>
            </w:pPr>
            <w:r/>
            <w:r>
              <w:rPr>
                <w:rFonts w:ascii="Times New Roman" w:hAnsi="Times New Roman" w:cs="Times New Roman"/>
                <w:sz w:val="24"/>
              </w:rPr>
              <w:t>Совпало</w:t>
            </w:r>
          </w:p>
        </w:tc>
      </w:tr>
      <w:tr>
        <w:tc>
          <w:tcPr>
            <w:tcW w:type="dxa" w:w="2051"/>
          </w:tcPr>
          <w:p>
            <w:pPr>
              <w:jc w:val="left"/>
            </w:pPr>
            <w:r/>
            <w:r>
              <w:rPr>
                <w:rFonts w:ascii="Times New Roman" w:hAnsi="Times New Roman" w:cs="Times New Roman"/>
                <w:sz w:val="24"/>
              </w:rPr>
              <w:t>3</w:t>
            </w:r>
          </w:p>
        </w:tc>
        <w:tc>
          <w:tcPr>
            <w:tcW w:type="dxa" w:w="2051"/>
          </w:tcPr>
          <w:p>
            <w:pPr>
              <w:jc w:val="left"/>
            </w:pPr>
            <w:r/>
            <w:r>
              <w:rPr>
                <w:rFonts w:ascii="Times New Roman" w:hAnsi="Times New Roman" w:cs="Times New Roman"/>
                <w:sz w:val="24"/>
              </w:rPr>
              <w:t>Корректный артикул</w:t>
            </w:r>
          </w:p>
        </w:tc>
        <w:tc>
          <w:tcPr>
            <w:tcW w:type="dxa" w:w="2051"/>
          </w:tcPr>
          <w:p>
            <w:pPr>
              <w:jc w:val="left"/>
            </w:pPr>
            <w:r/>
            <w:r>
              <w:rPr>
                <w:rFonts w:ascii="Times New Roman" w:hAnsi="Times New Roman" w:cs="Times New Roman"/>
                <w:sz w:val="24"/>
              </w:rPr>
              <w:t>abc-123</w:t>
            </w:r>
          </w:p>
        </w:tc>
        <w:tc>
          <w:tcPr>
            <w:tcW w:type="dxa" w:w="2051"/>
          </w:tcPr>
          <w:p>
            <w:pPr>
              <w:jc w:val="left"/>
            </w:pPr>
            <w:r/>
            <w:r>
              <w:rPr>
                <w:rFonts w:ascii="Times New Roman" w:hAnsi="Times New Roman" w:cs="Times New Roman"/>
                <w:sz w:val="24"/>
              </w:rPr>
              <w:t>ABC-123</w:t>
            </w:r>
          </w:p>
        </w:tc>
        <w:tc>
          <w:tcPr>
            <w:tcW w:type="dxa" w:w="2051"/>
          </w:tcPr>
          <w:p>
            <w:pPr>
              <w:jc w:val="left"/>
            </w:pPr>
            <w:r/>
            <w:r>
              <w:rPr>
                <w:rFonts w:ascii="Times New Roman" w:hAnsi="Times New Roman" w:cs="Times New Roman"/>
                <w:sz w:val="24"/>
              </w:rPr>
              <w:t>Совпало</w:t>
            </w:r>
          </w:p>
        </w:tc>
      </w:tr>
      <w:tr>
        <w:tc>
          <w:tcPr>
            <w:tcW w:type="dxa" w:w="2051"/>
          </w:tcPr>
          <w:p>
            <w:pPr>
              <w:jc w:val="left"/>
            </w:pPr>
            <w:r/>
            <w:r>
              <w:rPr>
                <w:rFonts w:ascii="Times New Roman" w:hAnsi="Times New Roman" w:cs="Times New Roman"/>
                <w:sz w:val="24"/>
              </w:rPr>
              <w:t>4</w:t>
            </w:r>
          </w:p>
        </w:tc>
        <w:tc>
          <w:tcPr>
            <w:tcW w:type="dxa" w:w="2051"/>
          </w:tcPr>
          <w:p>
            <w:pPr>
              <w:jc w:val="left"/>
            </w:pPr>
            <w:r/>
            <w:r>
              <w:rPr>
                <w:rFonts w:ascii="Times New Roman" w:hAnsi="Times New Roman" w:cs="Times New Roman"/>
                <w:sz w:val="24"/>
              </w:rPr>
              <w:t>Слишком короткий артикул</w:t>
            </w:r>
          </w:p>
        </w:tc>
        <w:tc>
          <w:tcPr>
            <w:tcW w:type="dxa" w:w="2051"/>
          </w:tcPr>
          <w:p>
            <w:pPr>
              <w:jc w:val="left"/>
            </w:pPr>
            <w:r/>
            <w:r>
              <w:rPr>
                <w:rFonts w:ascii="Times New Roman" w:hAnsi="Times New Roman" w:cs="Times New Roman"/>
                <w:sz w:val="24"/>
              </w:rPr>
              <w:t>ab</w:t>
            </w:r>
          </w:p>
        </w:tc>
        <w:tc>
          <w:tcPr>
            <w:tcW w:type="dxa" w:w="2051"/>
          </w:tcPr>
          <w:p>
            <w:pPr>
              <w:jc w:val="left"/>
            </w:pPr>
            <w:r/>
            <w:r>
              <w:rPr>
                <w:rFonts w:ascii="Times New Roman" w:hAnsi="Times New Roman" w:cs="Times New Roman"/>
                <w:sz w:val="24"/>
              </w:rPr>
              <w:t>ValidationError</w:t>
            </w:r>
          </w:p>
        </w:tc>
        <w:tc>
          <w:tcPr>
            <w:tcW w:type="dxa" w:w="2051"/>
          </w:tcPr>
          <w:p>
            <w:pPr>
              <w:jc w:val="left"/>
            </w:pPr>
            <w:r/>
            <w:r>
              <w:rPr>
                <w:rFonts w:ascii="Times New Roman" w:hAnsi="Times New Roman" w:cs="Times New Roman"/>
                <w:sz w:val="24"/>
              </w:rPr>
              <w:t>Совпало</w:t>
            </w:r>
          </w:p>
        </w:tc>
      </w:tr>
      <w:tr>
        <w:tc>
          <w:tcPr>
            <w:tcW w:type="dxa" w:w="2051"/>
          </w:tcPr>
          <w:p>
            <w:pPr>
              <w:jc w:val="left"/>
            </w:pPr>
            <w:r/>
            <w:r>
              <w:rPr>
                <w:rFonts w:ascii="Times New Roman" w:hAnsi="Times New Roman" w:cs="Times New Roman"/>
                <w:sz w:val="24"/>
              </w:rPr>
              <w:t>5</w:t>
            </w:r>
          </w:p>
        </w:tc>
        <w:tc>
          <w:tcPr>
            <w:tcW w:type="dxa" w:w="2051"/>
          </w:tcPr>
          <w:p>
            <w:pPr>
              <w:jc w:val="left"/>
            </w:pPr>
            <w:r/>
            <w:r>
              <w:rPr>
                <w:rFonts w:ascii="Times New Roman" w:hAnsi="Times New Roman" w:cs="Times New Roman"/>
                <w:sz w:val="24"/>
              </w:rPr>
              <w:t>Незнакомая валюта</w:t>
            </w:r>
          </w:p>
        </w:tc>
        <w:tc>
          <w:tcPr>
            <w:tcW w:type="dxa" w:w="2051"/>
          </w:tcPr>
          <w:p>
            <w:pPr>
              <w:jc w:val="left"/>
            </w:pPr>
            <w:r/>
            <w:r>
              <w:rPr>
                <w:rFonts w:ascii="Times New Roman" w:hAnsi="Times New Roman" w:cs="Times New Roman"/>
                <w:sz w:val="24"/>
              </w:rPr>
              <w:t>XYZ</w:t>
            </w:r>
          </w:p>
        </w:tc>
        <w:tc>
          <w:tcPr>
            <w:tcW w:type="dxa" w:w="2051"/>
          </w:tcPr>
          <w:p>
            <w:pPr>
              <w:jc w:val="left"/>
            </w:pPr>
            <w:r/>
            <w:r>
              <w:rPr>
                <w:rFonts w:ascii="Times New Roman" w:hAnsi="Times New Roman" w:cs="Times New Roman"/>
                <w:sz w:val="24"/>
              </w:rPr>
              <w:t>ValidationError</w:t>
            </w:r>
          </w:p>
        </w:tc>
        <w:tc>
          <w:tcPr>
            <w:tcW w:type="dxa" w:w="2051"/>
          </w:tcPr>
          <w:p>
            <w:pPr>
              <w:jc w:val="left"/>
            </w:pPr>
            <w:r/>
            <w:r>
              <w:rPr>
                <w:rFonts w:ascii="Times New Roman" w:hAnsi="Times New Roman" w:cs="Times New Roman"/>
                <w:sz w:val="24"/>
              </w:rPr>
              <w:t>Совпало</w:t>
            </w:r>
          </w:p>
        </w:tc>
      </w:tr>
      <w:tr>
        <w:tc>
          <w:tcPr>
            <w:tcW w:type="dxa" w:w="2051"/>
          </w:tcPr>
          <w:p>
            <w:pPr>
              <w:jc w:val="left"/>
            </w:pPr>
            <w:r/>
            <w:r>
              <w:rPr>
                <w:rFonts w:ascii="Times New Roman" w:hAnsi="Times New Roman" w:cs="Times New Roman"/>
                <w:sz w:val="24"/>
              </w:rPr>
              <w:t>6</w:t>
            </w:r>
          </w:p>
        </w:tc>
        <w:tc>
          <w:tcPr>
            <w:tcW w:type="dxa" w:w="2051"/>
          </w:tcPr>
          <w:p>
            <w:pPr>
              <w:jc w:val="left"/>
            </w:pPr>
            <w:r/>
            <w:r>
              <w:rPr>
                <w:rFonts w:ascii="Times New Roman" w:hAnsi="Times New Roman" w:cs="Times New Roman"/>
                <w:sz w:val="24"/>
              </w:rPr>
              <w:t>Нулевое количество</w:t>
            </w:r>
          </w:p>
        </w:tc>
        <w:tc>
          <w:tcPr>
            <w:tcW w:type="dxa" w:w="2051"/>
          </w:tcPr>
          <w:p>
            <w:pPr>
              <w:jc w:val="left"/>
            </w:pPr>
            <w:r/>
            <w:r>
              <w:rPr>
                <w:rFonts w:ascii="Times New Roman" w:hAnsi="Times New Roman" w:cs="Times New Roman"/>
                <w:sz w:val="24"/>
              </w:rPr>
              <w:t>0</w:t>
            </w:r>
          </w:p>
        </w:tc>
        <w:tc>
          <w:tcPr>
            <w:tcW w:type="dxa" w:w="2051"/>
          </w:tcPr>
          <w:p>
            <w:pPr>
              <w:jc w:val="left"/>
            </w:pPr>
            <w:r/>
            <w:r>
              <w:rPr>
                <w:rFonts w:ascii="Times New Roman" w:hAnsi="Times New Roman" w:cs="Times New Roman"/>
                <w:sz w:val="24"/>
              </w:rPr>
              <w:t>ValidationError</w:t>
            </w:r>
          </w:p>
        </w:tc>
        <w:tc>
          <w:tcPr>
            <w:tcW w:type="dxa" w:w="2051"/>
          </w:tcPr>
          <w:p>
            <w:pPr>
              <w:jc w:val="left"/>
            </w:pPr>
            <w:r/>
            <w:r>
              <w:rPr>
                <w:rFonts w:ascii="Times New Roman" w:hAnsi="Times New Roman" w:cs="Times New Roman"/>
                <w:sz w:val="24"/>
              </w:rPr>
              <w:t>Совпало</w:t>
            </w:r>
          </w:p>
        </w:tc>
      </w:tr>
      <w:tr>
        <w:tc>
          <w:tcPr>
            <w:tcW w:type="dxa" w:w="2051"/>
          </w:tcPr>
          <w:p>
            <w:pPr>
              <w:jc w:val="left"/>
            </w:pPr>
            <w:r/>
            <w:r>
              <w:rPr>
                <w:rFonts w:ascii="Times New Roman" w:hAnsi="Times New Roman" w:cs="Times New Roman"/>
                <w:sz w:val="24"/>
              </w:rPr>
              <w:t>7</w:t>
            </w:r>
          </w:p>
        </w:tc>
        <w:tc>
          <w:tcPr>
            <w:tcW w:type="dxa" w:w="2051"/>
          </w:tcPr>
          <w:p>
            <w:pPr>
              <w:jc w:val="left"/>
            </w:pPr>
            <w:r/>
            <w:r>
              <w:rPr>
                <w:rFonts w:ascii="Times New Roman" w:hAnsi="Times New Roman" w:cs="Times New Roman"/>
                <w:sz w:val="24"/>
              </w:rPr>
              <w:t>Отрицательная цена</w:t>
            </w:r>
          </w:p>
        </w:tc>
        <w:tc>
          <w:tcPr>
            <w:tcW w:type="dxa" w:w="2051"/>
          </w:tcPr>
          <w:p>
            <w:pPr>
              <w:jc w:val="left"/>
            </w:pPr>
            <w:r/>
            <w:r>
              <w:rPr>
                <w:rFonts w:ascii="Times New Roman" w:hAnsi="Times New Roman" w:cs="Times New Roman"/>
                <w:sz w:val="24"/>
              </w:rPr>
              <w:t>-1.0</w:t>
            </w:r>
          </w:p>
        </w:tc>
        <w:tc>
          <w:tcPr>
            <w:tcW w:type="dxa" w:w="2051"/>
          </w:tcPr>
          <w:p>
            <w:pPr>
              <w:jc w:val="left"/>
            </w:pPr>
            <w:r/>
            <w:r>
              <w:rPr>
                <w:rFonts w:ascii="Times New Roman" w:hAnsi="Times New Roman" w:cs="Times New Roman"/>
                <w:sz w:val="24"/>
              </w:rPr>
              <w:t>ValidationError</w:t>
            </w:r>
          </w:p>
        </w:tc>
        <w:tc>
          <w:tcPr>
            <w:tcW w:type="dxa" w:w="2051"/>
          </w:tcPr>
          <w:p>
            <w:pPr>
              <w:jc w:val="left"/>
            </w:pPr>
            <w:r/>
            <w:r>
              <w:rPr>
                <w:rFonts w:ascii="Times New Roman" w:hAnsi="Times New Roman" w:cs="Times New Roman"/>
                <w:sz w:val="24"/>
              </w:rPr>
              <w:t>Совпало</w:t>
            </w:r>
          </w:p>
        </w:tc>
      </w:tr>
      <w:tr>
        <w:tc>
          <w:tcPr>
            <w:tcW w:type="dxa" w:w="2051"/>
          </w:tcPr>
          <w:p>
            <w:pPr>
              <w:jc w:val="left"/>
            </w:pPr>
            <w:r/>
            <w:r>
              <w:rPr>
                <w:rFonts w:ascii="Times New Roman" w:hAnsi="Times New Roman" w:cs="Times New Roman"/>
                <w:sz w:val="24"/>
              </w:rPr>
              <w:t>8</w:t>
            </w:r>
          </w:p>
        </w:tc>
        <w:tc>
          <w:tcPr>
            <w:tcW w:type="dxa" w:w="2051"/>
          </w:tcPr>
          <w:p>
            <w:pPr>
              <w:jc w:val="left"/>
            </w:pPr>
            <w:r/>
            <w:r>
              <w:rPr>
                <w:rFonts w:ascii="Times New Roman" w:hAnsi="Times New Roman" w:cs="Times New Roman"/>
                <w:sz w:val="24"/>
              </w:rPr>
              <w:t>Сумма заказа без скидки</w:t>
            </w:r>
          </w:p>
        </w:tc>
        <w:tc>
          <w:tcPr>
            <w:tcW w:type="dxa" w:w="2051"/>
          </w:tcPr>
          <w:p>
            <w:pPr>
              <w:jc w:val="left"/>
            </w:pPr>
            <w:r/>
            <w:r>
              <w:rPr>
                <w:rFonts w:ascii="Times New Roman" w:hAnsi="Times New Roman" w:cs="Times New Roman"/>
                <w:sz w:val="24"/>
              </w:rPr>
              <w:t>2 по 50 и 1 по 100</w:t>
            </w:r>
          </w:p>
        </w:tc>
        <w:tc>
          <w:tcPr>
            <w:tcW w:type="dxa" w:w="2051"/>
          </w:tcPr>
          <w:p>
            <w:pPr>
              <w:jc w:val="left"/>
            </w:pPr>
            <w:r/>
            <w:r>
              <w:rPr>
                <w:rFonts w:ascii="Times New Roman" w:hAnsi="Times New Roman" w:cs="Times New Roman"/>
                <w:sz w:val="24"/>
              </w:rPr>
              <w:t>200.0</w:t>
            </w:r>
          </w:p>
        </w:tc>
        <w:tc>
          <w:tcPr>
            <w:tcW w:type="dxa" w:w="2051"/>
          </w:tcPr>
          <w:p>
            <w:pPr>
              <w:jc w:val="left"/>
            </w:pPr>
            <w:r/>
            <w:r>
              <w:rPr>
                <w:rFonts w:ascii="Times New Roman" w:hAnsi="Times New Roman" w:cs="Times New Roman"/>
                <w:sz w:val="24"/>
              </w:rPr>
              <w:t>Совпало</w:t>
            </w:r>
          </w:p>
        </w:tc>
      </w:tr>
      <w:tr>
        <w:tc>
          <w:tcPr>
            <w:tcW w:type="dxa" w:w="2051"/>
          </w:tcPr>
          <w:p>
            <w:pPr>
              <w:jc w:val="left"/>
            </w:pPr>
            <w:r/>
            <w:r>
              <w:rPr>
                <w:rFonts w:ascii="Times New Roman" w:hAnsi="Times New Roman" w:cs="Times New Roman"/>
                <w:sz w:val="24"/>
              </w:rPr>
              <w:t>9</w:t>
            </w:r>
          </w:p>
        </w:tc>
        <w:tc>
          <w:tcPr>
            <w:tcW w:type="dxa" w:w="2051"/>
          </w:tcPr>
          <w:p>
            <w:pPr>
              <w:jc w:val="left"/>
            </w:pPr>
            <w:r/>
            <w:r>
              <w:rPr>
                <w:rFonts w:ascii="Times New Roman" w:hAnsi="Times New Roman" w:cs="Times New Roman"/>
                <w:sz w:val="24"/>
              </w:rPr>
              <w:t>Сумма заказа со скидкой 10%</w:t>
            </w:r>
          </w:p>
        </w:tc>
        <w:tc>
          <w:tcPr>
            <w:tcW w:type="dxa" w:w="2051"/>
          </w:tcPr>
          <w:p>
            <w:pPr>
              <w:jc w:val="left"/>
            </w:pPr>
            <w:r/>
            <w:r>
              <w:rPr>
                <w:rFonts w:ascii="Times New Roman" w:hAnsi="Times New Roman" w:cs="Times New Roman"/>
                <w:sz w:val="24"/>
              </w:rPr>
              <w:t>200 умножить на 0.9</w:t>
            </w:r>
          </w:p>
        </w:tc>
        <w:tc>
          <w:tcPr>
            <w:tcW w:type="dxa" w:w="2051"/>
          </w:tcPr>
          <w:p>
            <w:pPr>
              <w:jc w:val="left"/>
            </w:pPr>
            <w:r/>
            <w:r>
              <w:rPr>
                <w:rFonts w:ascii="Times New Roman" w:hAnsi="Times New Roman" w:cs="Times New Roman"/>
                <w:sz w:val="24"/>
              </w:rPr>
              <w:t>180.0</w:t>
            </w:r>
          </w:p>
        </w:tc>
        <w:tc>
          <w:tcPr>
            <w:tcW w:type="dxa" w:w="2051"/>
          </w:tcPr>
          <w:p>
            <w:pPr>
              <w:jc w:val="left"/>
            </w:pPr>
            <w:r/>
            <w:r>
              <w:rPr>
                <w:rFonts w:ascii="Times New Roman" w:hAnsi="Times New Roman" w:cs="Times New Roman"/>
                <w:sz w:val="24"/>
              </w:rPr>
              <w:t>Совпало</w:t>
            </w:r>
          </w:p>
        </w:tc>
      </w:tr>
      <w:tr>
        <w:tc>
          <w:tcPr>
            <w:tcW w:type="dxa" w:w="2051"/>
          </w:tcPr>
          <w:p>
            <w:pPr>
              <w:jc w:val="left"/>
            </w:pPr>
            <w:r/>
            <w:r>
              <w:rPr>
                <w:rFonts w:ascii="Times New Roman" w:hAnsi="Times New Roman" w:cs="Times New Roman"/>
                <w:sz w:val="24"/>
              </w:rPr>
              <w:t>10</w:t>
            </w:r>
          </w:p>
        </w:tc>
        <w:tc>
          <w:tcPr>
            <w:tcW w:type="dxa" w:w="2051"/>
          </w:tcPr>
          <w:p>
            <w:pPr>
              <w:jc w:val="left"/>
            </w:pPr>
            <w:r/>
            <w:r>
              <w:rPr>
                <w:rFonts w:ascii="Times New Roman" w:hAnsi="Times New Roman" w:cs="Times New Roman"/>
                <w:sz w:val="24"/>
              </w:rPr>
              <w:t>Скидка больше 100%</w:t>
            </w:r>
          </w:p>
        </w:tc>
        <w:tc>
          <w:tcPr>
            <w:tcW w:type="dxa" w:w="2051"/>
          </w:tcPr>
          <w:p>
            <w:pPr>
              <w:jc w:val="left"/>
            </w:pPr>
            <w:r/>
            <w:r>
              <w:rPr>
                <w:rFonts w:ascii="Times New Roman" w:hAnsi="Times New Roman" w:cs="Times New Roman"/>
                <w:sz w:val="24"/>
              </w:rPr>
              <w:t>150</w:t>
            </w:r>
          </w:p>
        </w:tc>
        <w:tc>
          <w:tcPr>
            <w:tcW w:type="dxa" w:w="2051"/>
          </w:tcPr>
          <w:p>
            <w:pPr>
              <w:jc w:val="left"/>
            </w:pPr>
            <w:r/>
            <w:r>
              <w:rPr>
                <w:rFonts w:ascii="Times New Roman" w:hAnsi="Times New Roman" w:cs="Times New Roman"/>
                <w:sz w:val="24"/>
              </w:rPr>
              <w:t>ValidationError</w:t>
            </w:r>
          </w:p>
        </w:tc>
        <w:tc>
          <w:tcPr>
            <w:tcW w:type="dxa" w:w="2051"/>
          </w:tcPr>
          <w:p>
            <w:pPr>
              <w:jc w:val="left"/>
            </w:pPr>
            <w:r/>
            <w:r>
              <w:rPr>
                <w:rFonts w:ascii="Times New Roman" w:hAnsi="Times New Roman" w:cs="Times New Roman"/>
                <w:sz w:val="24"/>
              </w:rPr>
              <w:t>Совпало</w:t>
            </w:r>
          </w:p>
        </w:tc>
      </w:tr>
      <w:tr>
        <w:tc>
          <w:tcPr>
            <w:tcW w:type="dxa" w:w="2051"/>
          </w:tcPr>
          <w:p>
            <w:pPr>
              <w:jc w:val="left"/>
            </w:pPr>
            <w:r/>
            <w:r>
              <w:rPr>
                <w:rFonts w:ascii="Times New Roman" w:hAnsi="Times New Roman" w:cs="Times New Roman"/>
                <w:sz w:val="24"/>
              </w:rPr>
              <w:t>11</w:t>
            </w:r>
          </w:p>
        </w:tc>
        <w:tc>
          <w:tcPr>
            <w:tcW w:type="dxa" w:w="2051"/>
          </w:tcPr>
          <w:p>
            <w:pPr>
              <w:jc w:val="left"/>
            </w:pPr>
            <w:r/>
            <w:r>
              <w:rPr>
                <w:rFonts w:ascii="Times New Roman" w:hAnsi="Times New Roman" w:cs="Times New Roman"/>
                <w:sz w:val="24"/>
              </w:rPr>
              <w:t>Форматирование цены</w:t>
            </w:r>
          </w:p>
        </w:tc>
        <w:tc>
          <w:tcPr>
            <w:tcW w:type="dxa" w:w="2051"/>
          </w:tcPr>
          <w:p>
            <w:pPr>
              <w:jc w:val="left"/>
            </w:pPr>
            <w:r/>
            <w:r>
              <w:rPr>
                <w:rFonts w:ascii="Times New Roman" w:hAnsi="Times New Roman" w:cs="Times New Roman"/>
                <w:sz w:val="24"/>
              </w:rPr>
              <w:t>1234.5 и RUB</w:t>
            </w:r>
          </w:p>
        </w:tc>
        <w:tc>
          <w:tcPr>
            <w:tcW w:type="dxa" w:w="2051"/>
          </w:tcPr>
          <w:p>
            <w:pPr>
              <w:jc w:val="left"/>
            </w:pPr>
            <w:r/>
            <w:r>
              <w:rPr>
                <w:rFonts w:ascii="Times New Roman" w:hAnsi="Times New Roman" w:cs="Times New Roman"/>
                <w:sz w:val="24"/>
              </w:rPr>
              <w:t>1 234.50 RUB</w:t>
            </w:r>
          </w:p>
        </w:tc>
        <w:tc>
          <w:tcPr>
            <w:tcW w:type="dxa" w:w="2051"/>
          </w:tcPr>
          <w:p>
            <w:pPr>
              <w:jc w:val="left"/>
            </w:pPr>
            <w:r/>
            <w:r>
              <w:rPr>
                <w:rFonts w:ascii="Times New Roman" w:hAnsi="Times New Roman" w:cs="Times New Roman"/>
                <w:sz w:val="24"/>
              </w:rPr>
              <w:t>Совпало</w:t>
            </w:r>
          </w:p>
        </w:tc>
      </w:tr>
      <w:tr>
        <w:tc>
          <w:tcPr>
            <w:tcW w:type="dxa" w:w="2051"/>
          </w:tcPr>
          <w:p>
            <w:pPr>
              <w:jc w:val="left"/>
            </w:pPr>
            <w:r/>
            <w:r>
              <w:rPr>
                <w:rFonts w:ascii="Times New Roman" w:hAnsi="Times New Roman" w:cs="Times New Roman"/>
                <w:sz w:val="24"/>
              </w:rPr>
              <w:t>12</w:t>
            </w:r>
          </w:p>
        </w:tc>
        <w:tc>
          <w:tcPr>
            <w:tcW w:type="dxa" w:w="2051"/>
          </w:tcPr>
          <w:p>
            <w:pPr>
              <w:jc w:val="left"/>
            </w:pPr>
            <w:r/>
            <w:r>
              <w:rPr>
                <w:rFonts w:ascii="Times New Roman" w:hAnsi="Times New Roman" w:cs="Times New Roman"/>
                <w:sz w:val="24"/>
              </w:rPr>
              <w:t>Заказ без позиций</w:t>
            </w:r>
          </w:p>
        </w:tc>
        <w:tc>
          <w:tcPr>
            <w:tcW w:type="dxa" w:w="2051"/>
          </w:tcPr>
          <w:p>
            <w:pPr>
              <w:jc w:val="left"/>
            </w:pPr>
            <w:r/>
            <w:r>
              <w:rPr>
                <w:rFonts w:ascii="Times New Roman" w:hAnsi="Times New Roman" w:cs="Times New Roman"/>
                <w:sz w:val="24"/>
              </w:rPr>
              <w:t>items пустой</w:t>
            </w:r>
          </w:p>
        </w:tc>
        <w:tc>
          <w:tcPr>
            <w:tcW w:type="dxa" w:w="2051"/>
          </w:tcPr>
          <w:p>
            <w:pPr>
              <w:jc w:val="left"/>
            </w:pPr>
            <w:r/>
            <w:r>
              <w:rPr>
                <w:rFonts w:ascii="Times New Roman" w:hAnsi="Times New Roman" w:cs="Times New Roman"/>
                <w:sz w:val="24"/>
              </w:rPr>
              <w:t>ValidationError</w:t>
            </w:r>
          </w:p>
        </w:tc>
        <w:tc>
          <w:tcPr>
            <w:tcW w:type="dxa" w:w="2051"/>
          </w:tcPr>
          <w:p>
            <w:pPr>
              <w:jc w:val="left"/>
            </w:pPr>
            <w:r/>
            <w:r>
              <w:rPr>
                <w:rFonts w:ascii="Times New Roman" w:hAnsi="Times New Roman" w:cs="Times New Roman"/>
                <w:sz w:val="24"/>
              </w:rPr>
              <w:t>Совпало</w:t>
            </w:r>
          </w:p>
        </w:tc>
      </w:tr>
    </w:tbl>
    <w:p>
      <w:pPr>
        <w:ind w:firstLine="709"/>
        <w:jc w:val="both"/>
      </w:pPr>
      <w:r>
        <w:rPr>
          <w:rFonts w:ascii="Times New Roman" w:hAnsi="Times New Roman" w:cs="Times New Roman"/>
          <w:sz w:val="28"/>
        </w:rPr>
        <w:t>Таблицу удобно читать слева направо: сначала описано, что именно проверяется, затем какие данные подаются на вход, потом какого результата мы ждём и, наконец, что получилось на самом деле. Видно, что часть строк проверяет нормальную работу, например приведение почты к единому виду или расчёт суммы, а другая часть намеренно подаёт плохие данные и ждёт ошибку ValidationError. Такое сочетание положительных и отрицательных проверок как раз и считается признаком хорошего набора тестов.</w:t>
      </w:r>
    </w:p>
    <w:p>
      <w:pPr>
        <w:ind w:firstLine="709"/>
        <w:jc w:val="both"/>
      </w:pPr>
      <w:r>
        <w:rPr>
          <w:rFonts w:ascii="Times New Roman" w:hAnsi="Times New Roman" w:cs="Times New Roman"/>
          <w:sz w:val="28"/>
        </w:rPr>
        <w:t>Если присмотреться к группам тестов, складывается понятная картина. Тесты почты проверяют и удачные адреса, и адреса без собачки, и пустые строки, и значения, которые вовсе не являются строкой. Тесты артикула следят за длиной и набором допустимых символов. Тесты количества и цены ловят ноль, отрицательные значения и подмену числа логическим значением. Тесты заказа проверяют его целиком, включая случай пустого списка позиций. Наконец, тесты расчёта суммы убеждаются, что скидка применяется верно, а слишком большая скидка отвергается. Вместе они покрывают все основные функции модуля.</w:t>
      </w:r>
    </w:p>
    <w:p>
      <w:pPr>
        <w:ind w:firstLine="709"/>
        <w:jc w:val="both"/>
      </w:pPr>
      <w:r>
        <w:rPr>
          <w:rFonts w:ascii="Times New Roman" w:hAnsi="Times New Roman" w:cs="Times New Roman"/>
          <w:sz w:val="28"/>
        </w:rPr>
        <w:t>При составлении тестов особое внимание уделялось граничным случаям. Граничные значения это те, что стоят на самой границе допустимого: например, артикул ровно из трёх символов проходит, а из двух уже нет; количество единица проходит, а ноль нет. Опыт показывает, что именно на таких границах чаще всего и прячутся ошибки, поэтому проверять их особенно полезно. Помимо границ, тесты охватывают и заведомо неверные данные: строку вместо числа, число вместо строки, значение True там, где ждут количество.</w:t>
      </w:r>
    </w:p>
    <w:p>
      <w:pPr>
        <w:ind w:firstLine="709"/>
        <w:jc w:val="both"/>
      </w:pPr>
      <w:r>
        <w:rPr>
          <w:rFonts w:ascii="Times New Roman" w:hAnsi="Times New Roman" w:cs="Times New Roman"/>
          <w:sz w:val="28"/>
        </w:rPr>
        <w:t>Отдельная группа тестов проверяет, что модуль правильно сообщает об ошибках. Для этого используется конструкция assertRaises, которая говорит примерно следующее: я ожидаю, что вот этот вызов завершится ошибкой ValidationError, и если ошибки не будет, считай тест проваленным. Так мы убеждаемся, что модуль не проглатывает плохие данные молча, а честно на них реагирует. Проверка поведения в нештатных ситуациях не менее важна, чем проверка обычной работы.</w:t>
      </w:r>
    </w:p>
    <w:p>
      <w:pPr>
        <w:ind w:firstLine="709"/>
        <w:jc w:val="both"/>
      </w:pPr>
      <w:r>
        <w:rPr>
          <w:rFonts w:ascii="Times New Roman" w:hAnsi="Times New Roman" w:cs="Times New Roman"/>
          <w:sz w:val="28"/>
        </w:rPr>
        <w:t>Запустить тесты можно одной командой: python -m unittest test_order_module. После прогона все 22 теста завершились успешно, то есть фактический результат совпал с ожидаемым в каждом случае. Это даёт уверенность, что модуль ведёт себя правильно и на хороших данных, и на плохих.</w:t>
      </w:r>
    </w:p>
    <w:p>
      <w:pPr>
        <w:ind w:firstLine="709"/>
        <w:jc w:val="both"/>
      </w:pPr>
      <w:r>
        <w:rPr>
          <w:rFonts w:ascii="Times New Roman" w:hAnsi="Times New Roman" w:cs="Times New Roman"/>
          <w:sz w:val="28"/>
        </w:rPr>
        <w:t>Результат прогона тестов выглядит наглядно. После запуска команды система сообщает, сколько тестов было выполнено и сколько из них прошло успешно. В нашем случае итог такой:</w:t>
      </w:r>
    </w:p>
    <w:p>
      <w:pPr>
        <w:spacing w:after="0" w:before="0"/>
        <w:jc w:val="left"/>
        <w:shd w:val="clear" w:color="auto" w:fill="D9D9D9"/>
      </w:pPr>
      <w:r>
        <w:rPr>
          <w:rFonts w:ascii="Courier New" w:hAnsi="Courier New" w:cs="Courier New"/>
          <w:sz w:val="24"/>
        </w:rPr>
        <w:t>$ python -m unittest test_order_module</w:t>
      </w:r>
    </w:p>
    <w:p>
      <w:pPr>
        <w:spacing w:after="0" w:before="0"/>
        <w:jc w:val="left"/>
        <w:shd w:val="clear" w:color="auto" w:fill="D9D9D9"/>
      </w:pPr>
      <w:r>
        <w:rPr>
          <w:rFonts w:ascii="Courier New" w:hAnsi="Courier New" w:cs="Courier New"/>
          <w:sz w:val="24"/>
        </w:rPr>
        <w:t>......................</w:t>
      </w:r>
    </w:p>
    <w:p>
      <w:pPr>
        <w:spacing w:after="0" w:before="0"/>
        <w:jc w:val="left"/>
        <w:shd w:val="clear" w:color="auto" w:fill="D9D9D9"/>
      </w:pPr>
      <w:r>
        <w:rPr>
          <w:rFonts w:ascii="Courier New" w:hAnsi="Courier New" w:cs="Courier New"/>
          <w:sz w:val="24"/>
        </w:rPr>
        <w:t>----------------------------------------------------------------------</w:t>
      </w:r>
    </w:p>
    <w:p>
      <w:pPr>
        <w:spacing w:after="0" w:before="0"/>
        <w:jc w:val="left"/>
        <w:shd w:val="clear" w:color="auto" w:fill="D9D9D9"/>
      </w:pPr>
      <w:r>
        <w:rPr>
          <w:rFonts w:ascii="Courier New" w:hAnsi="Courier New" w:cs="Courier New"/>
          <w:sz w:val="24"/>
        </w:rPr>
        <w:t>Ran 22 tests in 0.001s</w:t>
      </w:r>
    </w:p>
    <w:p>
      <w:pPr>
        <w:spacing w:after="0" w:before="0"/>
        <w:jc w:val="left"/>
        <w:shd w:val="clear" w:color="auto" w:fill="D9D9D9"/>
      </w:pPr>
      <w:r>
        <w:rPr>
          <w:rFonts w:ascii="Courier New" w:hAnsi="Courier New" w:cs="Courier New"/>
          <w:sz w:val="24"/>
        </w:rPr>
        <w:t xml:space="preserve"> </w:t>
      </w:r>
    </w:p>
    <w:p>
      <w:pPr>
        <w:spacing w:after="0" w:before="0"/>
        <w:jc w:val="left"/>
        <w:shd w:val="clear" w:color="auto" w:fill="D9D9D9"/>
      </w:pPr>
      <w:r>
        <w:rPr>
          <w:rFonts w:ascii="Courier New" w:hAnsi="Courier New" w:cs="Courier New"/>
          <w:sz w:val="24"/>
        </w:rPr>
        <w:t>OK</w:t>
      </w:r>
    </w:p>
    <w:p>
      <w:pPr>
        <w:ind w:firstLine="709"/>
        <w:jc w:val="both"/>
      </w:pPr>
      <w:r>
        <w:rPr>
          <w:rFonts w:ascii="Times New Roman" w:hAnsi="Times New Roman" w:cs="Times New Roman"/>
          <w:sz w:val="28"/>
        </w:rPr>
        <w:t>Слово OK в конце и отсутствие сообщений об ошибках означают, что все двадцать два теста прошли. Точки в верхней строке это и есть выполненные тесты, по одной точке на каждый. Если бы какой-то тест не прошёл, на его месте оказалась бы буква F и появилось бы подробное описание того, что именно не совпало с ожиданием. Поэтому такой короткий вывод на самом деле очень информативен.</w:t>
      </w:r>
    </w:p>
    <w:p>
      <w:pPr>
        <w:ind w:firstLine="709"/>
        <w:jc w:val="both"/>
      </w:pPr>
      <w:r>
        <w:rPr>
          <w:rFonts w:ascii="Times New Roman" w:hAnsi="Times New Roman" w:cs="Times New Roman"/>
          <w:sz w:val="28"/>
        </w:rPr>
        <w:t>Удобство такого набора тестов ещё и в том, что его можно запускать снова и снова после каждой правки кода. Если в будущем кто-то изменит модуль и нечаянно сломает старое поведение, тесты тут же это покажут. По сути, они работают как страховка, которая защищает от случайных ошибок при доработках и позволяет менять код смелее, не боясь незаметно что-то испортить.</w:t>
      </w:r>
    </w:p>
    <w:p>
      <w:pPr>
        <w:jc w:val="center"/>
      </w:pPr>
      <w:r>
        <w:rPr>
          <w:rFonts w:ascii="Times New Roman" w:hAnsi="Times New Roman" w:cs="Times New Roman"/>
          <w:b/>
          <w:sz w:val="28"/>
        </w:rPr>
        <w:t>2.3 Поддержка и сопровождение модуля</w:t>
      </w:r>
    </w:p>
    <w:p>
      <w:pPr>
        <w:ind w:firstLine="709"/>
        <w:jc w:val="both"/>
      </w:pPr>
      <w:r>
        <w:rPr>
          <w:rFonts w:ascii="Times New Roman" w:hAnsi="Times New Roman" w:cs="Times New Roman"/>
          <w:sz w:val="28"/>
        </w:rPr>
        <w:t>Программу мало написать, её ещё нужно поддерживать, пока ей пользуются. Под поддержкой здесь понимается и исправление возможных ошибок, и постепенное добавление новых возможностей. Модуль изначально написан с прицелом на это: единый способ сообщать об ошибках через ValidationError, понятные имена функций и подробные комментарии заметно облегчают жизнь тому, кто будет его дорабатывать.</w:t>
      </w:r>
    </w:p>
    <w:p>
      <w:pPr>
        <w:ind w:firstLine="709"/>
        <w:jc w:val="both"/>
      </w:pPr>
      <w:r>
        <w:rPr>
          <w:rFonts w:ascii="Times New Roman" w:hAnsi="Times New Roman" w:cs="Times New Roman"/>
          <w:sz w:val="28"/>
        </w:rPr>
        <w:t>Что можно добавить в модуль в будущем:</w:t>
      </w:r>
    </w:p>
    <w:p>
      <w:pPr>
        <w:ind w:firstLine="709"/>
        <w:jc w:val="both"/>
      </w:pPr>
      <w:r>
        <w:rPr>
          <w:rFonts w:ascii="Times New Roman" w:hAnsi="Times New Roman" w:cs="Times New Roman"/>
          <w:sz w:val="28"/>
        </w:rPr>
        <w:t>• расширить список валют и правила их отображения;</w:t>
      </w:r>
    </w:p>
    <w:p>
      <w:pPr>
        <w:ind w:firstLine="709"/>
        <w:jc w:val="both"/>
      </w:pPr>
      <w:r>
        <w:rPr>
          <w:rFonts w:ascii="Times New Roman" w:hAnsi="Times New Roman" w:cs="Times New Roman"/>
          <w:sz w:val="28"/>
        </w:rPr>
        <w:t>• добавить проверку телефона и почтового адреса покупателя;</w:t>
      </w:r>
    </w:p>
    <w:p>
      <w:pPr>
        <w:ind w:firstLine="709"/>
        <w:jc w:val="both"/>
      </w:pPr>
      <w:r>
        <w:rPr>
          <w:rFonts w:ascii="Times New Roman" w:hAnsi="Times New Roman" w:cs="Times New Roman"/>
          <w:sz w:val="28"/>
        </w:rPr>
        <w:t>• подключить запись ошибок в журнал, чтобы видеть, на чём чаще всего спотыкаются заказы;</w:t>
      </w:r>
    </w:p>
    <w:p>
      <w:pPr>
        <w:ind w:firstLine="709"/>
        <w:jc w:val="both"/>
      </w:pPr>
      <w:r>
        <w:rPr>
          <w:rFonts w:ascii="Times New Roman" w:hAnsi="Times New Roman" w:cs="Times New Roman"/>
          <w:sz w:val="28"/>
        </w:rPr>
        <w:t>• научить модуль читать и сохранять заказы в форматах JSON и CSV.</w:t>
      </w:r>
    </w:p>
    <w:p>
      <w:pPr>
        <w:ind w:firstLine="709"/>
        <w:jc w:val="both"/>
      </w:pPr>
      <w:r>
        <w:rPr>
          <w:rFonts w:ascii="Times New Roman" w:hAnsi="Times New Roman" w:cs="Times New Roman"/>
          <w:sz w:val="28"/>
        </w:rPr>
        <w:t>Каждую из этих доработок можно ввести постепенно, не переписывая модуль целиком. Например, чтобы добавить новую валюту, достаточно дополнить список поддерживаемых валют, и все проверки сразу начнут её учитывать. Чтобы подключить запись ошибок в журнал, понадобится лишь в одном месте, там, где создаётся исключение, добавить вызов записи в лог. То, что модуль собран из небольших независимых функций, как раз и позволяет вносить такие изменения аккуратно и точечно.</w:t>
      </w:r>
    </w:p>
    <w:p>
      <w:pPr>
        <w:ind w:firstLine="709"/>
        <w:jc w:val="both"/>
      </w:pPr>
      <w:r>
        <w:rPr>
          <w:rFonts w:ascii="Times New Roman" w:hAnsi="Times New Roman" w:cs="Times New Roman"/>
          <w:sz w:val="28"/>
        </w:rPr>
        <w:t>Полезно также заранее подумать о том, как модуль будет вести себя при росте нагрузки. Сейчас он рассчитан на проверку отдельных заказов, но если потребуется обрабатывать тысячи заказов сразу, имеет смысл добавить пакетную проверку и собирать все найденные ошибки в один список, а не останавливаться на первой же. Это сделает работу с большими объёмами данных удобнее, не меняя при этом основную логику проверок.</w:t>
      </w:r>
    </w:p>
    <w:p>
      <w:pPr>
        <w:ind w:firstLine="709"/>
        <w:jc w:val="both"/>
      </w:pPr>
      <w:r>
        <w:rPr>
          <w:rFonts w:ascii="Times New Roman" w:hAnsi="Times New Roman" w:cs="Times New Roman"/>
          <w:sz w:val="28"/>
        </w:rPr>
        <w:t>Важно понимать, что сопровождение это не разовое действие, а постоянная работа, которая идёт всё время, пока программой пользуются. Со временем меняются требования бизнеса, появляются новые валюты и форматы данных, обнаруживаются ситуации, о которых при первой разработке никто не думал. Хорошо сопровождаемый модуль это тот, в который такие изменения можно вносить спокойно и без страха всё сломать. Именно поэтому ещё на этапе написания кода стоит думать о том, кто и как будет его поддерживать дальше.</w:t>
      </w:r>
    </w:p>
    <w:p>
      <w:pPr>
        <w:ind w:firstLine="709"/>
        <w:jc w:val="both"/>
      </w:pPr>
      <w:r>
        <w:rPr>
          <w:rFonts w:ascii="Times New Roman" w:hAnsi="Times New Roman" w:cs="Times New Roman"/>
          <w:sz w:val="28"/>
        </w:rPr>
        <w:t>Заметно облегчает сопровождение и наличие тестов. Когда у модуля есть набор проверок, любую доработку можно делать увереннее: внёс изменение, прогнал тесты и сразу увидел, не пострадало ли старое поведение. Без тестов же каждая правка превращается в риск, потому что никогда нельзя быть уверенным, что попутно не сломалось что-то другое. Можно сказать, что тесты и удобство сопровождения тесно связаны между собой.</w:t>
      </w:r>
    </w:p>
    <w:p>
      <w:pPr>
        <w:ind w:firstLine="709"/>
        <w:jc w:val="both"/>
      </w:pPr>
      <w:r>
        <w:rPr>
          <w:rFonts w:ascii="Times New Roman" w:hAnsi="Times New Roman" w:cs="Times New Roman"/>
          <w:sz w:val="28"/>
        </w:rPr>
        <w:t>Отдельно стоит сказать про документацию. Подробные комментарии и описания функций это не формальность, а реальная помощь будущему разработчику, в том числе самому автору спустя несколько месяцев. Когда из комментария сразу понятно, что функция делает и почему она написана именно так, на разбор чужого кода уходит гораздо меньше времени. Поэтому в разработанном модуле комментарии писались на русском языке и простыми словами.</w:t>
      </w:r>
    </w:p>
    <w:p>
      <w:pPr>
        <w:ind w:firstLine="709"/>
        <w:jc w:val="both"/>
      </w:pPr>
      <w:r>
        <w:rPr>
          <w:rFonts w:ascii="Times New Roman" w:hAnsi="Times New Roman" w:cs="Times New Roman"/>
          <w:sz w:val="28"/>
        </w:rPr>
        <w:t>И ещё несколько простых правил, которые помогут спокойно сопровождать модуль: любую новую доработку стоит сразу закрывать тестом, держать код в системе контроля версий и не забывать обновлять комментарии и описание, когда меняется поведение функций. Эти правила несложные, но если их придерживаться, модуль ещё долго будет оставаться понятным и надёжным.</w:t>
      </w:r>
    </w:p>
    <w:p>
      <w:pPr>
        <w:pageBreakBefore/>
        <w:jc w:val="center"/>
      </w:pPr>
      <w:r>
        <w:rPr>
          <w:rFonts w:ascii="Times New Roman" w:hAnsi="Times New Roman" w:cs="Times New Roman"/>
          <w:b/>
          <w:sz w:val="32"/>
        </w:rPr>
        <w:t>ЗАКЛЮЧЕНИЕ</w:t>
      </w:r>
    </w:p>
    <w:p>
      <w:pPr>
        <w:ind w:firstLine="709"/>
        <w:jc w:val="both"/>
      </w:pPr>
      <w:r>
        <w:rPr>
          <w:rFonts w:ascii="Times New Roman" w:hAnsi="Times New Roman" w:cs="Times New Roman"/>
          <w:sz w:val="28"/>
        </w:rPr>
        <w:t>За время практики в ООО «Рус Интернет Экспорт» все поставленные задачи были выполнены. Удалось разобраться в том, как устроена обработка заказов в интернет-экспорте, спроектировать и написать рабочий модуль на Python, опираясь только на стандартную библиотеку.</w:t>
      </w:r>
    </w:p>
    <w:p>
      <w:pPr>
        <w:ind w:firstLine="709"/>
        <w:jc w:val="both"/>
      </w:pPr>
      <w:r>
        <w:rPr>
          <w:rFonts w:ascii="Times New Roman" w:hAnsi="Times New Roman" w:cs="Times New Roman"/>
          <w:sz w:val="28"/>
        </w:rPr>
        <w:t>Для модуля подготовлен набор из 22 тестов на фреймворке unittest. Они проверяют и обычные сценарии, и разные ошибочные ситуации, и все успешно проходят, что подтверждает правильность работы модуля. Отдельно продуманы рекомендации по тому, как его дальше поддерживать.</w:t>
      </w:r>
    </w:p>
    <w:p>
      <w:pPr>
        <w:ind w:firstLine="709"/>
        <w:jc w:val="both"/>
      </w:pPr>
      <w:r>
        <w:rPr>
          <w:rFonts w:ascii="Times New Roman" w:hAnsi="Times New Roman" w:cs="Times New Roman"/>
          <w:sz w:val="28"/>
        </w:rPr>
        <w:t>В ходе работы удалось на практике пройти весь путь создания небольшой, но законченной программы. Сначала была изучена задача и предметная область, затем продумана структура модуля, написан код, к нему добавлены тесты, и в конце сформулированы мысли о дальнейшем сопровождении. Такой порядок повторяет то, как работа над программами устроена в настоящих компаниях, и потому опыт получился по-настоящему полезным.</w:t>
      </w:r>
    </w:p>
    <w:p>
      <w:pPr>
        <w:ind w:firstLine="709"/>
        <w:jc w:val="both"/>
      </w:pPr>
      <w:r>
        <w:rPr>
          <w:rFonts w:ascii="Times New Roman" w:hAnsi="Times New Roman" w:cs="Times New Roman"/>
          <w:sz w:val="28"/>
        </w:rPr>
        <w:t>Отдельно стоит отметить, что практика помогла лучше понять ценность аккуратности в работе программиста. Оказалось, что важно не только заставить код работать, но и сделать его понятным, снабдить комментариями, проверить на разных данных и подумать наперёд о тех, кто будет с ним работать после. Эти, казалось бы, не самые заметные вещи на деле сильно влияют на качество готового продукта.</w:t>
      </w:r>
    </w:p>
    <w:p>
      <w:pPr>
        <w:ind w:firstLine="709"/>
        <w:jc w:val="both"/>
      </w:pPr>
      <w:r>
        <w:rPr>
          <w:rFonts w:ascii="Times New Roman" w:hAnsi="Times New Roman" w:cs="Times New Roman"/>
          <w:sz w:val="28"/>
        </w:rPr>
        <w:t>Полученные навыки разработки, тестирования и сопровождения программных модулей можно будет применять и в дальнейшей учёбе, и в будущей профессиональной деятельности. Задачи проверки и обработки данных встречаются практически в любом проекте, поэтому умение решать их аккуратно и надёжно останется востребованным.</w:t>
      </w:r>
    </w:p>
    <w:p>
      <w:pPr>
        <w:ind w:firstLine="709"/>
        <w:jc w:val="both"/>
      </w:pPr>
      <w:r>
        <w:rPr>
          <w:rFonts w:ascii="Times New Roman" w:hAnsi="Times New Roman" w:cs="Times New Roman"/>
          <w:sz w:val="28"/>
        </w:rPr>
        <w:t>Главное, что дала практика, это переход от теории к делу. Стало понятнее, как выглядит полный цикл работы над модулем: от первой строчки кода до тестов и мыслей о сопровождении. Всё это прямо относится к профессиональному модулю «Поддержка и тестирование программных модулей», и поставленные перед практикой цели можно считать достигнутыми.</w:t>
      </w:r>
    </w:p>
    <w:p>
      <w:pPr>
        <w:pageBreakBefore/>
        <w:jc w:val="center"/>
      </w:pPr>
      <w:r>
        <w:rPr>
          <w:rFonts w:ascii="Times New Roman" w:hAnsi="Times New Roman" w:cs="Times New Roman"/>
          <w:b/>
          <w:sz w:val="32"/>
        </w:rPr>
        <w:t>СПИСОК ИСПОЛЬЗОВАННЫХ ИСТОЧНИКОВ</w:t>
      </w:r>
    </w:p>
    <w:p>
      <w:pPr>
        <w:ind w:firstLine="709"/>
        <w:jc w:val="both"/>
      </w:pPr>
      <w:r>
        <w:rPr>
          <w:rFonts w:ascii="Times New Roman" w:hAnsi="Times New Roman" w:cs="Times New Roman"/>
          <w:sz w:val="28"/>
        </w:rPr>
        <w:t>1. Лутц М. Изучаем Python. В 2 томах. Москва: Диалектика, 2020. 1664 с.</w:t>
      </w:r>
    </w:p>
    <w:p>
      <w:pPr>
        <w:ind w:firstLine="709"/>
        <w:jc w:val="both"/>
      </w:pPr>
      <w:r>
        <w:rPr>
          <w:rFonts w:ascii="Times New Roman" w:hAnsi="Times New Roman" w:cs="Times New Roman"/>
          <w:sz w:val="28"/>
        </w:rPr>
        <w:t>2. Бизли Д., Джонс Б. Python. Книга рецептов. Москва: ДМК Пресс, 2019. 648 с.</w:t>
      </w:r>
    </w:p>
    <w:p>
      <w:pPr>
        <w:ind w:firstLine="709"/>
        <w:jc w:val="both"/>
      </w:pPr>
      <w:r>
        <w:rPr>
          <w:rFonts w:ascii="Times New Roman" w:hAnsi="Times New Roman" w:cs="Times New Roman"/>
          <w:sz w:val="28"/>
        </w:rPr>
        <w:t>3. Документация по языку Python. Раздел unittest, модульное тестирование [Электронный ресурс]. URL: https://docs.python.org/3/library/unittest.html (дата обращения: 25.06.2026).</w:t>
      </w:r>
    </w:p>
    <w:p>
      <w:pPr>
        <w:ind w:firstLine="709"/>
        <w:jc w:val="both"/>
      </w:pPr>
      <w:r>
        <w:rPr>
          <w:rFonts w:ascii="Times New Roman" w:hAnsi="Times New Roman" w:cs="Times New Roman"/>
          <w:sz w:val="28"/>
        </w:rPr>
        <w:t>4. Канер С., Фолк Дж., Нгуен Е. Тестирование программного обеспечения. Киев: ДиаСофт, 2001. 544 с.</w:t>
      </w:r>
    </w:p>
    <w:p>
      <w:pPr>
        <w:ind w:firstLine="709"/>
        <w:jc w:val="both"/>
      </w:pPr>
      <w:r>
        <w:rPr>
          <w:rFonts w:ascii="Times New Roman" w:hAnsi="Times New Roman" w:cs="Times New Roman"/>
          <w:sz w:val="28"/>
        </w:rPr>
        <w:t>5. ГОСТ Р ИСО/МЭК 25010-2015. Информационные технологии. Системная и программная инженерия. Требования и оценка качества систем и программного обеспечения.</w:t>
      </w:r>
    </w:p>
    <w:sectPr w:rsidR="00FC693F" w:rsidRPr="0006063C" w:rsidSect="00034616">
      <w:footerReference w:type="default" r:id="rId11"/>
      <w:pgSz w:w="12240" w:h="15840"/>
      <w:pgMar w:top="1134" w:right="567" w:bottom="1134"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