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58"/>
        <w:gridCol w:w="358"/>
        <w:gridCol w:w="358"/>
        <w:gridCol w:w="358"/>
        <w:gridCol w:w="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u/>
                <w:vertAlign w:val="baseline"/>
                <w:lang w:val="en-US" w:eastAsia="zh-CN"/>
              </w:rPr>
              <w:t>看硬实力</w:t>
            </w:r>
            <w:r>
              <w:rPr>
                <w:rFonts w:ascii="微软雅黑" w:eastAsia="微软雅黑" w:hAnsi="微软雅黑" w:cs="微软雅黑"/>
                <w:b w:val="true"/>
                <w:sz w:val="18"/>
                <w:u w:color="auto"/>
              </w:rPr>
              <w:t/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2016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2017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2019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123.66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127.16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128.38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130.65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143.26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总资产增长率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-0.68%</w:t>
            </w:r>
            <w:bookmarkStart w:id="0" w:name="_GoBack"/>
            <w:bookmarkEnd w:id="0"/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2.83%</w:t>
            </w:r>
            <w:bookmarkStart w:id="0" w:name="_GoBack"/>
            <w:bookmarkEnd w:id="0"/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0.95%</w:t>
            </w:r>
            <w:bookmarkStart w:id="0" w:name="_GoBack"/>
            <w:bookmarkEnd w:id="0"/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1.77%</w:t>
            </w:r>
            <w:bookmarkStart w:id="0" w:name="_GoBack"/>
            <w:bookmarkEnd w:id="0"/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9.65%</w:t>
            </w:r>
            <w:bookmarkStart w:id="0" w:name="_GoBack"/>
            <w:bookmarkEnd w:id="0"/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194"/>
        <w:gridCol w:w="1429"/>
        <w:gridCol w:w="1429"/>
        <w:gridCol w:w="1429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看还债风险</w:t>
            </w:r>
          </w:p>
        </w:tc>
        <w:tc>
          <w:tcPr>
            <w:tcW w:w="119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2016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2017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2019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4.88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交易性金融资产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2.50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其他流动资产里的理财产品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highlight w:val="none"/>
                <w:vertAlign w:val="baseline"/>
                <w:lang w:val="en-US" w:eastAsia="zh-CN"/>
              </w:rPr>
              <w:t>准货币资金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7.38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  <w:t>有息负债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40.99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32.36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29.69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29.08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准货币资金 - 有息负债</w:t>
            </w: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-32.75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-25.55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-25.34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-21.7</w:t>
            </w:r>
          </w:p>
        </w:tc>
        <w:tc>
          <w:tcPr>
            <w:tcW w:w="14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-8.74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E7109"/>
    <w:rsid w:val="239D507E"/>
    <w:rsid w:val="32425606"/>
    <w:rsid w:val="3AB47333"/>
    <w:rsid w:val="3E3E767D"/>
    <w:rsid w:val="51D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24"/>
      <w:szCs w:val="24"/>
      <w:lang w:val="zh-CN" w:eastAsia="zh-CN" w:bidi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2021-08-09T03:49:00Z</dcterms:created>
  <dc:creator>89323</dc:creator>
  <cp:lastModifiedBy>流逝</cp:lastModifiedBy>
  <dcterms:modified xsi:type="dcterms:W3CDTF">2021-08-11T01:27:52Z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58739BAB915F47B492951CF6B6970D83</vt:lpwstr>
  </property>
</Properties>
</file>