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48"/>
        </w:rPr>
        <w:t>Week 3: Feature Engineering and Model Selection</w:t>
      </w:r>
    </w:p>
    <w:p>
      <w:pPr>
        <w:jc w:val="center"/>
      </w:pPr>
      <w:r>
        <w:t>Data Science Apprenticeship Internship - Yuva Intern</w:t>
        <w:br/>
      </w:r>
    </w:p>
    <w:p>
      <w:pPr>
        <w:pStyle w:val="Heading1"/>
      </w:pPr>
      <w:r>
        <w:t>1. Objective</w:t>
      </w:r>
    </w:p>
    <w:p>
      <w:pPr>
        <w:jc w:val="both"/>
      </w:pPr>
      <w:r>
        <w:t>This document outlines the strategic approach to feature engineering and model selection for the AQI prediction project. The goal is to transform raw environmental data into predictive signals and select appropriate machine learning algorithms.</w:t>
      </w:r>
    </w:p>
    <w:p>
      <w:pPr>
        <w:pStyle w:val="Heading1"/>
      </w:pPr>
      <w:r>
        <w:t>2. Feature Engineering Strategy</w:t>
      </w:r>
    </w:p>
    <w:p>
      <w:pPr>
        <w:jc w:val="both"/>
      </w:pPr>
      <w:r>
        <w:t>To enhance the predictive power of our models, we will create new features derived from the existing dataset.</w:t>
      </w:r>
    </w:p>
    <w:p>
      <w:pPr>
        <w:jc w:val="both"/>
      </w:pPr>
      <w:r>
        <w:t>1. Temporal Feature Extraction:</w:t>
        <w:br/>
        <w:t xml:space="preserve">- Extract 'Month', 'Day of Week', and 'Is_Weekend' from the DateTime index. </w:t>
        <w:br/>
        <w:t>- Rationale: AQI often shows strong weekly (lower on weekends due to less traffic) and seasonal patterns.</w:t>
      </w:r>
    </w:p>
    <w:p>
      <w:pPr>
        <w:jc w:val="both"/>
      </w:pPr>
      <w:r>
        <w:t>2. Lag Features for Time Series:</w:t>
        <w:br/>
        <w:t>- Create 'AQI_Lag_1' (AQI of the previous day) and 'AQI_Lag_7' (AQI of the previous week).</w:t>
        <w:br/>
        <w:t>- Rationale: Air pollution is highly autocorrelated; yesterday's AQI is a strong predictor of today's AQI.</w:t>
      </w:r>
    </w:p>
    <w:p>
      <w:pPr>
        <w:jc w:val="both"/>
      </w:pPr>
      <w:r>
        <w:t>3. Rolling Window Statistics:</w:t>
        <w:br/>
        <w:t>- Calculate 3-day and 7-day rolling averages of temperature and wind speed.</w:t>
        <w:br/>
        <w:t>- Rationale: Prolonged periods of stagnant air contribute more to high AQI than single-day anomalies.</w:t>
      </w:r>
    </w:p>
    <w:p>
      <w:pPr>
        <w:jc w:val="both"/>
      </w:pPr>
      <w:r>
        <w:t>4. Handling Categorical Variables:</w:t>
        <w:br/>
        <w:t>- Apply One-Hot Encoding to the 'Season' variable (Winter, Summer, Monsoon, Post-Monsoon) to allow models to interpret seasonal effects mathematically.</w:t>
      </w:r>
    </w:p>
    <w:p>
      <w:pPr>
        <w:pStyle w:val="Heading1"/>
      </w:pPr>
      <w:r>
        <w:t>3. Dimensionality Reduction</w:t>
      </w:r>
    </w:p>
    <w:p>
      <w:pPr>
        <w:jc w:val="both"/>
      </w:pPr>
      <w:r>
        <w:t>If the feature space becomes too large after engineering (e.g., including data from multiple neighboring cities), we will consider Principal Component Analysis (PCA).</w:t>
        <w:br/>
        <w:t>- Approach: Check explained variance ratio. If 90% of variance can be captured by fewer components, PCA will be applied to reduce noise and computation time. However, for tree-based models, raw features are preferred to maintain interpretability.</w:t>
      </w:r>
    </w:p>
    <w:p>
      <w:pPr>
        <w:pStyle w:val="Heading1"/>
      </w:pPr>
      <w:r>
        <w:t>4. Model Selection Matrix</w:t>
      </w:r>
    </w:p>
    <w:p>
      <w:pPr>
        <w:jc w:val="both"/>
      </w:pPr>
      <w:r>
        <w:t>We will evaluate three diverse machine learning algorithms:</w:t>
      </w:r>
    </w:p>
    <w:p>
      <w:pPr>
        <w:jc w:val="both"/>
      </w:pPr>
      <w:r>
        <w:t>1. Multiple Linear Regression (Baseline)</w:t>
        <w:br/>
        <w:t>- Strengths: Highly interpretable, fast to train, provides clear feature coefficients.</w:t>
        <w:br/>
        <w:t>- Weaknesses: Assumes linear relationships; performs poorly with complex, non-linear weather interactions.</w:t>
      </w:r>
    </w:p>
    <w:p>
      <w:pPr>
        <w:jc w:val="both"/>
      </w:pPr>
      <w:r>
        <w:t>2. Random Forest Regressor</w:t>
        <w:br/>
        <w:t>- Strengths: Handles non-linear data well, robust to outliers, provides feature importance scores.</w:t>
        <w:br/>
        <w:t>- Weaknesses: Prone to overfitting on noisy data, acts as a 'black box' compared to linear models.</w:t>
      </w:r>
    </w:p>
    <w:p>
      <w:pPr>
        <w:jc w:val="both"/>
      </w:pPr>
      <w:r>
        <w:t>3. XGBoost (Extreme Gradient Boosting)</w:t>
        <w:br/>
        <w:t>- Strengths: State-of-the-art performance for structured tabular data, handles missing values internally, highly customizable hyperparameters.</w:t>
        <w:br/>
        <w:t>- Weaknesses: Computationally intensive, sensitive to hyperparameter tuning.</w:t>
      </w:r>
    </w:p>
    <w:p>
      <w:pPr>
        <w:pStyle w:val="Heading1"/>
      </w:pPr>
      <w:r>
        <w:t>5. Decision Process &amp; Summary</w:t>
      </w:r>
    </w:p>
    <w:p>
      <w:pPr>
        <w:jc w:val="both"/>
      </w:pPr>
      <w:r>
        <w:t>The decision tree for model selection is as follows:</w:t>
        <w:br/>
        <w:t>Step 1: Train Linear Regression to establish a baseline performance metric (RMSE).</w:t>
        <w:br/>
        <w:t>Step 2: Train Random Forest to capture non-linear relationships.</w:t>
        <w:br/>
        <w:t>Step 3: Apply XGBoost for maximum predictive accuracy.</w:t>
        <w:br/>
        <w:t>Step 4: The final model will be chosen based on the best balance of low RMSE, high R-squared, and reasonable training time. Given the complex interactions in environmental data, XGBoost is theoretically expected to be the optimal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