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DDAC479" w14:textId="60C117BA" w:rsidR="00074218" w:rsidRDefault="00074218" w:rsidP="2479F284"/>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479F284">
        <w:trPr>
          <w:trHeight w:val="2192"/>
        </w:trPr>
        <w:tc>
          <w:tcPr>
            <w:tcW w:w="0" w:type="auto"/>
          </w:tcPr>
          <w:p w14:paraId="4247804E" w14:textId="77777777" w:rsidR="007B1E6F" w:rsidRDefault="007B1E6F" w:rsidP="2479F284">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1C3D4AF0" w14:textId="77777777" w:rsidR="002C4FB7" w:rsidRPr="002C4FB7" w:rsidRDefault="002C4FB7" w:rsidP="2479F284">
            <w:pPr>
              <w:jc w:val="both"/>
              <w:rPr>
                <w:rFonts w:eastAsiaTheme="majorEastAsia"/>
                <w:color w:val="767171" w:themeColor="background2" w:themeShade="80"/>
                <w:sz w:val="24"/>
                <w:szCs w:val="24"/>
              </w:rPr>
            </w:pPr>
            <w:r w:rsidRPr="2479F284">
              <w:rPr>
                <w:rFonts w:eastAsiaTheme="majorEastAsia"/>
                <w:sz w:val="24"/>
                <w:szCs w:val="24"/>
              </w:rPr>
              <w:t>En esta pauta encontrarás preguntas orientadoras para tu reflexión. Las primeras te ayudarán a recordar las principales competencias aprendidas a lo largo de tu carrera. Las siguientes preguntas, buscan ayudarte a definir tu proyecto APT a partir de tus fortalezas, oportunidades de mejora e intereses profesionales.</w:t>
            </w:r>
          </w:p>
          <w:p w14:paraId="7670A46A" w14:textId="77777777" w:rsidR="002C4FB7" w:rsidRPr="002C4FB7" w:rsidRDefault="002C4FB7" w:rsidP="2479F284">
            <w:pPr>
              <w:rPr>
                <w:rFonts w:eastAsiaTheme="majorEastAsia"/>
                <w:color w:val="767171" w:themeColor="background2" w:themeShade="80"/>
                <w:sz w:val="24"/>
                <w:szCs w:val="24"/>
              </w:rPr>
            </w:pPr>
          </w:p>
          <w:p w14:paraId="73A1BFBF" w14:textId="0302E109" w:rsidR="007B1E6F" w:rsidRPr="00885110" w:rsidRDefault="002C4FB7" w:rsidP="2479F284">
            <w:pPr>
              <w:jc w:val="both"/>
              <w:rPr>
                <w:rFonts w:eastAsiaTheme="majorEastAsia"/>
                <w:color w:val="767171" w:themeColor="background2" w:themeShade="80"/>
                <w:sz w:val="24"/>
                <w:szCs w:val="24"/>
              </w:rPr>
            </w:pPr>
            <w:r w:rsidRPr="2479F284">
              <w:rPr>
                <w:rFonts w:eastAsiaTheme="majorEastAsia"/>
                <w:sz w:val="24"/>
                <w:szCs w:val="24"/>
              </w:rPr>
              <w:t>Se sugiere que tengan como material de apoyo las evidencias recolectadas a lo largo de todo el proceso de portafolio, y que revises en el anexo de la guía del estudiante tu malla curricular, y las competencias y unidades de competencia por asignatura.</w:t>
            </w:r>
          </w:p>
        </w:tc>
      </w:tr>
    </w:tbl>
    <w:p w14:paraId="25C68D4B" w14:textId="3EAF4042" w:rsidR="002C4FB7" w:rsidRPr="002C4FB7" w:rsidRDefault="002C4FB7" w:rsidP="2479F284">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2479F284">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AD7985" w:rsidR="002C4FB7" w:rsidRPr="002C4FB7" w:rsidRDefault="002C4FB7" w:rsidP="2479F284">
            <w:pPr>
              <w:spacing w:after="0" w:line="240" w:lineRule="auto"/>
              <w:rPr>
                <w:rFonts w:eastAsiaTheme="majorEastAsia"/>
                <w:color w:val="767171" w:themeColor="background2" w:themeShade="80"/>
                <w:sz w:val="24"/>
                <w:szCs w:val="24"/>
              </w:rPr>
            </w:pPr>
            <w:r w:rsidRPr="2479F284">
              <w:rPr>
                <w:rFonts w:eastAsiaTheme="majorEastAsia"/>
                <w:sz w:val="24"/>
                <w:szCs w:val="24"/>
              </w:rPr>
              <w:t>Puedes responder en cada una de las secciones por pregunta e</w:t>
            </w:r>
            <w:r w:rsidR="5C09EFA8" w:rsidRPr="2479F284">
              <w:rPr>
                <w:rFonts w:eastAsiaTheme="majorEastAsia"/>
                <w:sz w:val="24"/>
                <w:szCs w:val="24"/>
              </w:rPr>
              <w:t xml:space="preserve">n </w:t>
            </w:r>
            <w:r w:rsidRPr="2479F284">
              <w:rPr>
                <w:rFonts w:eastAsiaTheme="majorEastAsia"/>
                <w:sz w:val="24"/>
                <w:szCs w:val="24"/>
              </w:rPr>
              <w:t>esta guía y, posteriormente, cargarla en la sección de reflexión de la Fase 1, para retroalimentación de tu docente.</w:t>
            </w:r>
          </w:p>
        </w:tc>
      </w:tr>
    </w:tbl>
    <w:p w14:paraId="04EDC7B5" w14:textId="2E672F6C" w:rsidR="002C4FB7" w:rsidRDefault="002C4FB7" w:rsidP="2479F284">
      <w:pPr>
        <w:spacing w:after="0" w:line="360" w:lineRule="auto"/>
        <w:jc w:val="both"/>
        <w:rPr>
          <w:b/>
          <w:bCs/>
          <w:sz w:val="24"/>
          <w:szCs w:val="24"/>
        </w:rPr>
      </w:pPr>
    </w:p>
    <w:p w14:paraId="479312C8" w14:textId="77777777"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885110" w14:paraId="6878D9EA" w14:textId="77777777" w:rsidTr="2479F284">
        <w:trPr>
          <w:trHeight w:val="440"/>
        </w:trPr>
        <w:tc>
          <w:tcPr>
            <w:tcW w:w="10076" w:type="dxa"/>
            <w:vAlign w:val="center"/>
          </w:tcPr>
          <w:p w14:paraId="4A3B8562" w14:textId="023BF8C5" w:rsidR="00885110" w:rsidRPr="00885110" w:rsidRDefault="00C73CB5" w:rsidP="2479F284">
            <w:pPr>
              <w:rPr>
                <w:rFonts w:eastAsiaTheme="majorEastAsia"/>
                <w:b/>
                <w:bCs/>
                <w:color w:val="767171" w:themeColor="background2" w:themeShade="80"/>
                <w:sz w:val="24"/>
                <w:szCs w:val="24"/>
              </w:rPr>
            </w:pPr>
            <w:r w:rsidRPr="2479F284">
              <w:rPr>
                <w:rFonts w:eastAsiaTheme="majorEastAsia"/>
                <w:sz w:val="24"/>
                <w:szCs w:val="24"/>
              </w:rPr>
              <w:t>1. Revisa la malla de tu carrera, piensa en las asignaturas o certificados de competencias que has cursado hasta ahora. Responde:</w:t>
            </w:r>
          </w:p>
        </w:tc>
      </w:tr>
      <w:tr w:rsidR="00885110" w14:paraId="415F975D" w14:textId="77777777" w:rsidTr="2479F284">
        <w:trPr>
          <w:trHeight w:val="1663"/>
        </w:trPr>
        <w:tc>
          <w:tcPr>
            <w:tcW w:w="10076" w:type="dxa"/>
            <w:shd w:val="clear" w:color="auto" w:fill="DEEAF6" w:themeFill="accent1" w:themeFillTint="33"/>
            <w:vAlign w:val="center"/>
          </w:tcPr>
          <w:p w14:paraId="4C00C06D" w14:textId="4633EB7D" w:rsidR="00885110" w:rsidRDefault="00885110" w:rsidP="2479F284">
            <w:pPr>
              <w:rPr>
                <w:rFonts w:eastAsiaTheme="majorEastAsia"/>
                <w:color w:val="767171" w:themeColor="background2" w:themeShade="80"/>
                <w:sz w:val="24"/>
                <w:szCs w:val="24"/>
              </w:rPr>
            </w:pPr>
            <w:r w:rsidRPr="2479F284">
              <w:rPr>
                <w:rFonts w:eastAsiaTheme="majorEastAsia"/>
                <w:sz w:val="24"/>
                <w:szCs w:val="24"/>
              </w:rPr>
              <w:t>¿Cuáles son las asignaturas o certificados que más te gustaron y/o se relacionan con tus intereses profesionales? ¿Qué es lo que más te gustó de cada uno?</w:t>
            </w:r>
            <w:r w:rsidR="08C995CB" w:rsidRPr="2479F284">
              <w:rPr>
                <w:rFonts w:eastAsiaTheme="majorEastAsia"/>
                <w:sz w:val="24"/>
                <w:szCs w:val="24"/>
              </w:rPr>
              <w:t xml:space="preserve"> </w:t>
            </w:r>
          </w:p>
          <w:p w14:paraId="71FEE85B" w14:textId="18417057" w:rsidR="00885110" w:rsidRDefault="08C995CB" w:rsidP="2479F284">
            <w:pPr>
              <w:rPr>
                <w:rFonts w:eastAsiaTheme="majorEastAsia"/>
                <w:color w:val="767171" w:themeColor="background2" w:themeShade="80"/>
                <w:sz w:val="24"/>
                <w:szCs w:val="24"/>
              </w:rPr>
            </w:pPr>
            <w:r w:rsidRPr="2479F284">
              <w:rPr>
                <w:rFonts w:eastAsiaTheme="majorEastAsia"/>
                <w:sz w:val="24"/>
                <w:szCs w:val="24"/>
              </w:rPr>
              <w:t>A partir de las c</w:t>
            </w:r>
            <w:r w:rsidR="00173725">
              <w:rPr>
                <w:rFonts w:eastAsiaTheme="majorEastAsia"/>
                <w:sz w:val="24"/>
                <w:szCs w:val="24"/>
              </w:rPr>
              <w:t>ertificaciones que obtienes a lo</w:t>
            </w:r>
            <w:r w:rsidRPr="2479F284">
              <w:rPr>
                <w:rFonts w:eastAsiaTheme="majorEastAsia"/>
                <w:sz w:val="24"/>
                <w:szCs w:val="24"/>
              </w:rPr>
              <w:t xml:space="preserve"> largo de la carrera ¿Existe valor en la o las certificaciones obtenidas</w:t>
            </w:r>
            <w:r w:rsidR="377C8AB2" w:rsidRPr="2479F284">
              <w:rPr>
                <w:rFonts w:eastAsiaTheme="majorEastAsia"/>
                <w:sz w:val="24"/>
                <w:szCs w:val="24"/>
              </w:rPr>
              <w:t>? ¿Por qué?</w:t>
            </w:r>
          </w:p>
          <w:p>
            <w:pPr>
              <w:spacing w:before="160" w:after="60"/>
            </w:pPr>
            <w:r>
              <w:rPr>
                <w:rFonts w:ascii="Calibri" w:hAnsi="Calibri"/>
                <w:b/>
                <w:color w:val="1F4E79"/>
                <w:sz w:val="21"/>
              </w:rPr>
              <w:t>Respuesta:</w:t>
            </w:r>
          </w:p>
          <w:p>
            <w:pPr>
              <w:spacing w:after="100" w:line="252" w:lineRule="auto"/>
            </w:pPr>
            <w:r>
              <w:rPr>
                <w:rFonts w:ascii="Calibri" w:hAnsi="Calibri"/>
                <w:b w:val="0"/>
                <w:color w:val="000000"/>
                <w:sz w:val="21"/>
              </w:rPr>
              <w:t>Las áreas que más me han gustado son Desarrollo Web, Desarrollo Móvil y Gestión de Proyectos. En desarrollo web disfruté convertir una idea en una interfaz funcional y accesible desde distintos dispositivos. En desarrollo móvil me motivó diseñar experiencias pensadas para el uso cotidiano. En gestión de proyectos me interesó la planificación, la organización del equipo, la priorización y la toma de decisiones.</w:t>
            </w:r>
          </w:p>
          <w:p>
            <w:pPr>
              <w:spacing w:after="100" w:line="252" w:lineRule="auto"/>
            </w:pPr>
            <w:r>
              <w:rPr>
                <w:rFonts w:ascii="Calibri" w:hAnsi="Calibri"/>
                <w:b w:val="0"/>
                <w:color w:val="000000"/>
                <w:sz w:val="21"/>
              </w:rPr>
              <w:t>También valoro la experiencia inicial de Cisco vinculada con Python y un ramo electivo de proyectos en el que trabajamos con Scrum. Aunque no recuerdo el nombre oficial de todas las certificaciones obtenidas, considero que tienen valor porque respaldan conocimientos concretos, entregan una referencia externa de aprendizaje y complementan la experiencia práctica desarrollada durante la carrera.</w:t>
            </w:r>
          </w:p>
        </w:tc>
      </w:tr>
    </w:tbl>
    <w:p w14:paraId="0B3E968B" w14:textId="77777777" w:rsidR="00885110" w:rsidRDefault="00885110" w:rsidP="2479F284">
      <w:pPr>
        <w:spacing w:after="0" w:line="360" w:lineRule="auto"/>
        <w:jc w:val="both"/>
        <w:rPr>
          <w:color w:val="595959" w:themeColor="text1" w:themeTint="A6"/>
          <w:sz w:val="24"/>
          <w:szCs w:val="24"/>
          <w:lang w:eastAsia="ja-JP"/>
        </w:rPr>
      </w:pPr>
    </w:p>
    <w:p w14:paraId="1E63E42E" w14:textId="1D7E4B32" w:rsidR="00C73CB5" w:rsidRDefault="00C73CB5" w:rsidP="2479F284">
      <w:pPr>
        <w:spacing w:after="0" w:line="360" w:lineRule="auto"/>
        <w:jc w:val="both"/>
        <w:rPr>
          <w:b/>
          <w:bCs/>
          <w:sz w:val="24"/>
          <w:szCs w:val="24"/>
        </w:rPr>
      </w:pPr>
    </w:p>
    <w:p w14:paraId="11178818" w14:textId="58C973CA" w:rsidR="002C4FB7" w:rsidRDefault="002C4FB7" w:rsidP="2479F284">
      <w:pPr>
        <w:spacing w:after="0" w:line="360" w:lineRule="auto"/>
        <w:jc w:val="both"/>
        <w:rPr>
          <w:b/>
          <w:bCs/>
          <w:sz w:val="24"/>
          <w:szCs w:val="24"/>
        </w:rPr>
      </w:pPr>
    </w:p>
    <w:p w14:paraId="436BF249" w14:textId="20344793" w:rsidR="002C4FB7" w:rsidRDefault="002C4FB7" w:rsidP="2479F284">
      <w:pPr>
        <w:spacing w:after="0" w:line="360" w:lineRule="auto"/>
        <w:jc w:val="both"/>
        <w:rPr>
          <w:b/>
          <w:bCs/>
          <w:sz w:val="24"/>
          <w:szCs w:val="24"/>
        </w:rPr>
      </w:pPr>
    </w:p>
    <w:p w14:paraId="10AAA115" w14:textId="73C25A99"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3C6051E" w14:textId="77777777" w:rsidTr="2058C9B9">
        <w:trPr>
          <w:trHeight w:val="440"/>
        </w:trPr>
        <w:tc>
          <w:tcPr>
            <w:tcW w:w="10076" w:type="dxa"/>
            <w:vAlign w:val="center"/>
          </w:tcPr>
          <w:p w14:paraId="79357B3E" w14:textId="2A26349B" w:rsidR="00C73CB5" w:rsidRPr="00C73CB5" w:rsidRDefault="00C73CB5" w:rsidP="2058C9B9">
            <w:pPr>
              <w:jc w:val="both"/>
              <w:rPr>
                <w:rFonts w:eastAsiaTheme="majorEastAsia"/>
                <w:color w:val="767171" w:themeColor="background2" w:themeShade="80"/>
                <w:sz w:val="24"/>
                <w:szCs w:val="24"/>
              </w:rPr>
            </w:pPr>
            <w:r w:rsidRPr="2058C9B9">
              <w:rPr>
                <w:rFonts w:eastAsiaTheme="majorEastAsia"/>
                <w:sz w:val="24"/>
                <w:szCs w:val="24"/>
              </w:rPr>
              <w:lastRenderedPageBreak/>
              <w:t xml:space="preserve">2. Revisa las competencias y unidades de competencias correspondientes a cada asignatura de la malla de tu carrera. Marca en </w:t>
            </w:r>
            <w:r w:rsidRPr="2058C9B9">
              <w:rPr>
                <w:rFonts w:eastAsiaTheme="majorEastAsia"/>
                <w:b/>
                <w:bCs/>
                <w:color w:val="385623" w:themeColor="accent6" w:themeShade="80"/>
                <w:sz w:val="24"/>
                <w:szCs w:val="24"/>
              </w:rPr>
              <w:t>verde</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las competencias o unidades de competencia que consideras son tus </w:t>
            </w:r>
            <w:r w:rsidRPr="2058C9B9">
              <w:rPr>
                <w:rFonts w:eastAsiaTheme="majorEastAsia"/>
                <w:b/>
                <w:bCs/>
                <w:color w:val="385623" w:themeColor="accent6" w:themeShade="80"/>
                <w:sz w:val="24"/>
                <w:szCs w:val="24"/>
              </w:rPr>
              <w:t>fortalezas</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y en </w:t>
            </w:r>
            <w:r w:rsidRPr="2058C9B9">
              <w:rPr>
                <w:rFonts w:eastAsiaTheme="majorEastAsia"/>
                <w:b/>
                <w:bCs/>
                <w:color w:val="FF0000"/>
                <w:sz w:val="24"/>
                <w:szCs w:val="24"/>
              </w:rPr>
              <w:t>rojo</w:t>
            </w:r>
            <w:r w:rsidRPr="2058C9B9">
              <w:rPr>
                <w:rFonts w:eastAsiaTheme="majorEastAsia"/>
                <w:sz w:val="24"/>
                <w:szCs w:val="24"/>
              </w:rPr>
              <w:t xml:space="preserve"> las que requieren ser fortalecidas. A partir de este ejercicio responde:</w:t>
            </w:r>
          </w:p>
        </w:tc>
      </w:tr>
      <w:tr w:rsidR="00C73CB5" w14:paraId="47EDCC55" w14:textId="77777777" w:rsidTr="2058C9B9">
        <w:trPr>
          <w:trHeight w:val="440"/>
        </w:trPr>
        <w:tc>
          <w:tcPr>
            <w:tcW w:w="10076" w:type="dxa"/>
            <w:shd w:val="clear" w:color="auto" w:fill="DEEAF6" w:themeFill="accent1" w:themeFillTint="33"/>
            <w:vAlign w:val="center"/>
          </w:tcPr>
          <w:p w14:paraId="1E4F3307" w14:textId="05E44FC4"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¿Cuáles consideras que tienes más desarrolladas y te sientes más seguro aplicando? ¿En cuáles te sientes más débil y requieren ser fortalecidas? </w:t>
            </w:r>
          </w:p>
          <w:p>
            <w:pPr>
              <w:spacing w:before="160" w:after="60"/>
            </w:pPr>
            <w:r>
              <w:rPr>
                <w:rFonts w:ascii="Calibri" w:hAnsi="Calibri"/>
                <w:b/>
                <w:color w:val="1F4E79"/>
                <w:sz w:val="21"/>
              </w:rPr>
              <w:t>Respuesta:</w:t>
            </w:r>
          </w:p>
          <w:p>
            <w:pPr>
              <w:spacing w:after="100" w:line="252" w:lineRule="auto"/>
            </w:pPr>
            <w:r>
              <w:rPr>
                <w:rFonts w:ascii="Calibri" w:hAnsi="Calibri"/>
                <w:b w:val="0"/>
                <w:color w:val="000000"/>
                <w:sz w:val="21"/>
              </w:rPr>
              <w:t>Mis fortalezas principales son el desarrollo de software, la gestión de proyectos, la creatividad, el trabajo en equipo y el inglés. Me siento especialmente seguro participando en la definición de una solución, construyendo su frontend, proponiendo mejoras y coordinando tareas con otras personas.</w:t>
            </w:r>
          </w:p>
          <w:p>
            <w:pPr>
              <w:spacing w:after="100" w:line="252" w:lineRule="auto"/>
            </w:pPr>
            <w:r>
              <w:rPr>
                <w:rFonts w:ascii="Calibri" w:hAnsi="Calibri"/>
                <w:b w:val="0"/>
                <w:color w:val="000000"/>
                <w:sz w:val="21"/>
              </w:rPr>
              <w:t>Las competencias que necesito fortalecer son la arquitectura de soluciones escalables, las pruebas automatizadas, la ciberseguridad y la formalización de requisitos. Puedo aplicar sus conceptos centrales, pero requiero más práctica para utilizarlos con profundidad en productos reales que deban crecer y mantenerse en el tiempo.</w:t>
            </w:r>
          </w:p>
        </w:tc>
      </w:tr>
    </w:tbl>
    <w:p w14:paraId="08C4B7F7" w14:textId="77777777" w:rsidR="00C73CB5" w:rsidRDefault="00C73CB5" w:rsidP="2479F284">
      <w:pPr>
        <w:spacing w:after="0" w:line="360" w:lineRule="auto"/>
        <w:jc w:val="both"/>
        <w:rPr>
          <w:color w:val="595959" w:themeColor="text1" w:themeTint="A6"/>
          <w:sz w:val="24"/>
          <w:szCs w:val="24"/>
          <w:lang w:eastAsia="ja-JP"/>
        </w:rPr>
      </w:pPr>
    </w:p>
    <w:p w14:paraId="6C41202F" w14:textId="77777777" w:rsidR="00885110" w:rsidRDefault="00885110" w:rsidP="2479F284"/>
    <w:p w14:paraId="07382E73" w14:textId="77777777" w:rsidR="00885110" w:rsidRDefault="00885110" w:rsidP="2479F284"/>
    <w:p w14:paraId="115A9D3D" w14:textId="77777777" w:rsidR="00885110" w:rsidRDefault="00885110" w:rsidP="2479F284"/>
    <w:p w14:paraId="7E68B027" w14:textId="0E94D9C1" w:rsidR="00C73CB5" w:rsidRDefault="00C73CB5" w:rsidP="2479F284">
      <w:pPr>
        <w:spacing w:after="0" w:line="360" w:lineRule="auto"/>
        <w:jc w:val="both"/>
        <w:rPr>
          <w:b/>
          <w:bCs/>
          <w:sz w:val="24"/>
          <w:szCs w:val="24"/>
        </w:rPr>
      </w:pPr>
    </w:p>
    <w:p w14:paraId="6D01AC64" w14:textId="166F3CF2" w:rsidR="2479F284" w:rsidRDefault="2479F284" w:rsidP="2479F284">
      <w:pPr>
        <w:spacing w:after="0" w:line="360" w:lineRule="auto"/>
        <w:jc w:val="both"/>
        <w:rPr>
          <w:b/>
          <w:bCs/>
          <w:sz w:val="24"/>
          <w:szCs w:val="24"/>
        </w:rPr>
      </w:pPr>
    </w:p>
    <w:p w14:paraId="09343FFE" w14:textId="47845356" w:rsidR="2479F284" w:rsidRDefault="2479F284" w:rsidP="2479F284">
      <w:pPr>
        <w:spacing w:after="0" w:line="360" w:lineRule="auto"/>
        <w:jc w:val="both"/>
        <w:rPr>
          <w:b/>
          <w:bCs/>
          <w:sz w:val="24"/>
          <w:szCs w:val="24"/>
        </w:rPr>
      </w:pPr>
    </w:p>
    <w:p w14:paraId="2B9FB1F5" w14:textId="1176E550" w:rsidR="2479F284" w:rsidRDefault="2479F284" w:rsidP="2479F284">
      <w:pPr>
        <w:spacing w:after="0" w:line="360" w:lineRule="auto"/>
        <w:jc w:val="both"/>
        <w:rPr>
          <w:b/>
          <w:bCs/>
          <w:sz w:val="24"/>
          <w:szCs w:val="24"/>
        </w:rPr>
      </w:pPr>
    </w:p>
    <w:p w14:paraId="5815E45D" w14:textId="1582D02C" w:rsidR="2479F284" w:rsidRDefault="2479F284" w:rsidP="2479F284">
      <w:pPr>
        <w:spacing w:after="0" w:line="360" w:lineRule="auto"/>
        <w:jc w:val="both"/>
        <w:rPr>
          <w:b/>
          <w:bCs/>
          <w:sz w:val="24"/>
          <w:szCs w:val="24"/>
        </w:rPr>
      </w:pPr>
    </w:p>
    <w:p w14:paraId="7F7267FF" w14:textId="115ED676" w:rsidR="002C4FB7" w:rsidRDefault="002C4FB7" w:rsidP="2479F284">
      <w:pPr>
        <w:spacing w:after="0" w:line="360" w:lineRule="auto"/>
        <w:jc w:val="both"/>
        <w:rPr>
          <w:b/>
          <w:bCs/>
          <w:sz w:val="24"/>
          <w:szCs w:val="24"/>
        </w:rPr>
      </w:pPr>
    </w:p>
    <w:p w14:paraId="7019E6FA" w14:textId="0E4E8B44" w:rsidR="2479F284" w:rsidRDefault="2479F284" w:rsidP="2479F284">
      <w:pPr>
        <w:spacing w:after="0" w:line="360" w:lineRule="auto"/>
        <w:jc w:val="both"/>
        <w:rPr>
          <w:b/>
          <w:bCs/>
          <w:sz w:val="24"/>
          <w:szCs w:val="24"/>
        </w:rPr>
      </w:pPr>
    </w:p>
    <w:p w14:paraId="44A8E834" w14:textId="451DAC5D" w:rsidR="002C4FB7" w:rsidRDefault="002C4FB7" w:rsidP="2479F284">
      <w:pPr>
        <w:spacing w:after="0" w:line="360" w:lineRule="auto"/>
        <w:jc w:val="both"/>
        <w:rPr>
          <w:b/>
          <w:bCs/>
          <w:sz w:val="24"/>
          <w:szCs w:val="24"/>
        </w:rPr>
      </w:pPr>
    </w:p>
    <w:p w14:paraId="1E6A3AFD" w14:textId="02E6D6C6"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4069A37" w14:textId="77777777" w:rsidTr="2479F284">
        <w:trPr>
          <w:trHeight w:val="440"/>
        </w:trPr>
        <w:tc>
          <w:tcPr>
            <w:tcW w:w="10076" w:type="dxa"/>
            <w:vAlign w:val="center"/>
          </w:tcPr>
          <w:p w14:paraId="113AB38B" w14:textId="2155A6D6" w:rsidR="00C73CB5" w:rsidRPr="00C73CB5" w:rsidRDefault="00C73CB5" w:rsidP="2479F284">
            <w:pPr>
              <w:jc w:val="both"/>
              <w:rPr>
                <w:rFonts w:eastAsiaTheme="majorEastAsia"/>
                <w:color w:val="767171" w:themeColor="background2" w:themeShade="80"/>
                <w:sz w:val="24"/>
                <w:szCs w:val="24"/>
              </w:rPr>
            </w:pPr>
            <w:r w:rsidRPr="2479F284">
              <w:rPr>
                <w:rFonts w:eastAsiaTheme="majorEastAsia"/>
                <w:sz w:val="24"/>
                <w:szCs w:val="24"/>
              </w:rPr>
              <w:t>3. A partir de las respuestas anteriores y el perfil de egreso de tu carrera (competencias), responde las siguientes preguntas:</w:t>
            </w:r>
          </w:p>
        </w:tc>
      </w:tr>
      <w:tr w:rsidR="00C73CB5" w14:paraId="5D48114C" w14:textId="77777777" w:rsidTr="2479F284">
        <w:trPr>
          <w:trHeight w:val="440"/>
        </w:trPr>
        <w:tc>
          <w:tcPr>
            <w:tcW w:w="10076" w:type="dxa"/>
            <w:shd w:val="clear" w:color="auto" w:fill="DEEAF6" w:themeFill="accent1" w:themeFillTint="33"/>
            <w:vAlign w:val="center"/>
          </w:tcPr>
          <w:p w14:paraId="37D797DE" w14:textId="3CA523F1" w:rsidR="00C73CB5" w:rsidRDefault="5C765F78"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tus principales intereses profesionales? ¿Hay alguna área de desempeño que te interese más?</w:t>
            </w:r>
          </w:p>
          <w:p w14:paraId="42E650E7" w14:textId="1931E1DA"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las principales competencias que se relacionan con tus intereses profesionales? ¿Hay alguna de ellas que sientas que requieres especialmente fortalecer?</w:t>
            </w:r>
          </w:p>
          <w:p w14:paraId="3A3FA3B6" w14:textId="3775BD86" w:rsidR="7A014772" w:rsidRDefault="7A014772"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¿Cómo te gustaría que fuera tu escenario laboral en 5 años más? ¿Qué te gustaría estar haciendo?</w:t>
            </w:r>
          </w:p>
          <w:p>
            <w:pPr>
              <w:spacing w:before="160" w:after="60"/>
            </w:pPr>
            <w:r>
              <w:rPr>
                <w:rFonts w:ascii="Calibri" w:hAnsi="Calibri"/>
                <w:b/>
                <w:color w:val="1F4E79"/>
                <w:sz w:val="21"/>
              </w:rPr>
              <w:t>Respuesta:</w:t>
            </w:r>
          </w:p>
          <w:p>
            <w:pPr>
              <w:spacing w:after="100" w:line="252" w:lineRule="auto"/>
            </w:pPr>
            <w:r>
              <w:rPr>
                <w:rFonts w:ascii="Calibri" w:hAnsi="Calibri"/>
                <w:b w:val="0"/>
                <w:color w:val="000000"/>
                <w:sz w:val="21"/>
              </w:rPr>
              <w:t>Mis principales intereses profesionales son el desarrollo de productos digitales, el emprendimiento tecnológico y la dirección de proyectos. Quiero comenzar creando software y luego asumir responsabilidades de estrategia, gestión y liderazgo.</w:t>
            </w:r>
          </w:p>
          <w:p>
            <w:pPr>
              <w:spacing w:after="100" w:line="252" w:lineRule="auto"/>
            </w:pPr>
            <w:r>
              <w:rPr>
                <w:rFonts w:ascii="Calibri" w:hAnsi="Calibri"/>
                <w:b w:val="0"/>
                <w:color w:val="000000"/>
                <w:sz w:val="21"/>
              </w:rPr>
              <w:t>Las competencias más relacionadas son desarrollo de software, análisis de requerimientos, innovación, gestión de proyectos, trabajo en equipo e inglés técnico. Necesito fortalecer arquitectura, seguridad y calidad para convertir prototipos en productos escalables.</w:t>
            </w:r>
          </w:p>
          <w:p>
            <w:pPr>
              <w:spacing w:after="100" w:line="252" w:lineRule="auto"/>
            </w:pPr>
            <w:r>
              <w:rPr>
                <w:rFonts w:ascii="Calibri" w:hAnsi="Calibri"/>
                <w:b w:val="0"/>
                <w:color w:val="000000"/>
                <w:sz w:val="21"/>
              </w:rPr>
              <w:t>En cinco años me gustaría dirigir proyectos propios exitosos: comenzar construyendo el software y luego contratar un equipo que me permita dedicarme a la dirección y al crecimiento del producto como fundador.</w:t>
            </w:r>
          </w:p>
        </w:tc>
      </w:tr>
    </w:tbl>
    <w:p w14:paraId="30CC6CB3" w14:textId="77777777" w:rsidR="00C73CB5" w:rsidRDefault="00C73CB5" w:rsidP="2479F284">
      <w:pPr>
        <w:spacing w:after="0" w:line="360" w:lineRule="auto"/>
        <w:jc w:val="both"/>
        <w:rPr>
          <w:color w:val="595959" w:themeColor="text1" w:themeTint="A6"/>
          <w:sz w:val="24"/>
          <w:szCs w:val="24"/>
          <w:lang w:eastAsia="ja-JP"/>
        </w:rPr>
      </w:pPr>
    </w:p>
    <w:p w14:paraId="2D72CB92" w14:textId="3228FE54" w:rsidR="00C73CB5" w:rsidRDefault="00C73CB5" w:rsidP="2479F284">
      <w:pPr>
        <w:spacing w:after="0" w:line="360" w:lineRule="auto"/>
        <w:jc w:val="both"/>
        <w:rPr>
          <w:b/>
          <w:bCs/>
          <w:sz w:val="24"/>
          <w:szCs w:val="24"/>
        </w:rPr>
      </w:pPr>
    </w:p>
    <w:p w14:paraId="69B1B049" w14:textId="5187F1BA" w:rsidR="002C4FB7" w:rsidRDefault="002C4FB7" w:rsidP="2479F284">
      <w:pPr>
        <w:spacing w:after="0" w:line="360" w:lineRule="auto"/>
        <w:jc w:val="both"/>
        <w:rPr>
          <w:b/>
          <w:bCs/>
          <w:sz w:val="24"/>
          <w:szCs w:val="24"/>
        </w:rPr>
      </w:pPr>
    </w:p>
    <w:p w14:paraId="67514E80" w14:textId="3999514A" w:rsidR="002C4FB7" w:rsidRDefault="002C4FB7" w:rsidP="2479F284">
      <w:pPr>
        <w:spacing w:after="0" w:line="360" w:lineRule="auto"/>
        <w:jc w:val="both"/>
        <w:rPr>
          <w:b/>
          <w:bCs/>
          <w:sz w:val="24"/>
          <w:szCs w:val="24"/>
        </w:rPr>
      </w:pPr>
    </w:p>
    <w:p w14:paraId="49D063B7" w14:textId="27E4D60B" w:rsidR="002C4FB7" w:rsidRDefault="002C4FB7" w:rsidP="2479F284">
      <w:pPr>
        <w:spacing w:after="0" w:line="360" w:lineRule="auto"/>
        <w:jc w:val="both"/>
        <w:rPr>
          <w:b/>
          <w:bCs/>
          <w:sz w:val="24"/>
          <w:szCs w:val="24"/>
        </w:rPr>
      </w:pPr>
    </w:p>
    <w:p w14:paraId="10F42736" w14:textId="7BF2B1C0"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010F8DEF" w14:textId="77777777" w:rsidTr="2479F284">
        <w:trPr>
          <w:trHeight w:val="440"/>
        </w:trPr>
        <w:tc>
          <w:tcPr>
            <w:tcW w:w="10076" w:type="dxa"/>
            <w:vAlign w:val="center"/>
          </w:tcPr>
          <w:p w14:paraId="27F870E3" w14:textId="077F9CDE" w:rsidR="00C73CB5" w:rsidRPr="00C73CB5" w:rsidRDefault="00C73CB5" w:rsidP="2479F284">
            <w:pPr>
              <w:jc w:val="both"/>
              <w:rPr>
                <w:rFonts w:ascii="Century Gothic" w:hAnsi="Century Gothic"/>
                <w:sz w:val="20"/>
                <w:szCs w:val="20"/>
              </w:rPr>
            </w:pPr>
            <w:bookmarkStart w:id="0" w:name="_GoBack"/>
            <w:bookmarkEnd w:id="0"/>
            <w:r w:rsidRPr="2479F284">
              <w:rPr>
                <w:rFonts w:eastAsiaTheme="majorEastAsia"/>
                <w:sz w:val="24"/>
                <w:szCs w:val="24"/>
              </w:rPr>
              <w:t xml:space="preserve">4. Finalmente, piensa en el proyecto que desarrollarás en APT y responde a las siguientes preguntas: </w:t>
            </w:r>
          </w:p>
        </w:tc>
      </w:tr>
      <w:tr w:rsidR="00C73CB5" w14:paraId="60F342A5" w14:textId="77777777" w:rsidTr="2479F284">
        <w:trPr>
          <w:trHeight w:val="440"/>
        </w:trPr>
        <w:tc>
          <w:tcPr>
            <w:tcW w:w="10076" w:type="dxa"/>
            <w:shd w:val="clear" w:color="auto" w:fill="DEEAF6" w:themeFill="accent1" w:themeFillTint="33"/>
            <w:vAlign w:val="center"/>
          </w:tcPr>
          <w:p w14:paraId="50DF08F3" w14:textId="22FFAC27"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Los Proyectos APT que ya habías diseñado como plan de trabajo en el curso anterior, ¿se relacionan con tus proyecciones profesionales actuales? ¿cuál se relaciona más? ¿Requiere ajuste?</w:t>
            </w:r>
          </w:p>
          <w:p w14:paraId="17674585" w14:textId="77777777" w:rsidR="00C73CB5" w:rsidRP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Si no hay ninguna que se relacione suficiente: </w:t>
            </w:r>
          </w:p>
          <w:p w14:paraId="6FE2C0BA"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área(s) de desempeño y competencias debería abordar este Proyecto APT? </w:t>
            </w:r>
          </w:p>
          <w:p w14:paraId="69088F5C"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tipo de proyecto podría ayudarte más en tu desarrollo profesional? </w:t>
            </w:r>
          </w:p>
          <w:p w14:paraId="0870BCED"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¿En qué contexto se debería situar este Proyecto APT?  </w:t>
            </w:r>
          </w:p>
          <w:p>
            <w:pPr>
              <w:spacing w:before="160" w:after="60"/>
            </w:pPr>
            <w:r>
              <w:rPr>
                <w:rFonts w:ascii="Calibri" w:hAnsi="Calibri"/>
                <w:b/>
                <w:color w:val="1F4E79"/>
                <w:sz w:val="21"/>
              </w:rPr>
              <w:t>Respuesta:</w:t>
            </w:r>
          </w:p>
          <w:p>
            <w:pPr>
              <w:spacing w:after="100" w:line="252" w:lineRule="auto"/>
            </w:pPr>
            <w:r>
              <w:rPr>
                <w:rFonts w:ascii="Calibri" w:hAnsi="Calibri"/>
                <w:b w:val="0"/>
                <w:color w:val="000000"/>
                <w:sz w:val="21"/>
              </w:rPr>
              <w:t>La propuesta vigente se llama Fix &amp; Go. Es una plataforma web y móvil para conectar a personas que necesitan resolver servicios técnicos del hogar con profesionales cercanos y verificables. La entrada del proyecto se concentra en gas, electricidad y agua; otras categorías quedan como expansión posterior a la validación.</w:t>
            </w:r>
          </w:p>
          <w:p>
            <w:pPr>
              <w:spacing w:after="100" w:line="252" w:lineRule="auto"/>
            </w:pPr>
            <w:r>
              <w:rPr>
                <w:rFonts w:ascii="Calibri" w:hAnsi="Calibri"/>
                <w:b w:val="0"/>
                <w:color w:val="000000"/>
                <w:sz w:val="21"/>
              </w:rPr>
              <w:t>El producto completo considera perfiles diferenciados, validación de credenciales, búsqueda, solicitudes, cotizaciones, mensajería interna, pagos seguros, seguimiento y reputación. Para APT122 construiremos un MVP con datos ficticios e integraciones sensibles simuladas, de forma que podamos probar el recorrido sin procesar dinero, documentos o direcciones reales.</w:t>
            </w:r>
          </w:p>
          <w:p>
            <w:pPr>
              <w:spacing w:after="100" w:line="252" w:lineRule="auto"/>
            </w:pPr>
            <w:r>
              <w:rPr>
                <w:rFonts w:ascii="Calibri" w:hAnsi="Calibri"/>
                <w:b w:val="0"/>
                <w:color w:val="000000"/>
                <w:sz w:val="21"/>
              </w:rPr>
              <w:t>Fix &amp; Go aporta a mi desarrollo profesional porque combina frontend móvil y web, experiencia de usuario, análisis, arquitectura, seguridad, pruebas y gestión. Mi aporte inicial se enfocará en frontend, prototipado y consistencia de la experiencia. La distribución definitiva de backend, datos y calidad se acordará con Daniel Baeza y Felipe Arce según las fortalezas de cada integrante.</w:t>
            </w:r>
          </w:p>
        </w:tc>
      </w:tr>
    </w:tbl>
    <w:p w14:paraId="6F50932C" w14:textId="77777777" w:rsidR="00C73CB5" w:rsidRDefault="00C73CB5" w:rsidP="2479F284">
      <w:pPr>
        <w:spacing w:after="0" w:line="360" w:lineRule="auto"/>
        <w:jc w:val="both"/>
        <w:rPr>
          <w:color w:val="595959" w:themeColor="text1" w:themeTint="A6"/>
          <w:sz w:val="24"/>
          <w:szCs w:val="24"/>
          <w:lang w:eastAsia="ja-JP"/>
        </w:rPr>
      </w:pPr>
    </w:p>
    <w:p w14:paraId="49A02EB5" w14:textId="212CB717" w:rsidR="00074218" w:rsidRPr="00B34807" w:rsidRDefault="00074218" w:rsidP="2479F284">
      <w:pPr>
        <w:rPr>
          <w:sz w:val="24"/>
          <w:szCs w:val="24"/>
        </w:rPr>
      </w:pPr>
    </w:p>
    <w:sectPr w:rsidR="00074218" w:rsidRPr="00B34807" w:rsidSect="0028606A">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5775E79" w14:textId="77777777" w:rsidR="005806B0" w:rsidRDefault="005806B0" w:rsidP="00DF38AE">
      <w:pPr>
        <w:spacing w:after="0" w:line="240" w:lineRule="auto"/>
      </w:pPr>
      <w:r>
        <w:separator/>
      </w:r>
    </w:p>
  </w:endnote>
  <w:endnote w:type="continuationSeparator" w:id="0">
    <w:p w14:paraId="498E7AA5" w14:textId="77777777" w:rsidR="005806B0" w:rsidRDefault="005806B0"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7982979"/>
      <w:docPartObj>
        <w:docPartGallery w:val="Page Numbers (Bottom of Page)"/>
        <w:docPartUnique/>
      </w:docPartObj>
    </w:sdtPr>
    <w:sdtEnd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D7E1205" w14:textId="77777777" w:rsidR="005806B0" w:rsidRDefault="005806B0" w:rsidP="00DF38AE">
      <w:pPr>
        <w:spacing w:after="0" w:line="240" w:lineRule="auto"/>
      </w:pPr>
      <w:r>
        <w:separator/>
      </w:r>
    </w:p>
  </w:footnote>
  <w:footnote w:type="continuationSeparator" w:id="0">
    <w:p w14:paraId="3C383F88" w14:textId="77777777" w:rsidR="005806B0" w:rsidRDefault="005806B0"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9923" w:type="dxa"/>
      <w:tblLook w:val="04A0" w:firstRow="1" w:lastRow="0" w:firstColumn="1" w:lastColumn="0" w:noHBand="0" w:noVBand="1"/>
    </w:tblPr>
    <w:tblGrid>
      <w:gridCol w:w="5707"/>
      <w:gridCol w:w="4216"/>
    </w:tblGrid>
    <w:tr w:rsidR="00F261FE" w:rsidRPr="00A7239E" w14:paraId="15E8991C" w14:textId="77777777" w:rsidTr="00FB2FD5">
      <w:trPr>
        <w:trHeight w:val="697"/>
      </w:trPr>
      <w:tc>
        <w:tcPr>
          <w:tcW w:w="5707" w:type="dxa"/>
          <w:tcBorders>
            <w:top w:val="nil"/>
            <w:left w:val="nil"/>
            <w:bottom w:val="nil"/>
            <w:right w:val="nil"/>
          </w:tcBorders>
        </w:tcPr>
        <w:p w14:paraId="5E343920" w14:textId="77777777" w:rsidR="00F261FE" w:rsidRDefault="00F261FE" w:rsidP="00682AAC">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04D68FDF" w14:textId="35963321" w:rsidR="00F261FE" w:rsidRPr="00F261FE" w:rsidRDefault="00F261FE" w:rsidP="00682AAC">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Fase 1</w:t>
          </w:r>
        </w:p>
        <w:p w14:paraId="365A233F" w14:textId="77777777" w:rsidR="00F261FE" w:rsidRPr="00A7239E" w:rsidRDefault="00F261FE" w:rsidP="00682AAC">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3B06FB6F" w14:textId="13551004" w:rsidR="00F261FE" w:rsidRPr="00A7239E" w:rsidRDefault="00F261FE" w:rsidP="00682AAC">
          <w:pPr>
            <w:jc w:val="right"/>
            <w:rPr>
              <w:rFonts w:ascii="Century Gothic" w:eastAsiaTheme="minorEastAsia" w:hAnsi="Century Gothic"/>
              <w:b/>
              <w:sz w:val="30"/>
              <w:szCs w:val="30"/>
              <w:lang w:val="es-ES_tradnl" w:eastAsia="es-ES"/>
            </w:rPr>
          </w:pPr>
          <w:r>
            <w:rPr>
              <w:noProof/>
              <w:lang w:eastAsia="es-CL"/>
            </w:rPr>
            <w:drawing>
              <wp:inline distT="0" distB="0" distL="0" distR="0" wp14:anchorId="41543308" wp14:editId="5636A1FB">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76426B9" w:rsidR="0005546F" w:rsidRPr="009A456E" w:rsidRDefault="0005546F" w:rsidP="00682AAC">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0" w:type="auto"/>
      <w:tblLook w:val="04A0" w:firstRow="1" w:lastRow="0" w:firstColumn="1" w:lastColumn="0" w:noHBand="0" w:noVBand="1"/>
    </w:tblPr>
    <w:tblGrid>
      <w:gridCol w:w="787"/>
      <w:gridCol w:w="5929"/>
      <w:gridCol w:w="3370"/>
    </w:tblGrid>
    <w:tr w:rsidR="00E761EB" w:rsidRPr="00A7239E" w14:paraId="4C649BF2" w14:textId="77777777" w:rsidTr="005659F3">
      <w:trPr>
        <w:trHeight w:val="1091"/>
      </w:trPr>
      <w:tc>
        <w:tcPr>
          <w:tcW w:w="675" w:type="dxa"/>
          <w:tcBorders>
            <w:top w:val="nil"/>
            <w:left w:val="nil"/>
            <w:bottom w:val="nil"/>
            <w:right w:val="nil"/>
          </w:tcBorders>
        </w:tcPr>
        <w:p w14:paraId="2800D0CD" w14:textId="77777777" w:rsidR="00E761EB" w:rsidRPr="00A7239E" w:rsidRDefault="00E761EB" w:rsidP="00E761EB">
          <w:pPr>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4ABF63E9" wp14:editId="2B68C90C">
                <wp:extent cx="362841" cy="577287"/>
                <wp:effectExtent l="0" t="0" r="0"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14:paraId="0BCF0677" w14:textId="77777777" w:rsidR="00682AAC" w:rsidRDefault="00682AAC" w:rsidP="00682AAC">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2037B523" w14:textId="77777777" w:rsidR="00682AAC" w:rsidRDefault="00682AAC" w:rsidP="00682AAC">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15908461" w14:textId="6143A57D" w:rsidR="00E761EB" w:rsidRPr="00C96D5D" w:rsidRDefault="00E761EB" w:rsidP="00E761EB">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1</w:t>
          </w:r>
        </w:p>
        <w:p w14:paraId="64332998" w14:textId="77777777" w:rsidR="00E761EB" w:rsidRPr="00A7239E" w:rsidRDefault="00E761EB" w:rsidP="00E761EB">
          <w:pPr>
            <w:rPr>
              <w:rFonts w:ascii="Century Gothic" w:eastAsiaTheme="minorEastAsia" w:hAnsi="Century Gothic"/>
              <w:sz w:val="2"/>
              <w:szCs w:val="2"/>
              <w:lang w:val="es-ES_tradnl" w:eastAsia="es-ES"/>
            </w:rPr>
          </w:pPr>
        </w:p>
      </w:tc>
      <w:tc>
        <w:tcPr>
          <w:tcW w:w="3588" w:type="dxa"/>
          <w:tcBorders>
            <w:top w:val="nil"/>
            <w:left w:val="nil"/>
            <w:bottom w:val="nil"/>
            <w:right w:val="nil"/>
          </w:tcBorders>
        </w:tcPr>
        <w:p w14:paraId="19CF9A71" w14:textId="77777777" w:rsidR="00E761EB" w:rsidRPr="00A7239E" w:rsidRDefault="00E761EB" w:rsidP="00E761EB">
          <w:pPr>
            <w:jc w:val="right"/>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6DF59E4F" wp14:editId="02C72B73">
                <wp:extent cx="1890918" cy="465992"/>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5"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abstractNumId w:val="3"/>
  </w:num>
  <w:num w:numId="2">
    <w:abstractNumId w:val="8"/>
  </w:num>
  <w:num w:numId="3">
    <w:abstractNumId w:val="12"/>
  </w:num>
  <w:num w:numId="4">
    <w:abstractNumId w:val="28"/>
  </w:num>
  <w:num w:numId="5">
    <w:abstractNumId w:val="30"/>
  </w:num>
  <w:num w:numId="6">
    <w:abstractNumId w:val="4"/>
  </w:num>
  <w:num w:numId="7">
    <w:abstractNumId w:val="11"/>
  </w:num>
  <w:num w:numId="8">
    <w:abstractNumId w:val="19"/>
  </w:num>
  <w:num w:numId="9">
    <w:abstractNumId w:val="15"/>
  </w:num>
  <w:num w:numId="10">
    <w:abstractNumId w:val="9"/>
  </w:num>
  <w:num w:numId="11">
    <w:abstractNumId w:val="24"/>
  </w:num>
  <w:num w:numId="12">
    <w:abstractNumId w:val="35"/>
  </w:num>
  <w:num w:numId="13">
    <w:abstractNumId w:val="29"/>
  </w:num>
  <w:num w:numId="14">
    <w:abstractNumId w:val="1"/>
  </w:num>
  <w:num w:numId="15">
    <w:abstractNumId w:val="36"/>
  </w:num>
  <w:num w:numId="16">
    <w:abstractNumId w:val="21"/>
  </w:num>
  <w:num w:numId="17">
    <w:abstractNumId w:val="17"/>
  </w:num>
  <w:num w:numId="18">
    <w:abstractNumId w:val="31"/>
  </w:num>
  <w:num w:numId="19">
    <w:abstractNumId w:val="10"/>
  </w:num>
  <w:num w:numId="20">
    <w:abstractNumId w:val="39"/>
  </w:num>
  <w:num w:numId="21">
    <w:abstractNumId w:val="34"/>
  </w:num>
  <w:num w:numId="22">
    <w:abstractNumId w:val="13"/>
  </w:num>
  <w:num w:numId="23">
    <w:abstractNumId w:val="14"/>
  </w:num>
  <w:num w:numId="24">
    <w:abstractNumId w:val="5"/>
  </w:num>
  <w:num w:numId="25">
    <w:abstractNumId w:val="16"/>
  </w:num>
  <w:num w:numId="26">
    <w:abstractNumId w:val="20"/>
  </w:num>
  <w:num w:numId="27">
    <w:abstractNumId w:val="23"/>
  </w:num>
  <w:num w:numId="28">
    <w:abstractNumId w:val="0"/>
  </w:num>
  <w:num w:numId="29">
    <w:abstractNumId w:val="18"/>
  </w:num>
  <w:num w:numId="30">
    <w:abstractNumId w:val="22"/>
  </w:num>
  <w:num w:numId="31">
    <w:abstractNumId w:val="2"/>
  </w:num>
  <w:num w:numId="32">
    <w:abstractNumId w:val="7"/>
  </w:num>
  <w:num w:numId="33">
    <w:abstractNumId w:val="32"/>
  </w:num>
  <w:num w:numId="34">
    <w:abstractNumId w:val="38"/>
  </w:num>
  <w:num w:numId="35">
    <w:abstractNumId w:val="6"/>
  </w:num>
  <w:num w:numId="36">
    <w:abstractNumId w:val="25"/>
  </w:num>
  <w:num w:numId="37">
    <w:abstractNumId w:val="37"/>
  </w:num>
  <w:num w:numId="38">
    <w:abstractNumId w:val="27"/>
  </w:num>
  <w:num w:numId="39">
    <w:abstractNumId w:val="26"/>
  </w:num>
  <w:num w:numId="40">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s-ES_tradnl" w:vendorID="64" w:dllVersion="131078" w:nlCheck="1" w:checkStyle="0"/>
  <w:activeWritingStyle w:appName="MSWord" w:lang="es-CL" w:vendorID="64" w:dllVersion="131078" w:nlCheck="1" w:checkStyle="0"/>
  <w:activeWritingStyle w:appName="MSWord" w:lang="es-ES" w:vendorID="64" w:dllVersion="131078" w:nlCheck="1" w:checkStyle="0"/>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725"/>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64F1"/>
    <w:rsid w:val="001D196D"/>
    <w:rsid w:val="001D234D"/>
    <w:rsid w:val="001D25A1"/>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8606A"/>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6B0"/>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AAC"/>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30B7"/>
    <w:rsid w:val="008B34B6"/>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3313"/>
    <w:rsid w:val="00C63D91"/>
    <w:rsid w:val="00C640F6"/>
    <w:rsid w:val="00C65A66"/>
    <w:rsid w:val="00C664C0"/>
    <w:rsid w:val="00C6784F"/>
    <w:rsid w:val="00C727A1"/>
    <w:rsid w:val="00C734D9"/>
    <w:rsid w:val="00C73A71"/>
    <w:rsid w:val="00C73CB5"/>
    <w:rsid w:val="00C73FD9"/>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35154"/>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1FE"/>
    <w:rsid w:val="00F267B7"/>
    <w:rsid w:val="00F26F81"/>
    <w:rsid w:val="00F27413"/>
    <w:rsid w:val="00F302FF"/>
    <w:rsid w:val="00F30A96"/>
    <w:rsid w:val="00F310AD"/>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2FD5"/>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0E8A14"/>
    <w:rsid w:val="02DD969A"/>
    <w:rsid w:val="033899DA"/>
    <w:rsid w:val="04CE80EA"/>
    <w:rsid w:val="053735DD"/>
    <w:rsid w:val="05D58543"/>
    <w:rsid w:val="05FE2C81"/>
    <w:rsid w:val="0624275E"/>
    <w:rsid w:val="06340B72"/>
    <w:rsid w:val="063674B0"/>
    <w:rsid w:val="06A11C21"/>
    <w:rsid w:val="06F8FE74"/>
    <w:rsid w:val="07B1B136"/>
    <w:rsid w:val="083808A7"/>
    <w:rsid w:val="08A3A369"/>
    <w:rsid w:val="08C995CB"/>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58C9B9"/>
    <w:rsid w:val="20FB3456"/>
    <w:rsid w:val="2152F9B3"/>
    <w:rsid w:val="215FF47F"/>
    <w:rsid w:val="217382A5"/>
    <w:rsid w:val="21C50A31"/>
    <w:rsid w:val="21C8E4C5"/>
    <w:rsid w:val="21E38224"/>
    <w:rsid w:val="227912E0"/>
    <w:rsid w:val="22B59F19"/>
    <w:rsid w:val="22BFD2E3"/>
    <w:rsid w:val="234DBD46"/>
    <w:rsid w:val="243A9115"/>
    <w:rsid w:val="24555181"/>
    <w:rsid w:val="2479F284"/>
    <w:rsid w:val="249057D4"/>
    <w:rsid w:val="2598EC0B"/>
    <w:rsid w:val="25997D09"/>
    <w:rsid w:val="27F22E56"/>
    <w:rsid w:val="28D1295D"/>
    <w:rsid w:val="29EC4D91"/>
    <w:rsid w:val="2A03B349"/>
    <w:rsid w:val="2A3CD9CD"/>
    <w:rsid w:val="2A7593EC"/>
    <w:rsid w:val="2AF48D3C"/>
    <w:rsid w:val="2B0C196A"/>
    <w:rsid w:val="2B5F2442"/>
    <w:rsid w:val="2BC43C0A"/>
    <w:rsid w:val="2BC950E1"/>
    <w:rsid w:val="2C4D10D1"/>
    <w:rsid w:val="2C540192"/>
    <w:rsid w:val="2CA2C402"/>
    <w:rsid w:val="2DF46A93"/>
    <w:rsid w:val="2E57CE35"/>
    <w:rsid w:val="2ED5F9C2"/>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7C8AB2"/>
    <w:rsid w:val="37A70744"/>
    <w:rsid w:val="381EF042"/>
    <w:rsid w:val="388A556E"/>
    <w:rsid w:val="390DC317"/>
    <w:rsid w:val="3911ECC9"/>
    <w:rsid w:val="39CDA55E"/>
    <w:rsid w:val="3A787328"/>
    <w:rsid w:val="3BF6F6FA"/>
    <w:rsid w:val="3C0B8966"/>
    <w:rsid w:val="3D10B386"/>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61007E"/>
    <w:rsid w:val="4AAAE5F8"/>
    <w:rsid w:val="4B320106"/>
    <w:rsid w:val="4B74F662"/>
    <w:rsid w:val="4C705097"/>
    <w:rsid w:val="4D40DF66"/>
    <w:rsid w:val="4D4E1534"/>
    <w:rsid w:val="4D5E5262"/>
    <w:rsid w:val="4E6423BE"/>
    <w:rsid w:val="4E7D64C6"/>
    <w:rsid w:val="4EE21CB0"/>
    <w:rsid w:val="4F102D7B"/>
    <w:rsid w:val="4F883E72"/>
    <w:rsid w:val="5107DE03"/>
    <w:rsid w:val="510810D4"/>
    <w:rsid w:val="5236D0CF"/>
    <w:rsid w:val="52D4E309"/>
    <w:rsid w:val="539B7C24"/>
    <w:rsid w:val="53E23300"/>
    <w:rsid w:val="540495A5"/>
    <w:rsid w:val="54582B01"/>
    <w:rsid w:val="54D162F2"/>
    <w:rsid w:val="56E85763"/>
    <w:rsid w:val="56FAF085"/>
    <w:rsid w:val="5761326E"/>
    <w:rsid w:val="57AB9F4C"/>
    <w:rsid w:val="58575D99"/>
    <w:rsid w:val="58AD9A37"/>
    <w:rsid w:val="59409ABC"/>
    <w:rsid w:val="5945BD0B"/>
    <w:rsid w:val="59A7DB11"/>
    <w:rsid w:val="5A2DAAAE"/>
    <w:rsid w:val="5A556D77"/>
    <w:rsid w:val="5A634F2A"/>
    <w:rsid w:val="5A67C467"/>
    <w:rsid w:val="5AC83A06"/>
    <w:rsid w:val="5B8CC8E3"/>
    <w:rsid w:val="5BBBC886"/>
    <w:rsid w:val="5BDC912F"/>
    <w:rsid w:val="5C09EFA8"/>
    <w:rsid w:val="5C765F78"/>
    <w:rsid w:val="5D5D4B0B"/>
    <w:rsid w:val="5E5F1CDB"/>
    <w:rsid w:val="5EFDE2ED"/>
    <w:rsid w:val="5F0B58A3"/>
    <w:rsid w:val="5F3E1FF4"/>
    <w:rsid w:val="5FFEC9AB"/>
    <w:rsid w:val="6246B891"/>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75AA37"/>
    <w:rsid w:val="6DCAA33B"/>
    <w:rsid w:val="6ECC5F63"/>
    <w:rsid w:val="6F117A98"/>
    <w:rsid w:val="70521D6E"/>
    <w:rsid w:val="7072864D"/>
    <w:rsid w:val="70CEE2B3"/>
    <w:rsid w:val="7233E9B9"/>
    <w:rsid w:val="724F6A3C"/>
    <w:rsid w:val="730D50A0"/>
    <w:rsid w:val="73E6FD52"/>
    <w:rsid w:val="73FA7D36"/>
    <w:rsid w:val="74BF0C45"/>
    <w:rsid w:val="77A1D641"/>
    <w:rsid w:val="7837A504"/>
    <w:rsid w:val="78BD4B3A"/>
    <w:rsid w:val="79AD5D80"/>
    <w:rsid w:val="7A014772"/>
    <w:rsid w:val="7A928DE2"/>
    <w:rsid w:val="7AD4F301"/>
    <w:rsid w:val="7B6DDDE8"/>
    <w:rsid w:val="7C9BF7DA"/>
    <w:rsid w:val="7DCFEF11"/>
    <w:rsid w:val="7E47D993"/>
    <w:rsid w:val="7E81489C"/>
    <w:rsid w:val="7EE22384"/>
    <w:rsid w:val="7F72B9B2"/>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Cuadrculadetab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Cuadrculadetab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Textoennegrita">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4142006">
      <w:bodyDiv w:val="1"/>
      <w:marLeft w:val="0"/>
      <w:marRight w:val="0"/>
      <w:marTop w:val="0"/>
      <w:marBottom w:val="0"/>
      <w:divBdr>
        <w:top w:val="none" w:sz="0" w:space="0" w:color="auto"/>
        <w:left w:val="none" w:sz="0" w:space="0" w:color="auto"/>
        <w:bottom w:val="none" w:sz="0" w:space="0" w:color="auto"/>
        <w:right w:val="none" w:sz="0" w:space="0" w:color="auto"/>
      </w:divBdr>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defaultTabStop w:val="708"/>
  <w:hyphenationZone w:val="425"/>
  <w:characterSpacingControl w:val="doNotCompress"/>
  <w:compat>
    <w:useFELayout/>
    <w:compatSetting w:name="compatibilityMode" w:uri="http://schemas.microsoft.com/office/word" w:val="12"/>
  </w:compat>
  <w:rsids>
    <w:rsidRoot w:val="004A7892"/>
    <w:rsid w:val="004A789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CL" w:eastAsia="es-CL"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2.xml><?xml version="1.0" encoding="utf-8"?>
<ds:datastoreItem xmlns:ds="http://schemas.openxmlformats.org/officeDocument/2006/customXml" ds:itemID="{90673534-9590-47F8-B0D6-46AB217CB3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F1783E3-BA1C-4CA3-8E32-C9B378BBED03}">
  <ds:schemaRefs>
    <ds:schemaRef ds:uri="http://purl.org/dc/terms/"/>
    <ds:schemaRef ds:uri="http://purl.org/dc/dcmitype/"/>
    <ds:schemaRef ds:uri="http://schemas.microsoft.com/office/2006/metadata/properties"/>
    <ds:schemaRef ds:uri="http://www.w3.org/XML/1998/namespace"/>
    <ds:schemaRef ds:uri="http://schemas.microsoft.com/office/2006/documentManagement/types"/>
    <ds:schemaRef ds:uri="126e8a1c-9ea9-435a-ac89-d06c80d62e30"/>
    <ds:schemaRef ds:uri="http://purl.org/dc/elements/1.1/"/>
    <ds:schemaRef ds:uri="http://schemas.microsoft.com/office/infopath/2007/PartnerControls"/>
    <ds:schemaRef ds:uri="http://schemas.openxmlformats.org/package/2006/metadata/core-properties"/>
  </ds:schemaRefs>
</ds:datastoreItem>
</file>

<file path=customXml/itemProps4.xml><?xml version="1.0" encoding="utf-8"?>
<ds:datastoreItem xmlns:ds="http://schemas.openxmlformats.org/officeDocument/2006/customXml" ds:itemID="{38798A93-35BB-4E36-97F5-7254B21EAF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426</Words>
  <Characters>2343</Characters>
  <Application>Microsoft Office Word</Application>
  <DocSecurity>0</DocSecurity>
  <Lines>19</Lines>
  <Paragraphs>5</Paragraphs>
  <ScaleCrop>false</ScaleCrop>
  <Company>Wal-Mart Stores, Inc.</Company>
  <LinksUpToDate>false</LinksUpToDate>
  <CharactersWithSpaces>2764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Diario de Reflexión Fase 1 - Benjamín Olmedo</dc:title>
  <dc:creator>Benjamín Olmedo</dc:creator>
  <cp:lastModifiedBy>Victoria Acevedo D</cp:lastModifiedBy>
  <cp:revision>40</cp:revision>
  <cp:lastPrinted>2019-12-16T20:10:00Z</cp:lastPrinted>
  <dcterms:created xsi:type="dcterms:W3CDTF">2021-12-31T12:50:00Z</dcterms:created>
  <dcterms:modified xsi:type="dcterms:W3CDTF">2023-02-06T14:41:00Z</dcterms:modified>
  <dc:subject>APT122 - Evidencia individual 1.2</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