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0A96" w:rsidP="006B0986" w:rsidRDefault="00460925" w14:paraId="1C4CF8A7" w14:textId="77777777">
      <w:pPr>
        <w:pStyle w:val="Ttulo3"/>
        <w:rPr>
          <w:color w:val="2E74B5" w:themeColor="accent1" w:themeShade="BF"/>
          <w:sz w:val="26"/>
          <w:szCs w:val="26"/>
        </w:rPr>
      </w:pPr>
      <w:bookmarkStart w:name="_Toc94815000" w:id="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:rsidR="00F30A96" w:rsidP="6C71971D" w:rsidRDefault="00E454BE" w14:paraId="6054731D" w14:textId="77777777" w14:noSpellErr="1">
      <w:pPr>
        <w:rPr>
          <w:color w:val="auto"/>
        </w:rPr>
      </w:pPr>
      <w:r w:rsidRPr="6C71971D" w:rsidR="00E454BE">
        <w:rPr>
          <w:color w:val="auto"/>
        </w:rPr>
        <w:t>(complemento de la Pauta de Reflexión Definición Proyecto APT)</w:t>
      </w:r>
      <w:r w:rsidRPr="6C71971D" w:rsidR="00734BF5">
        <w:rPr>
          <w:color w:val="auto"/>
        </w:rPr>
        <w:t xml:space="preserve"> </w:t>
      </w:r>
    </w:p>
    <w:p w:rsidR="00AC4D77" w:rsidP="6C71971D" w:rsidRDefault="00AC4D77" w14:paraId="6C7F2931" w14:textId="77777777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E454BE" w14:paraId="1CFF33BC" w14:textId="77777777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Objetivo: </w:t>
      </w:r>
    </w:p>
    <w:p w:rsidRPr="00AC4D77" w:rsidR="00E454BE" w:rsidP="6C71971D" w:rsidRDefault="00E454BE" w14:paraId="31F9EB59" w14:textId="655C3236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:rsidRPr="00AC4D77" w:rsidR="00CE3CA5" w:rsidP="6C71971D" w:rsidRDefault="00E454BE" w14:paraId="01BDA05F" w14:textId="75565FC5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Instrucciones: </w:t>
      </w:r>
    </w:p>
    <w:p w:rsidR="00CE3CA5" w:rsidP="6C71971D" w:rsidRDefault="00CE3CA5" w14:paraId="19EB900E" w14:textId="46835639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Completa la tabla con las competencias de tu perfil de egreso (las puedes revisar con tu doce</w:t>
      </w:r>
      <w:r w:rsidRPr="6C71971D" w:rsidR="002128EB">
        <w:rPr>
          <w:rFonts w:eastAsia="" w:cs="Calibri" w:eastAsiaTheme="majorEastAsia" w:cstheme="minorAscii"/>
          <w:color w:val="auto"/>
          <w:sz w:val="24"/>
          <w:szCs w:val="24"/>
        </w:rPr>
        <w:t>n</w:t>
      </w: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te)</w:t>
      </w:r>
    </w:p>
    <w:p w:rsidR="00CE3CA5" w:rsidP="6C71971D" w:rsidRDefault="00E454BE" w14:paraId="5CEBB6FA" w14:textId="77777777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:rsidRPr="00CD259B" w:rsidR="00E454BE" w:rsidP="6C71971D" w:rsidRDefault="00E454BE" w14:paraId="67C08713" w14:textId="600FE5B2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>Marca con una cruz el nivel de logro alcanzado para cada aprendizaje de las unidades de competencia según las siguientes categorías:</w:t>
      </w:r>
    </w:p>
    <w:p w:rsidR="00E454BE" w:rsidP="6C71971D" w:rsidRDefault="00E454BE" w14:paraId="600AC648" w14:textId="77777777" w14:noSpellErr="1">
      <w:pPr>
        <w:pStyle w:val="Prrafodelista"/>
        <w:ind w:left="435"/>
        <w:jc w:val="both"/>
        <w:rPr>
          <w:color w:val="auto"/>
        </w:rPr>
      </w:pPr>
    </w:p>
    <w:tbl>
      <w:tblPr>
        <w:tblStyle w:val="Tablaconcuadrcula"/>
        <w:tblW w:w="9780" w:type="dxa"/>
        <w:tblInd w:w="421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:rsidTr="6C71971D" w14:paraId="5E35176D" w14:textId="77777777">
        <w:tc>
          <w:tcPr>
            <w:tcW w:w="2010" w:type="dxa"/>
            <w:tcMar/>
          </w:tcPr>
          <w:p w:rsidRPr="0094119F" w:rsidR="00E454BE" w:rsidP="6C71971D" w:rsidRDefault="00E454BE" w14:paraId="1865A4F4" w14:textId="77777777" w14:noSpellErr="1">
            <w:pPr>
              <w:jc w:val="center"/>
              <w:rPr>
                <w:b w:val="1"/>
                <w:bCs w:val="1"/>
                <w:color w:val="auto"/>
              </w:rPr>
            </w:pPr>
            <w:r w:rsidRPr="6C71971D" w:rsidR="00E454BE">
              <w:rPr>
                <w:b w:val="1"/>
                <w:bCs w:val="1"/>
                <w:color w:val="auto"/>
              </w:rPr>
              <w:t>Categoría</w:t>
            </w:r>
          </w:p>
        </w:tc>
        <w:tc>
          <w:tcPr>
            <w:tcW w:w="7770" w:type="dxa"/>
            <w:tcMar/>
          </w:tcPr>
          <w:p w:rsidRPr="0094119F" w:rsidR="00E454BE" w:rsidP="6C71971D" w:rsidRDefault="00E454BE" w14:paraId="0E75F498" w14:textId="77777777" w14:noSpellErr="1">
            <w:pPr>
              <w:jc w:val="center"/>
              <w:rPr>
                <w:b w:val="1"/>
                <w:bCs w:val="1"/>
                <w:color w:val="auto"/>
              </w:rPr>
            </w:pPr>
            <w:r w:rsidRPr="6C71971D" w:rsidR="00E454BE">
              <w:rPr>
                <w:b w:val="1"/>
                <w:bCs w:val="1"/>
                <w:color w:val="auto"/>
              </w:rPr>
              <w:t>Descripción</w:t>
            </w:r>
          </w:p>
        </w:tc>
      </w:tr>
      <w:tr w:rsidR="00E454BE" w:rsidTr="6C71971D" w14:paraId="11FD8169" w14:textId="77777777">
        <w:trPr>
          <w:trHeight w:val="519"/>
        </w:trPr>
        <w:tc>
          <w:tcPr>
            <w:tcW w:w="2010" w:type="dxa"/>
            <w:tcMar/>
          </w:tcPr>
          <w:p w:rsidRPr="00910133" w:rsidR="00E454BE" w:rsidP="6C71971D" w:rsidRDefault="00E454BE" w14:paraId="35D090E2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Excelente Dominio (ED)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1D52F13D" w14:textId="77777777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:rsidTr="6C71971D" w14:paraId="7E082FFA" w14:textId="77777777">
        <w:trPr>
          <w:trHeight w:val="489"/>
        </w:trPr>
        <w:tc>
          <w:tcPr>
            <w:tcW w:w="2010" w:type="dxa"/>
            <w:tcMar/>
          </w:tcPr>
          <w:p w:rsidRPr="00910133" w:rsidR="00E454BE" w:rsidP="6C71971D" w:rsidRDefault="00E454BE" w14:paraId="455A613A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Alto Dominio (AD) 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62D41A77" w14:textId="75C0A8B8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:rsidTr="6C71971D" w14:paraId="5057292C" w14:textId="77777777">
        <w:trPr>
          <w:trHeight w:val="554"/>
        </w:trPr>
        <w:tc>
          <w:tcPr>
            <w:tcW w:w="2010" w:type="dxa"/>
            <w:tcMar/>
          </w:tcPr>
          <w:p w:rsidRPr="00910133" w:rsidR="00E454BE" w:rsidP="6C71971D" w:rsidRDefault="00E454BE" w14:paraId="1B25877A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Dominio Aceptable (DA) 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09CB1E54" w14:textId="77777777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:rsidTr="6C71971D" w14:paraId="4F99191C" w14:textId="77777777">
        <w:tc>
          <w:tcPr>
            <w:tcW w:w="2010" w:type="dxa"/>
            <w:tcMar/>
          </w:tcPr>
          <w:p w:rsidRPr="00910133" w:rsidR="00E454BE" w:rsidP="6C71971D" w:rsidRDefault="00E454BE" w14:paraId="3AD360B7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Dominio insuficiente (DP)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5A321D40" w14:textId="59E0EE8B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 xml:space="preserve">Tengo </w:t>
            </w:r>
            <w:r w:rsidRPr="6C71971D" w:rsidR="00910133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un dominio muy básico de la competencia, solo manejo alguno</w:t>
            </w: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 xml:space="preserve"> aspectos de manera aislada.</w:t>
            </w:r>
          </w:p>
        </w:tc>
      </w:tr>
      <w:tr w:rsidR="00E454BE" w:rsidTr="6C71971D" w14:paraId="71EAC9FE" w14:textId="77777777">
        <w:trPr>
          <w:trHeight w:val="590"/>
        </w:trPr>
        <w:tc>
          <w:tcPr>
            <w:tcW w:w="2010" w:type="dxa"/>
            <w:tcMar/>
          </w:tcPr>
          <w:p w:rsidRPr="00910133" w:rsidR="00E454BE" w:rsidP="6C71971D" w:rsidRDefault="00E454BE" w14:paraId="3F65207D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Dominio no logrado (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DNL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259C22AB" w14:textId="2BFEC2F3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Tengo un dominio no logrado de la competencia</w:t>
            </w:r>
            <w:r w:rsidRPr="6C71971D" w:rsidR="00910133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, no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 manejo casi ningún aspecto de manera clara.</w:t>
            </w:r>
          </w:p>
        </w:tc>
      </w:tr>
    </w:tbl>
    <w:p w:rsidR="00E454BE" w:rsidP="6C71971D" w:rsidRDefault="00E454BE" w14:paraId="5754073D" w14:textId="77777777" w14:noSpellErr="1">
      <w:pPr>
        <w:pStyle w:val="Prrafodelista"/>
        <w:ind w:left="435"/>
        <w:jc w:val="both"/>
        <w:rPr>
          <w:color w:val="auto"/>
        </w:rPr>
      </w:pPr>
    </w:p>
    <w:p w:rsidR="00CE3CA5" w:rsidP="6C71971D" w:rsidRDefault="00CE3CA5" w14:paraId="572386AC" w14:textId="77777777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CE3CA5" w:rsidP="6C71971D" w:rsidRDefault="00CE3CA5" w14:paraId="4DEABAF8" w14:textId="50E41DED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En la columna de comentarios escribe por qué marcaste cada nivel.</w:t>
      </w:r>
    </w:p>
    <w:p w:rsidR="00AC4D77" w:rsidP="6C71971D" w:rsidRDefault="00AC4D77" w14:paraId="027C20A7" w14:textId="5782A961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AC4D77" w14:paraId="17A85978" w14:textId="2EF9686A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6C71971D" w:rsidP="6C71971D" w:rsidRDefault="6C71971D" w14:paraId="4C5EC156" w14:textId="030769D1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A3639A6" w14:textId="1ADAB7B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0B231568" w14:textId="4A18791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593757C2" w14:textId="457500FD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5DD9197" w14:textId="388977B5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64B11A8C" w14:textId="1C7C0EF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646AE97" w14:textId="76689F6C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00AC4D77" w:rsidP="6C71971D" w:rsidRDefault="00AC4D77" w14:paraId="33E98D6F" w14:textId="21E3A67B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AC4D77" w14:paraId="35767747" w14:textId="003A37AB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:rsidTr="6C71971D" w14:paraId="5271359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4E79"/>
                <w:sz w:val="21"/>
              </w:rPr>
              <w:t>Escuela de Informática y Telecomunicaciones</w:t>
            </w:r>
          </w:p>
        </w:tc>
      </w:tr>
      <w:tr w:rsidR="00AC4D77" w:rsidTr="6C71971D" w14:paraId="7A5491E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5C22F083" w14:textId="70C2D579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Nombre completo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Benjamín Olmedo</w:t>
            </w:r>
          </w:p>
        </w:tc>
      </w:tr>
      <w:tr w:rsidR="00AC4D77" w:rsidTr="6C71971D" w14:paraId="5118075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196F66BA" w14:textId="7DA47E34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Plan de Estudio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Ingeniería en Informática</w:t>
            </w:r>
          </w:p>
        </w:tc>
      </w:tr>
      <w:tr w:rsidR="00AC4D77" w:rsidTr="6C71971D" w14:paraId="45A77D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21DFBAAE" w14:textId="43370319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Año de ingreso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2023</w:t>
            </w:r>
          </w:p>
        </w:tc>
      </w:tr>
    </w:tbl>
    <w:p w:rsidR="00AC4D77" w:rsidP="00E454BE" w:rsidRDefault="00AC4D77" w14:paraId="54764B39" w14:textId="4BBD1AA2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AC4D77" w:rsidP="00E454BE" w:rsidRDefault="00AC4D77" w14:paraId="6AC46E6B" w14:textId="77777777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E454BE" w:rsidP="00E454BE" w:rsidRDefault="00E454BE" w14:paraId="0A7AC450" w14:textId="4A40363C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Pr="00045D87" w:rsidR="00E43678" w:rsidTr="6C71971D" w14:paraId="02E8FF2F" w14:textId="77777777">
        <w:trPr>
          <w:trHeight w:val="288"/>
          <w:jc w:val="center"/>
          <w:cantSplit/>
          <w:tblHeader/>
        </w:trPr>
        <w:tc>
          <w:tcPr>
            <w:tcW w:w="1931" w:type="dxa"/>
            <w:vMerge w:val="restart"/>
            <w:tcMar/>
            <w:vAlign w:val="center"/>
          </w:tcPr>
          <w:p w:rsidRPr="00045D87" w:rsidR="00E43678" w:rsidP="6C71971D" w:rsidRDefault="00E43678" w14:paraId="22C9DA5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tcMar/>
            <w:vAlign w:val="center"/>
          </w:tcPr>
          <w:p w:rsidRPr="00045D87" w:rsidR="00E43678" w:rsidP="6C71971D" w:rsidRDefault="00E43678" w14:paraId="53A09E1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tcMar/>
            <w:vAlign w:val="center"/>
          </w:tcPr>
          <w:p w:rsidRPr="00045D87" w:rsidR="00E43678" w:rsidP="6C71971D" w:rsidRDefault="00E43678" w14:paraId="53DDE6B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Come</w:t>
            </w:r>
            <w:bookmarkStart w:name="_GoBack" w:id="1"/>
            <w:bookmarkEnd w:id="1"/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ntarios</w:t>
            </w:r>
          </w:p>
        </w:tc>
      </w:tr>
      <w:tr w:rsidRPr="00045D87" w:rsidR="00E43678" w:rsidTr="6C71971D" w14:paraId="00808CBE" w14:textId="77777777">
        <w:trPr>
          <w:trHeight w:val="870"/>
          <w:jc w:val="center"/>
          <w:cantSplit/>
          <w:tblHeader/>
        </w:trPr>
        <w:tc>
          <w:tcPr>
            <w:tcW w:w="1931" w:type="dxa"/>
            <w:vMerge/>
            <w:tcMar/>
          </w:tcPr>
          <w:p w:rsidRPr="00045D87" w:rsidR="00E43678" w:rsidP="004E015B" w:rsidRDefault="00E43678" w14:paraId="3F92557D" w14:textId="77777777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tcMar/>
            <w:vAlign w:val="center"/>
          </w:tcPr>
          <w:p w:rsidRPr="00045D87" w:rsidR="00E43678" w:rsidP="6C71971D" w:rsidRDefault="00E43678" w14:paraId="00B2BC3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tcMar/>
            <w:vAlign w:val="center"/>
          </w:tcPr>
          <w:p w:rsidRPr="00045D87" w:rsidR="00E43678" w:rsidP="6C71971D" w:rsidRDefault="00E43678" w14:paraId="63EA531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tcMar/>
            <w:vAlign w:val="center"/>
          </w:tcPr>
          <w:p w:rsidRPr="00045D87" w:rsidR="00E43678" w:rsidP="6C71971D" w:rsidRDefault="00E43678" w14:paraId="2CD46035" w14:textId="77777777" w14:noSpellErr="1">
            <w:pPr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tcMar/>
            <w:vAlign w:val="center"/>
          </w:tcPr>
          <w:p w:rsidRPr="00045D87" w:rsidR="00E43678" w:rsidP="6C71971D" w:rsidRDefault="00E43678" w14:paraId="25094D46" w14:textId="5BFED58B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tcMar/>
            <w:vAlign w:val="center"/>
          </w:tcPr>
          <w:p w:rsidRPr="000154FA" w:rsidR="00E43678" w:rsidP="6C71971D" w:rsidRDefault="00E43678" w14:paraId="3948685F" w14:textId="681847A3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  <w:tcMar/>
          </w:tcPr>
          <w:p w:rsidRPr="00045D87" w:rsidR="00E43678" w:rsidP="004E015B" w:rsidRDefault="00E43678" w14:paraId="29D8E2C6" w14:textId="77777777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Pr="00045D87" w:rsidR="00E43678" w:rsidTr="6C71971D" w14:paraId="67D60187" w14:textId="77777777">
        <w:trPr>
          <w:trHeight w:val="591"/>
          <w:jc w:val="center"/>
          <w:cantSplit/>
        </w:trPr>
        <w:tc>
          <w:tcPr>
            <w:tcW w:w="1931" w:type="dxa"/>
            <w:tcMar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F7A4F"/>
                <w:sz w:val="16"/>
              </w:rPr>
              <w:t>Ofrecer propuestas de solución informática analizando de forma integral los procesos de acuerdo a los requerimientos de la organización.</w:t>
            </w:r>
          </w:p>
        </w:tc>
        <w:tc>
          <w:tcPr>
            <w:tcW w:w="101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926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X</w:t>
            </w:r>
          </w:p>
        </w:tc>
        <w:tc>
          <w:tcPr>
            <w:tcW w:w="1055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18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250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2557" w:type="dxa"/>
            <w:tcMar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Puedo comprender necesidades y proponer soluciones informáticas. Debo fortalecer la validación formal de requisitos. En FIX&amp;GO revisaré la factibilidad técnica del recorrido cliente–prestador y sus criterios de aceptación.</w:t>
            </w:r>
          </w:p>
        </w:tc>
      </w:tr>
      <w:tr w:rsidRPr="00045D87" w:rsidR="00E43678" w:rsidTr="6C71971D" w14:paraId="1FD76F12" w14:textId="77777777">
        <w:trPr>
          <w:trHeight w:val="576"/>
          <w:jc w:val="center"/>
          <w:cantSplit/>
        </w:trPr>
        <w:tc>
          <w:tcPr>
            <w:tcW w:w="1931" w:type="dxa"/>
            <w:tcMar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F7A4F"/>
                <w:sz w:val="16"/>
              </w:rPr>
              <w:t>Desarrollar una solución de software utilizando técnicas que permitan sistematizar el proceso de desarrollo y mantenimiento, asegurando el logro de los objetivos.</w:t>
            </w:r>
          </w:p>
        </w:tc>
        <w:tc>
          <w:tcPr>
            <w:tcW w:w="101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926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X</w:t>
            </w:r>
          </w:p>
        </w:tc>
        <w:tc>
          <w:tcPr>
            <w:tcW w:w="1055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18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250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2557" w:type="dxa"/>
            <w:tcMar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El desarrollo de software es una de mis fortalezas. Me siento seguro construyendo interfaces y funcionalidades y conozco Django. En FIX&amp;GO asumiré app móvil, API e integración; necesito consolidar el uso de Expo en iOS y Android.</w:t>
            </w:r>
          </w:p>
        </w:tc>
      </w:tr>
      <w:tr w:rsidRPr="00045D87" w:rsidR="00E43678" w:rsidTr="6C71971D" w14:paraId="48B14194" w14:textId="77777777">
        <w:trPr>
          <w:trHeight w:val="591"/>
          <w:jc w:val="center"/>
          <w:cantSplit/>
        </w:trPr>
        <w:tc>
          <w:tcPr>
            <w:tcW w:w="1931" w:type="dxa"/>
            <w:tcMar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F7A4F"/>
                <w:sz w:val="16"/>
              </w:rPr>
              <w:t>Construir programas y rutinas de variada complejidad para dar solución a requerimientos de la organización, acordes a tecnologías de mercado y utilizando buenas prácticas de codificación.</w:t>
            </w:r>
          </w:p>
        </w:tc>
        <w:tc>
          <w:tcPr>
            <w:tcW w:w="101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926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X</w:t>
            </w:r>
          </w:p>
        </w:tc>
        <w:tc>
          <w:tcPr>
            <w:tcW w:w="1055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18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250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2557" w:type="dxa"/>
            <w:tcMar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Puedo transformar requisitos en código funcional y organizado. Quiero fortalecer mantenibilidad, manejo de errores y separación de responsabilidades al implementar el recorrido de contratación.</w:t>
            </w:r>
          </w:p>
        </w:tc>
      </w:tr>
      <w:tr w:rsidRPr="00045D87" w:rsidR="00E43678" w:rsidTr="6C71971D" w14:paraId="24D5593D" w14:textId="77777777">
        <w:trPr>
          <w:trHeight w:val="591"/>
          <w:jc w:val="center"/>
          <w:cantSplit/>
        </w:trPr>
        <w:tc>
          <w:tcPr>
            <w:tcW w:w="1931" w:type="dxa"/>
            <w:tcMar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C00000"/>
                <w:sz w:val="16"/>
              </w:rPr>
              <w:t>Realizar pruebas de certificación tanto de los productos como de los procesos utilizando buenas prácticas definidas por la industria</w:t>
            </w:r>
          </w:p>
        </w:tc>
        <w:tc>
          <w:tcPr>
            <w:tcW w:w="101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926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055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X</w:t>
            </w:r>
          </w:p>
        </w:tc>
        <w:tc>
          <w:tcPr>
            <w:tcW w:w="118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250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2557" w:type="dxa"/>
            <w:tcMar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Realizo verificaciones funcionales, pero necesito reforzar pruebas automatizadas y registro de resultados. En FIX&amp;GO comprobaré permisos, estados, persistencia e integración; las pruebas se documentarán cuando se ejecuten.</w:t>
            </w:r>
          </w:p>
        </w:tc>
      </w:tr>
      <w:tr w:rsidRPr="00045D87" w:rsidR="00E43678" w:rsidTr="6C71971D" w14:paraId="458E2370" w14:textId="77777777">
        <w:trPr>
          <w:trHeight w:val="591"/>
          <w:jc w:val="center"/>
          <w:cantSplit/>
        </w:trPr>
        <w:tc>
          <w:tcPr>
            <w:tcW w:w="1931" w:type="dxa"/>
            <w:tcMar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C00000"/>
                <w:sz w:val="16"/>
              </w:rPr>
              <w:t>Construir el modelo arquitectónico de una solución sistémica que soporte los procesos de negocio de acuerdo los requerimientos de la organización y estándares industria.</w:t>
            </w:r>
          </w:p>
        </w:tc>
        <w:tc>
          <w:tcPr>
            <w:tcW w:w="101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926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055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X</w:t>
            </w:r>
          </w:p>
        </w:tc>
        <w:tc>
          <w:tcPr>
            <w:tcW w:w="118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250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2557" w:type="dxa"/>
            <w:tcMar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Comprendo la separación de componentes, aunque necesito más práctica en arquitectura y seguridad. Modelaré una app móvil conectada a una API monolítica y una base local, con despliegue reproducible mediante Docker.</w:t>
            </w:r>
          </w:p>
        </w:tc>
      </w:tr>
      <w:tr w:rsidRPr="00045D87" w:rsidR="00E43678" w:rsidTr="6C71971D" w14:paraId="2FAC7AC0" w14:textId="77777777">
        <w:trPr>
          <w:trHeight w:val="576"/>
          <w:jc w:val="center"/>
          <w:cantSplit/>
        </w:trPr>
        <w:tc>
          <w:tcPr>
            <w:tcW w:w="1931" w:type="dxa"/>
            <w:tcMar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F7A4F"/>
                <w:sz w:val="16"/>
              </w:rPr>
              <w:t>Gestionar proyectos informáticos, ofreciendo alternativas para la toma de decisiones de acuerdo a los requerimientos de la organización.</w:t>
            </w:r>
          </w:p>
        </w:tc>
        <w:tc>
          <w:tcPr>
            <w:tcW w:w="101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926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X</w:t>
            </w:r>
          </w:p>
        </w:tc>
        <w:tc>
          <w:tcPr>
            <w:tcW w:w="1055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18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250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2557" w:type="dxa"/>
            <w:tcMar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Me interesa planificar, coordinar personas y tomar decisiones; he trabajado con Scrum en proyectos académicos. En este proyecto organizaré mis tareas técnicas con Daniel, quien llevará la gestión y documentación, ajustando el alcance a mi disponibilidad.</w:t>
            </w:r>
          </w:p>
        </w:tc>
      </w:tr>
      <w:tr w:rsidRPr="00045D87" w:rsidR="00E43678" w:rsidTr="6C71971D" w14:paraId="5D34DA12" w14:textId="77777777">
        <w:trPr>
          <w:trHeight w:val="591"/>
          <w:jc w:val="center"/>
          <w:cantSplit/>
        </w:trPr>
        <w:tc>
          <w:tcPr>
            <w:tcW w:w="1931" w:type="dxa"/>
            <w:tcMar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F7A4F"/>
                <w:sz w:val="16"/>
              </w:rPr>
              <w:t>Comunicarse usando el idioma inglés en situaciones laborales a un nivel intermedio relacionado con su área de especialización, según la Tabla de Competencias TOEIC y CEFR.</w:t>
            </w:r>
          </w:p>
        </w:tc>
        <w:tc>
          <w:tcPr>
            <w:tcW w:w="101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926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X</w:t>
            </w:r>
          </w:p>
        </w:tc>
        <w:tc>
          <w:tcPr>
            <w:tcW w:w="1055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18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250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2557" w:type="dxa"/>
            <w:tcMar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Puedo comprender documentación y comunicar ideas técnicas en inglés. Continuaré fortaleciendo vocabulario profesional y fluidez al consultar documentación y explicar decisiones de implementación.</w:t>
            </w:r>
          </w:p>
        </w:tc>
      </w:tr>
      <w:tr w:rsidRPr="00045D87" w:rsidR="00E43678" w:rsidTr="6C71971D" w14:paraId="530FBD84" w14:textId="77777777">
        <w:trPr>
          <w:trHeight w:val="576"/>
          <w:jc w:val="center"/>
          <w:cantSplit/>
        </w:trPr>
        <w:tc>
          <w:tcPr>
            <w:tcW w:w="1931" w:type="dxa"/>
            <w:tcMar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F7A4F"/>
                <w:sz w:val="16"/>
              </w:rPr>
              <w:t>Elaborar proyectos innovadores que agreguen valor a contextos sociales y productivos, de acuerdo a las necesidades del entorno.</w:t>
            </w:r>
          </w:p>
        </w:tc>
        <w:tc>
          <w:tcPr>
            <w:tcW w:w="101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926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X</w:t>
            </w:r>
          </w:p>
        </w:tc>
        <w:tc>
          <w:tcPr>
            <w:tcW w:w="1055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18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250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2557" w:type="dxa"/>
            <w:tcMar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La creatividad y la visión de producto son fortalezas que quiero orientar al emprendimiento. FIX&amp;GO me permitirá convertir una necesidad cotidiana en un MVP y evaluar su utilidad sin confundir pruebas exploratorias con validación comercial.</w:t>
            </w:r>
          </w:p>
        </w:tc>
      </w:tr>
    </w:tbl>
    <w:sectPr w:rsidRPr="00045D87" w:rsidR="00E454BE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orient="portrait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3490" w:rsidP="00DF38AE" w:rsidRDefault="00F63490" w14:paraId="1DDE2627" w14:textId="77777777">
      <w:pPr>
        <w:spacing w:after="0" w:line="240" w:lineRule="auto"/>
      </w:pPr>
      <w:r>
        <w:separator/>
      </w:r>
    </w:p>
  </w:endnote>
  <w:endnote w:type="continuationSeparator" w:id="0">
    <w:p w:rsidR="00F63490" w:rsidP="00DF38AE" w:rsidRDefault="00F63490" w14:paraId="007106F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7D9467C3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p14">
  <w:sdt>
    <w:sdtPr>
      <w:id w:val="-1904276369"/>
      <w:docPartObj>
        <w:docPartGallery w:val="Page Numbers (Bottom of Page)"/>
        <w:docPartUnique/>
      </w:docPartObj>
    </w:sdtPr>
    <w:sdtEndPr/>
    <w:sdtContent>
      <w:p w:rsidR="0005546F" w:rsidRDefault="0005546F" w14:paraId="2EA7557A" w14:textId="18653C8B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5546F" w:rsidRDefault="0005546F" w14:paraId="33ABF99C" w14:textId="28011583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Pr="000154FA" w:rsid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3D548F3C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3490" w:rsidP="00DF38AE" w:rsidRDefault="00F63490" w14:paraId="422B8194" w14:textId="77777777">
      <w:pPr>
        <w:spacing w:after="0" w:line="240" w:lineRule="auto"/>
      </w:pPr>
      <w:r>
        <w:separator/>
      </w:r>
    </w:p>
  </w:footnote>
  <w:footnote w:type="continuationSeparator" w:id="0">
    <w:p w:rsidR="00F63490" w:rsidP="00DF38AE" w:rsidRDefault="00F63490" w14:paraId="7A2A8D0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2FF65658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Pr="00A7239E" w:rsidR="00F86459" w:rsidTr="00F86459" w14:paraId="45C2323C" w14:textId="77777777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:rsidR="00F86459" w:rsidP="008B1886" w:rsidRDefault="00F86459" w14:paraId="4E944053" w14:textId="51E988CE">
          <w:pP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:rsidRPr="00A7239E" w:rsidR="00F86459" w:rsidP="00F86459" w:rsidRDefault="00F86459" w14:paraId="2C7F93A2" w14:textId="2CD3A84A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:rsidRPr="00A7239E" w:rsidR="00F86459" w:rsidP="008B1886" w:rsidRDefault="00F86459" w14:paraId="354F7EDA" w14:textId="6E4A4BAB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Pr="008B1886" w:rsidR="0005546F" w:rsidP="008B1886" w:rsidRDefault="0005546F" w14:paraId="276B4CFC" w14:textId="5D3CD20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Pr="00A7239E" w:rsidR="006B0986" w:rsidTr="005659F3" w14:paraId="3F3A4C58" w14:textId="77777777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:rsidRPr="00A7239E" w:rsidR="006B0986" w:rsidP="006B0986" w:rsidRDefault="006B0986" w14:paraId="023FFC4B" w14:textId="77777777">
          <w:pPr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hAnsi="Century Gothic" w:eastAsiaTheme="minorEastAsia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:rsidRPr="00235171" w:rsidR="006B0986" w:rsidP="006B0986" w:rsidRDefault="00075C87" w14:paraId="6BBE6BA3" w14:textId="28236E80">
          <w:pPr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:rsidR="006B0986" w:rsidP="006B0986" w:rsidRDefault="006B0986" w14:paraId="0334345F" w14:textId="36643E85">
          <w:pP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</w:pPr>
          <w: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en </w:t>
          </w:r>
          <w:proofErr w:type="spellStart"/>
          <w:r w:rsidRPr="00075C87" w:rsidR="00075C87"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>Geomática</w:t>
          </w:r>
          <w:proofErr w:type="spellEnd"/>
        </w:p>
        <w:p w:rsidRPr="00C96D5D" w:rsidR="006B0986" w:rsidP="006B0986" w:rsidRDefault="006B0986" w14:paraId="04C9D723" w14:textId="7BFEDF22">
          <w:pP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:rsidRPr="00A7239E" w:rsidR="006B0986" w:rsidP="006B0986" w:rsidRDefault="006B0986" w14:paraId="4E4F1D27" w14:textId="77777777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:rsidRPr="00A7239E" w:rsidR="006B0986" w:rsidP="006B0986" w:rsidRDefault="006B0986" w14:paraId="4C1E3DEB" w14:textId="77777777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hAnsi="Century Gothic" w:eastAsiaTheme="minorEastAsia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05546F" w:rsidP="00446FDE" w:rsidRDefault="0005546F" w14:paraId="2B01E3E8" w14:textId="62EF6173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hint="default" w:ascii="Calibri" w:hAnsi="Calibri" w:cs="Calibri" w:eastAsiaTheme="majorEastAsia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hint="default" w:ascii="Wingdings" w:hAnsi="Wingdings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hAnsiTheme="minorHAnsi" w:eastAsia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9"/>
  </w:num>
  <w:num w:numId="3">
    <w:abstractNumId w:val="13"/>
  </w:num>
  <w:num w:numId="4">
    <w:abstractNumId w:val="29"/>
  </w:num>
  <w:num w:numId="5">
    <w:abstractNumId w:val="31"/>
  </w:num>
  <w:num w:numId="6">
    <w:abstractNumId w:val="4"/>
  </w:num>
  <w:num w:numId="7">
    <w:abstractNumId w:val="12"/>
  </w:num>
  <w:num w:numId="8">
    <w:abstractNumId w:val="20"/>
  </w:num>
  <w:num w:numId="9">
    <w:abstractNumId w:val="16"/>
  </w:num>
  <w:num w:numId="10">
    <w:abstractNumId w:val="10"/>
  </w:num>
  <w:num w:numId="11">
    <w:abstractNumId w:val="25"/>
  </w:num>
  <w:num w:numId="12">
    <w:abstractNumId w:val="36"/>
  </w:num>
  <w:num w:numId="13">
    <w:abstractNumId w:val="30"/>
  </w:num>
  <w:num w:numId="14">
    <w:abstractNumId w:val="1"/>
  </w:num>
  <w:num w:numId="15">
    <w:abstractNumId w:val="37"/>
  </w:num>
  <w:num w:numId="16">
    <w:abstractNumId w:val="22"/>
  </w:num>
  <w:num w:numId="17">
    <w:abstractNumId w:val="18"/>
  </w:num>
  <w:num w:numId="18">
    <w:abstractNumId w:val="32"/>
  </w:num>
  <w:num w:numId="19">
    <w:abstractNumId w:val="11"/>
  </w:num>
  <w:num w:numId="20">
    <w:abstractNumId w:val="40"/>
  </w:num>
  <w:num w:numId="21">
    <w:abstractNumId w:val="35"/>
  </w:num>
  <w:num w:numId="22">
    <w:abstractNumId w:val="14"/>
  </w:num>
  <w:num w:numId="23">
    <w:abstractNumId w:val="15"/>
  </w:num>
  <w:num w:numId="24">
    <w:abstractNumId w:val="5"/>
  </w:num>
  <w:num w:numId="25">
    <w:abstractNumId w:val="17"/>
  </w:num>
  <w:num w:numId="26">
    <w:abstractNumId w:val="21"/>
  </w:num>
  <w:num w:numId="27">
    <w:abstractNumId w:val="24"/>
  </w:num>
  <w:num w:numId="28">
    <w:abstractNumId w:val="0"/>
  </w:num>
  <w:num w:numId="29">
    <w:abstractNumId w:val="19"/>
  </w:num>
  <w:num w:numId="30">
    <w:abstractNumId w:val="23"/>
  </w:num>
  <w:num w:numId="31">
    <w:abstractNumId w:val="2"/>
  </w:num>
  <w:num w:numId="32">
    <w:abstractNumId w:val="7"/>
  </w:num>
  <w:num w:numId="33">
    <w:abstractNumId w:val="33"/>
  </w:num>
  <w:num w:numId="34">
    <w:abstractNumId w:val="39"/>
  </w:num>
  <w:num w:numId="35">
    <w:abstractNumId w:val="6"/>
  </w:num>
  <w:num w:numId="36">
    <w:abstractNumId w:val="26"/>
  </w:num>
  <w:num w:numId="37">
    <w:abstractNumId w:val="38"/>
  </w:num>
  <w:num w:numId="38">
    <w:abstractNumId w:val="28"/>
  </w:num>
  <w:num w:numId="39">
    <w:abstractNumId w:val="27"/>
  </w:num>
  <w:num w:numId="40">
    <w:abstractNumId w:val="34"/>
  </w:num>
  <w:num w:numId="41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lang="es-ES_tradnl" w:vendorID="64" w:dllVersion="131078" w:nlCheck="1" w:checkStyle="0" w:appName="MSWord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hAnsiTheme="minorHAnsi" w:eastAsia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table" w:styleId="Tablafinanciera" w:customStyle="1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color="D9D9D9" w:themeColor="background1" w:themeShade="D9" w:sz="4" w:space="0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bottom w:val="single" w:color="8EAADB" w:themeColor="accent5" w:themeTint="99" w:sz="4" w:space="0"/>
        <w:insideH w:val="single" w:color="8EAADB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color="5B9BD5" w:themeColor="accent1" w:sz="4" w:space="4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af0b49c6ebf54e5e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e2cea-47d9-4876-b9ad-828c9f147816}"/>
      </w:docPartPr>
      <w:docPartBody>
        <w:p w14:paraId="7955453A">
          <w:r>
            <w:rPr>
              <w:rStyle w:val="PlaceholderText"/>
            </w:rPr>
            <w:t/>
          </w:r>
        </w:p>
      </w:docPartBody>
    </w:docPart>
  </w:docParts>
</w:glossaryDocument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  <ds:schemaRef ds:uri="322f9391-964b-48b6-b3b0-13a7ac8a75d6"/>
    <ds:schemaRef ds:uri="c2ef7064-63f7-4dcd-87f2-3580cf294d1c"/>
  </ds:schemaRefs>
</ds:datastoreItem>
</file>

<file path=customXml/itemProps3.xml><?xml version="1.0" encoding="utf-8"?>
<ds:datastoreItem xmlns:ds="http://schemas.openxmlformats.org/officeDocument/2006/customXml" ds:itemID="{767CD2D5-7A6C-47C3-9B54-C4225C74DD0B}"/>
</file>

<file path=customXml/itemProps4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Wal-Mart Stores, Inc.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Autoevaluación de Competencias Fase 1 - Benjamín Olmedo</dc:title>
  <dc:creator>Benjamín Olmedo</dc:creator>
  <lastModifiedBy>Victoria Acevedo D</lastModifiedBy>
  <revision>23</revision>
  <lastPrinted>2019-12-16T20:10:00.0000000Z</lastPrinted>
  <dcterms:created xsi:type="dcterms:W3CDTF">2022-02-07T13:42:00.0000000Z</dcterms:created>
  <dcterms:modified xsi:type="dcterms:W3CDTF">2023-01-29T16:45:18.9228957Z</dcterms:modified>
  <dc:subject>APT122 - Evidencia individual 1.1</dc:subject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