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宋体" w:hAnsi="宋体" w:eastAsia="宋体"/>
          <w:sz w:val="24"/>
          <w:szCs w:val="24"/>
        </w:rPr>
        <w:t xml:space="preserve">计算机软件著作权登记申请表</w:t>
      </w:r>
    </w:p>
    <w:p>
      <w:pPr>
        <w:pStyle w:val="Heading1"/>
      </w:pPr>
      <w:r>
        <w:rPr>
          <w:rFonts w:ascii="宋体" w:hAnsi="宋体" w:eastAsia="宋体"/>
          <w:sz w:val="24"/>
          <w:szCs w:val="24"/>
        </w:rPr>
        <w:t xml:space="preserve">软件基本信息</w:t>
      </w:r>
    </w:p>
    <w:p>
      <w:r>
        <w:rPr>
          <w:rFonts w:ascii="宋体" w:hAnsi="宋体" w:eastAsia="宋体"/>
          <w:sz w:val="24"/>
          <w:szCs w:val="24"/>
          <w:b/>
        </w:rPr>
        <w:t xml:space="preserve">软件名称</w:t>
      </w:r>
    </w:p>
    <w:p>
      <w:r>
        <w:rPr>
          <w:rFonts w:ascii="宋体" w:hAnsi="宋体" w:eastAsia="宋体"/>
          <w:sz w:val="24"/>
          <w:szCs w:val="24"/>
        </w:rPr>
        <w:t xml:space="preserve">灵缇多链路平台AI视频在线制作平台</w:t>
      </w:r>
    </w:p>
    <w:p>
      <w:r>
        <w:rPr>
          <w:rFonts w:ascii="宋体" w:hAnsi="宋体" w:eastAsia="宋体"/>
          <w:sz w:val="24"/>
          <w:szCs w:val="24"/>
          <w:b/>
        </w:rPr>
        <w:t xml:space="preserve">简称</w:t>
      </w:r>
    </w:p>
    <w:p>
      <w:r>
        <w:rPr>
          <w:rFonts w:ascii="宋体" w:hAnsi="宋体" w:eastAsia="宋体"/>
          <w:sz w:val="24"/>
          <w:szCs w:val="24"/>
        </w:rPr>
        <w:t xml:space="preserve">灵缇AI视频制作平台</w:t>
      </w:r>
    </w:p>
    <w:p>
      <w:r>
        <w:rPr>
          <w:rFonts w:ascii="宋体" w:hAnsi="宋体" w:eastAsia="宋体"/>
          <w:sz w:val="24"/>
          <w:szCs w:val="24"/>
          <w:b/>
        </w:rPr>
        <w:t xml:space="preserve">版本号</w:t>
      </w:r>
    </w:p>
    <w:p>
      <w:r>
        <w:rPr>
          <w:rFonts w:ascii="宋体" w:hAnsi="宋体" w:eastAsia="宋体"/>
          <w:sz w:val="24"/>
          <w:szCs w:val="24"/>
        </w:rPr>
        <w:t xml:space="preserve">V1.0</w:t>
      </w:r>
    </w:p>
    <w:p>
      <w:r>
        <w:rPr>
          <w:rFonts w:ascii="宋体" w:hAnsi="宋体" w:eastAsia="宋体"/>
          <w:sz w:val="24"/>
          <w:szCs w:val="24"/>
          <w:b/>
        </w:rPr>
        <w:t xml:space="preserve">开发完成时间</w:t>
      </w:r>
    </w:p>
    <w:p>
      <w:r>
        <w:rPr>
          <w:rFonts w:ascii="宋体" w:hAnsi="宋体" w:eastAsia="宋体"/>
          <w:sz w:val="24"/>
          <w:szCs w:val="24"/>
        </w:rPr>
        <w:t xml:space="preserve">2026年06月22日</w:t>
      </w:r>
    </w:p>
    <w:p>
      <w:r>
        <w:rPr>
          <w:rFonts w:ascii="宋体" w:hAnsi="宋体" w:eastAsia="宋体"/>
          <w:sz w:val="24"/>
          <w:szCs w:val="24"/>
          <w:b/>
        </w:rPr>
        <w:t xml:space="preserve">发表时间</w:t>
      </w:r>
    </w:p>
    <w:p>
      <w:r>
        <w:rPr>
          <w:rFonts w:ascii="宋体" w:hAnsi="宋体" w:eastAsia="宋体"/>
          <w:sz w:val="24"/>
          <w:szCs w:val="24"/>
        </w:rPr>
        <w:t xml:space="preserve">2026年06月22日</w:t>
      </w:r>
    </w:p>
    <w:p>
      <w:r>
        <w:rPr>
          <w:rFonts w:ascii="宋体" w:hAnsi="宋体" w:eastAsia="宋体"/>
          <w:sz w:val="24"/>
          <w:szCs w:val="24"/>
          <w:b/>
        </w:rPr>
        <w:t xml:space="preserve">发表省份/城市</w:t>
      </w:r>
    </w:p>
    <w:p>
      <w:r>
        <w:rPr>
          <w:rFonts w:ascii="宋体" w:hAnsi="宋体" w:eastAsia="宋体"/>
          <w:sz w:val="24"/>
          <w:szCs w:val="24"/>
        </w:rPr>
        <w:t xml:space="preserve">江苏省 苏州市 中国</w:t>
      </w:r>
    </w:p>
    <w:p>
      <w:r>
        <w:rPr>
          <w:rFonts w:ascii="宋体" w:hAnsi="宋体" w:eastAsia="宋体"/>
          <w:sz w:val="24"/>
          <w:szCs w:val="24"/>
          <w:b/>
        </w:rPr>
        <w:t xml:space="preserve">申请人名称</w:t>
      </w:r>
    </w:p>
    <w:p>
      <w:r>
        <w:rPr>
          <w:rFonts w:ascii="宋体" w:hAnsi="宋体" w:eastAsia="宋体"/>
          <w:sz w:val="24"/>
          <w:szCs w:val="24"/>
        </w:rPr>
        <w:t xml:space="preserve">苏州瑞立思科技有限公司</w:t>
      </w:r>
    </w:p>
    <w:p>
      <w:r>
        <w:rPr>
          <w:rFonts w:ascii="宋体" w:hAnsi="宋体" w:eastAsia="宋体"/>
          <w:sz w:val="24"/>
          <w:szCs w:val="24"/>
          <w:b/>
        </w:rPr>
        <w:t xml:space="preserve">统一信用代码</w:t>
      </w:r>
    </w:p>
    <w:p>
      <w:r>
        <w:rPr>
          <w:rFonts w:ascii="宋体" w:hAnsi="宋体" w:eastAsia="宋体"/>
          <w:sz w:val="24"/>
          <w:szCs w:val="24"/>
        </w:rPr>
        <w:t xml:space="preserve">91320506MA1X6LD52Q</w:t>
      </w:r>
    </w:p>
    <w:p>
      <w:r>
        <w:rPr>
          <w:rFonts w:ascii="宋体" w:hAnsi="宋体" w:eastAsia="宋体"/>
          <w:sz w:val="24"/>
          <w:szCs w:val="24"/>
          <w:b/>
        </w:rPr>
        <w:t xml:space="preserve">开发的硬件环境（限制字数50）</w:t>
      </w:r>
    </w:p>
    <w:p>
      <w:r>
        <w:rPr>
          <w:rFonts w:ascii="宋体" w:hAnsi="宋体" w:eastAsia="宋体"/>
          <w:sz w:val="24"/>
          <w:szCs w:val="24"/>
        </w:rPr>
        <w:t xml:space="preserve">CPU i5及以上，内存8GB及以上，硬盘256GB及以上</w:t>
      </w:r>
    </w:p>
    <w:p>
      <w:r>
        <w:rPr>
          <w:rFonts w:ascii="宋体" w:hAnsi="宋体" w:eastAsia="宋体"/>
          <w:sz w:val="24"/>
          <w:szCs w:val="24"/>
          <w:b/>
        </w:rPr>
        <w:t xml:space="preserve">运行的硬件环境（限制字数50）</w:t>
      </w:r>
    </w:p>
    <w:p>
      <w:r>
        <w:rPr>
          <w:rFonts w:ascii="宋体" w:hAnsi="宋体" w:eastAsia="宋体"/>
          <w:sz w:val="24"/>
          <w:szCs w:val="24"/>
        </w:rPr>
        <w:t xml:space="preserve">云服务器、物理服务器或本地开发主机，内存8GB及以上</w:t>
      </w:r>
    </w:p>
    <w:p>
      <w:r>
        <w:rPr>
          <w:rFonts w:ascii="宋体" w:hAnsi="宋体" w:eastAsia="宋体"/>
          <w:sz w:val="24"/>
          <w:szCs w:val="24"/>
          <w:b/>
        </w:rPr>
        <w:t xml:space="preserve">开发该软件的操作系统（限制字数50）</w:t>
      </w:r>
    </w:p>
    <w:p>
      <w:r>
        <w:rPr>
          <w:rFonts w:ascii="宋体" w:hAnsi="宋体" w:eastAsia="宋体"/>
          <w:sz w:val="24"/>
          <w:szCs w:val="24"/>
        </w:rPr>
        <w:t xml:space="preserve">Linux、macOS、Windows</w:t>
      </w:r>
    </w:p>
    <w:p>
      <w:r>
        <w:rPr>
          <w:rFonts w:ascii="宋体" w:hAnsi="宋体" w:eastAsia="宋体"/>
          <w:sz w:val="24"/>
          <w:szCs w:val="24"/>
          <w:b/>
        </w:rPr>
        <w:t xml:space="preserve">软件开发环境/开发工具（限制字数50）</w:t>
      </w:r>
    </w:p>
    <w:p>
      <w:r>
        <w:rPr>
          <w:rFonts w:ascii="宋体" w:hAnsi="宋体" w:eastAsia="宋体"/>
          <w:sz w:val="24"/>
          <w:szCs w:val="24"/>
        </w:rPr>
        <w:t xml:space="preserve">Python、FastAPI、Next.js、TypeScript、Node.js</w:t>
      </w:r>
    </w:p>
    <w:p>
      <w:r>
        <w:rPr>
          <w:rFonts w:ascii="宋体" w:hAnsi="宋体" w:eastAsia="宋体"/>
          <w:sz w:val="24"/>
          <w:szCs w:val="24"/>
          <w:b/>
        </w:rPr>
        <w:t xml:space="preserve">该软件的运行平台/操作系统（限制字数50）</w:t>
      </w:r>
    </w:p>
    <w:p>
      <w:r>
        <w:rPr>
          <w:rFonts w:ascii="宋体" w:hAnsi="宋体" w:eastAsia="宋体"/>
          <w:sz w:val="24"/>
          <w:szCs w:val="24"/>
        </w:rPr>
        <w:t xml:space="preserve">Linux、macOS、Windows及现代浏览器</w:t>
      </w:r>
    </w:p>
    <w:p>
      <w:r>
        <w:rPr>
          <w:rFonts w:ascii="宋体" w:hAnsi="宋体" w:eastAsia="宋体"/>
          <w:sz w:val="24"/>
          <w:szCs w:val="24"/>
          <w:b/>
        </w:rPr>
        <w:t xml:space="preserve">软件运行支撑环境/支持软件（限制字数50）</w:t>
      </w:r>
    </w:p>
    <w:p>
      <w:r>
        <w:rPr>
          <w:rFonts w:ascii="宋体" w:hAnsi="宋体" w:eastAsia="宋体"/>
          <w:sz w:val="24"/>
          <w:szCs w:val="24"/>
        </w:rPr>
        <w:t xml:space="preserve">Python、Node.js、FFmpeg、浏览器及外部AI服务接口</w:t>
      </w:r>
    </w:p>
    <w:p>
      <w:r>
        <w:rPr>
          <w:rFonts w:ascii="宋体" w:hAnsi="宋体" w:eastAsia="宋体"/>
          <w:sz w:val="24"/>
          <w:szCs w:val="24"/>
          <w:b/>
        </w:rPr>
        <w:t xml:space="preserve">编程语言</w:t>
      </w:r>
    </w:p>
    <w:p>
      <w:r>
        <w:rPr>
          <w:rFonts w:ascii="宋体" w:hAnsi="宋体" w:eastAsia="宋体"/>
          <w:sz w:val="24"/>
          <w:szCs w:val="24"/>
        </w:rPr>
        <w:t xml:space="preserve">Python、TypeScript、TSX、JavaScript</w:t>
      </w:r>
    </w:p>
    <w:p>
      <w:r>
        <w:rPr>
          <w:rFonts w:ascii="宋体" w:hAnsi="宋体" w:eastAsia="宋体"/>
          <w:sz w:val="24"/>
          <w:szCs w:val="24"/>
          <w:b/>
        </w:rPr>
        <w:t xml:space="preserve">源程序量</w:t>
      </w:r>
    </w:p>
    <w:p>
      <w:r>
        <w:rPr>
          <w:rFonts w:ascii="宋体" w:hAnsi="宋体" w:eastAsia="宋体"/>
          <w:sz w:val="24"/>
          <w:szCs w:val="24"/>
        </w:rPr>
        <w:t xml:space="preserve">约14494行</w:t>
      </w:r>
    </w:p>
    <w:p>
      <w:r>
        <w:rPr>
          <w:rFonts w:ascii="宋体" w:hAnsi="宋体" w:eastAsia="宋体"/>
          <w:sz w:val="24"/>
          <w:szCs w:val="24"/>
          <w:b/>
        </w:rPr>
        <w:t xml:space="preserve">面向领域/行业（限制字数50）</w:t>
      </w:r>
    </w:p>
    <w:p>
      <w:r>
        <w:rPr>
          <w:rFonts w:ascii="宋体" w:hAnsi="宋体" w:eastAsia="宋体"/>
          <w:sz w:val="24"/>
          <w:szCs w:val="24"/>
        </w:rPr>
        <w:t xml:space="preserve">AI视频制作、内容生产、数字营销、在线创意工具</w:t>
      </w:r>
    </w:p>
    <w:p>
      <w:r>
        <w:rPr>
          <w:rFonts w:ascii="宋体" w:hAnsi="宋体" w:eastAsia="宋体"/>
          <w:sz w:val="24"/>
          <w:szCs w:val="24"/>
          <w:b/>
        </w:rPr>
        <w:t xml:space="preserve">软件分类</w:t>
      </w:r>
    </w:p>
    <w:p>
      <w:r>
        <w:rPr>
          <w:rFonts w:ascii="宋体" w:hAnsi="宋体" w:eastAsia="宋体"/>
          <w:sz w:val="24"/>
          <w:szCs w:val="24"/>
        </w:rPr>
        <w:t xml:space="preserve">☑应用软件 □嵌入式软件 □中间件 □操作系统</w:t>
      </w:r>
    </w:p>
    <w:p>
      <w:r>
        <w:rPr>
          <w:rFonts w:ascii="宋体" w:hAnsi="宋体" w:eastAsia="宋体"/>
          <w:sz w:val="24"/>
          <w:szCs w:val="24"/>
          <w:b/>
        </w:rPr>
        <w:t xml:space="preserve">开发目的（限制字数50）</w:t>
      </w:r>
    </w:p>
    <w:p>
      <w:r>
        <w:rPr>
          <w:rFonts w:ascii="宋体" w:hAnsi="宋体" w:eastAsia="宋体"/>
          <w:sz w:val="24"/>
          <w:szCs w:val="24"/>
        </w:rPr>
        <w:t xml:space="preserve">用于AI视频在线制作、分镜审核、素材生成和成片交付。</w:t>
      </w:r>
    </w:p>
    <w:p>
      <w:r>
        <w:rPr>
          <w:rFonts w:ascii="宋体" w:hAnsi="宋体" w:eastAsia="宋体"/>
          <w:sz w:val="24"/>
          <w:szCs w:val="24"/>
          <w:b/>
        </w:rPr>
        <w:t xml:space="preserve">软件的主要功能（限制字数1300）</w:t>
      </w:r>
    </w:p>
    <w:p>
      <w:r>
        <w:rPr>
          <w:rFonts w:ascii="宋体" w:hAnsi="宋体" w:eastAsia="宋体"/>
          <w:sz w:val="24"/>
          <w:szCs w:val="24"/>
        </w:rPr>
        <w:t xml:space="preserve">灵缇多链路平台AI视频在线制作平台是面向 AI 视频在线制作和多链路生成流程的 Web 应用软件。系统通过统一控制台组织视频项目创建、脚本生成、脚本审核、素材上传、对标视频分析、关键帧生成、配音合成、视频片段生成、字幕组装、任务恢复、成片下载和系统配置等工作。用户登录后可在首页查看系统状态、默认视频引擎、默认大语言模型、图片服务和 TTS 模式，并通过快速生成入口录入主题需求、风格描述、目标时长、画面比例、字幕开关和参考素材。专业工作台提供完整任务创建表单、任务中心、项目筛选、失败任务恢复和已完成任务下载能力。任务详情页按照脚本、审核、资产、关键帧、配音、视频、组装、完成等阶段展示进度，支持脚本标题修改、分镜审核、动作恢复、日志查看、视频预览、无字幕版下载、带字幕版下载和剪映草稿导出。对标视频分析模块可上传参考视频，分析人物、场景、风格、提示词和节奏，并基于分析结果创建新项目。系统设置模块用于维护 LLM、图片生成、TTS、Kling、MiniMax Video、Seedance 等服务连接器、默认模型、密钥状态、音色目录和配置文件。平台通过前端工作台、后端工作流编排、WebSocket 状态推送、外部 AI 服务路由和 FFmpeg 组装能力，实现从创意输入到成片交付的在线 AI 视频生产闭环。</w:t>
      </w:r>
    </w:p>
    <w:p>
      <w:r>
        <w:rPr>
          <w:rFonts w:ascii="宋体" w:hAnsi="宋体" w:eastAsia="宋体"/>
          <w:sz w:val="24"/>
          <w:szCs w:val="24"/>
          <w:b/>
        </w:rPr>
        <w:t xml:space="preserve">软件的技术特点（请选择最多不超过3个）</w:t>
      </w:r>
    </w:p>
    <w:p>
      <w:r>
        <w:rPr>
          <w:rFonts w:ascii="宋体" w:hAnsi="宋体" w:eastAsia="宋体"/>
          <w:sz w:val="24"/>
          <w:szCs w:val="24"/>
        </w:rPr>
        <w:t xml:space="preserve">☑云计算软件 □信息安全软件 ☑人工智能软件 □大数据软件 □5G软件 □小程序 □物联网软件 □智慧城市软件</w:t>
      </w:r>
    </w:p>
    <w:p>
      <w:r>
        <w:rPr>
          <w:rFonts w:ascii="宋体" w:hAnsi="宋体" w:eastAsia="宋体"/>
          <w:sz w:val="24"/>
          <w:szCs w:val="24"/>
          <w:b/>
        </w:rPr>
        <w:t xml:space="preserve">软件的技术特点（限制字数100）</w:t>
      </w:r>
    </w:p>
    <w:p>
      <w:r>
        <w:rPr>
          <w:rFonts w:ascii="宋体" w:hAnsi="宋体" w:eastAsia="宋体"/>
          <w:sz w:val="24"/>
          <w:szCs w:val="24"/>
        </w:rPr>
        <w:t xml:space="preserve">采用 FastAPI 工作流编排、Next.js Web 控制台、WebSocket 状态推送、多AI服务路由、FFmpeg 视频组装和配置化连接器管理技术。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宋体" w:hAnsi="宋体" w:eastAsia="宋体"/>
      <w:sz w:val="24"/>
    </w:rPr>
  </w:style>
  <w:style w:type="paragraph" w:styleId="Title">
    <w:name w:val="Title"/>
    <w:pPr>
      <w:jc w:val="center"/>
      <w:spacing w:after="240"/>
    </w:pPr>
    <w:rPr>
      <w:rFonts w:ascii="宋体" w:hAnsi="宋体" w:eastAsia="宋体"/>
      <w:b/>
      <w:sz w:val="36"/>
    </w:rPr>
  </w:style>
  <w:style w:type="paragraph" w:styleId="Heading1">
    <w:name w:val="heading 1"/>
    <w:pPr>
      <w:spacing w:before="260" w:after="160"/>
      <w:outlineLvl w:val="0"/>
    </w:pPr>
    <w:rPr>
      <w:rFonts w:ascii="宋体" w:hAnsi="宋体" w:eastAsia="宋体"/>
      <w:b/>
      <w:sz w:val="30"/>
    </w:rPr>
  </w:style>
  <w:style w:type="paragraph" w:styleId="Heading2">
    <w:name w:val="heading 2"/>
    <w:pPr>
      <w:spacing w:before="160" w:after="100"/>
      <w:outlineLvl w:val="1"/>
    </w:pPr>
    <w:rPr>
      <w:rFonts w:ascii="宋体" w:hAnsi="宋体" w:eastAsia="宋体"/>
      <w:b/>
      <w:sz w:val="26"/>
    </w:rPr>
  </w:style>
  <w:style w:type="paragraph" w:styleId="Code">
    <w:name w:val="Code"/>
    <w:pPr>
      <w:spacing w:after="0" w:line="240" w:lineRule="auto"/>
    </w:pPr>
    <w:rPr>
      <w:rFonts w:ascii="Courier New" w:hAnsi="Courier New" w:eastAsia="宋体"/>
      <w:sz w:val="16"/>
    </w:rPr>
  </w:style>
</w:styles>
</file>

<file path=word/_rels/document.xml.rels><?xml version="1.0" encoding="UTF-8" standalone="yes"?>
<Relationships xmlns="http://schemas.openxmlformats.org/package/2006/relationships"><Relationship Id="rStyle" Type="http://schemas.openxmlformats.org/officeDocument/2006/relationships/styles" Target="styles.xml"/></Relationships>
</file>