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73355" w14:textId="77777777" w:rsidR="00090EE0" w:rsidRDefault="00791C0D">
      <w:pPr>
        <w:pStyle w:val="a6"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 w14:paraId="1E590C1D" w14:textId="79D4AA47" w:rsidR="00090EE0" w:rsidRDefault="00791C0D">
      <w:pPr>
        <w:spacing w:before="52"/>
        <w:ind w:left="133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 w:rsidR="00D94F10">
        <w:rPr>
          <w:rFonts w:ascii="Arial" w:hAnsi="Arial"/>
          <w:b/>
          <w:i/>
          <w:spacing w:val="-4"/>
        </w:rPr>
        <w:t>Договор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 w14:paraId="59326BE8" w14:textId="77777777" w:rsidR="00090EE0" w:rsidRPr="00791C0D" w:rsidRDefault="00791C0D">
      <w:pPr>
        <w:spacing w:before="13"/>
        <w:ind w:left="175"/>
        <w:jc w:val="center"/>
        <w:rPr>
          <w:rFonts w:ascii="Arial" w:hAnsi="Arial"/>
          <w:b/>
          <w:i/>
          <w:lang w:val="en-US"/>
        </w:rPr>
      </w:pPr>
      <w:r w:rsidRPr="00791C0D">
        <w:rPr>
          <w:rFonts w:ascii="Arial" w:hAnsi="Arial"/>
          <w:b/>
          <w:i/>
          <w:spacing w:val="-2"/>
          <w:lang w:val="en-US"/>
        </w:rPr>
        <w:t>№</w:t>
      </w:r>
      <w:r w:rsidRPr="00791C0D">
        <w:rPr>
          <w:rFonts w:ascii="Arial" w:hAnsi="Arial"/>
          <w:b/>
          <w:i/>
          <w:spacing w:val="-9"/>
          <w:lang w:val="en-US"/>
        </w:rPr>
        <w:t xml:space="preserve"> </w:t>
      </w:r>
      <w:r w:rsidRPr="00791C0D">
        <w:rPr>
          <w:rFonts w:ascii="Arial" w:hAnsi="Arial"/>
          <w:b/>
          <w:i/>
          <w:spacing w:val="-5"/>
          <w:lang w:val="en-US"/>
        </w:rPr>
        <w:t>${</w:t>
      </w:r>
      <w:proofErr w:type="spellStart"/>
      <w:r w:rsidRPr="00791C0D">
        <w:rPr>
          <w:rFonts w:ascii="Arial" w:hAnsi="Arial"/>
          <w:b/>
          <w:i/>
          <w:spacing w:val="-5"/>
          <w:lang w:val="en-US"/>
        </w:rPr>
        <w:t>contract_</w:t>
      </w:r>
      <w:proofErr w:type="gramStart"/>
      <w:r w:rsidRPr="00791C0D">
        <w:rPr>
          <w:rFonts w:ascii="Arial" w:hAnsi="Arial"/>
          <w:b/>
          <w:i/>
          <w:spacing w:val="-5"/>
          <w:lang w:val="en-US"/>
        </w:rPr>
        <w:t>number</w:t>
      </w:r>
      <w:proofErr w:type="spellEnd"/>
      <w:r w:rsidRPr="00791C0D">
        <w:rPr>
          <w:rFonts w:ascii="Arial" w:hAnsi="Arial"/>
          <w:b/>
          <w:i/>
          <w:spacing w:val="-5"/>
          <w:lang w:val="en-US"/>
        </w:rPr>
        <w:t>}</w:t>
      </w:r>
      <w:r>
        <w:rPr>
          <w:rFonts w:ascii="Arial" w:hAnsi="Arial"/>
          <w:b/>
          <w:i/>
          <w:spacing w:val="-5"/>
        </w:rPr>
        <w:t>г</w:t>
      </w:r>
      <w:r w:rsidRPr="00791C0D">
        <w:rPr>
          <w:rFonts w:ascii="Arial" w:hAnsi="Arial"/>
          <w:b/>
          <w:i/>
          <w:spacing w:val="-5"/>
          <w:lang w:val="en-US"/>
        </w:rPr>
        <w:t>.</w:t>
      </w:r>
      <w:proofErr w:type="gramEnd"/>
    </w:p>
    <w:p w14:paraId="7E628609" w14:textId="77777777" w:rsidR="00090EE0" w:rsidRPr="00791C0D" w:rsidRDefault="00791C0D">
      <w:pPr>
        <w:pStyle w:val="a3"/>
        <w:tabs>
          <w:tab w:val="left" w:pos="6935"/>
          <w:tab w:val="left" w:pos="7554"/>
          <w:tab w:val="left" w:pos="9963"/>
        </w:tabs>
        <w:spacing w:before="221"/>
        <w:ind w:left="14"/>
        <w:jc w:val="center"/>
        <w:rPr>
          <w:rFonts w:ascii="Arial" w:hAnsi="Arial"/>
          <w:b/>
          <w:i/>
          <w:sz w:val="22"/>
          <w:lang w:val="en-US"/>
        </w:rPr>
      </w:pPr>
      <w:r>
        <w:rPr>
          <w:spacing w:val="-5"/>
        </w:rPr>
        <w:t>г</w:t>
      </w:r>
      <w:r w:rsidRPr="00791C0D">
        <w:rPr>
          <w:spacing w:val="-5"/>
          <w:lang w:val="en-US"/>
        </w:rPr>
        <w:t>.</w:t>
      </w:r>
      <w:r w:rsidRPr="00791C0D">
        <w:rPr>
          <w:spacing w:val="-2"/>
          <w:lang w:val="en-US"/>
        </w:rPr>
        <w:t xml:space="preserve"> </w:t>
      </w:r>
      <w:r>
        <w:rPr>
          <w:spacing w:val="-2"/>
        </w:rPr>
        <w:t>Рязань</w:t>
      </w:r>
      <w:r w:rsidRPr="00791C0D">
        <w:rPr>
          <w:spacing w:val="-5"/>
          <w:lang w:val="en-US"/>
        </w:rPr>
        <w:tab/>
      </w:r>
      <w:r w:rsidRPr="00791C0D">
        <w:rPr>
          <w:spacing w:val="-10"/>
          <w:lang w:val="en-US"/>
        </w:rPr>
        <w:t>"</w:t>
      </w:r>
      <w:r w:rsidRPr="00791C0D">
        <w:rPr>
          <w:rFonts w:ascii="Times New Roman" w:hAnsi="Times New Roman"/>
          <w:spacing w:val="-5"/>
          <w:u w:val="single"/>
          <w:lang w:val="en-US"/>
        </w:rPr>
        <w:tab/>
      </w:r>
      <w:r w:rsidRPr="00791C0D">
        <w:rPr>
          <w:spacing w:val="-10"/>
          <w:lang w:val="en-US"/>
        </w:rPr>
        <w:t>"</w:t>
      </w:r>
      <w:r w:rsidRPr="00791C0D">
        <w:rPr>
          <w:rFonts w:ascii="Times New Roman" w:hAnsi="Times New Roman"/>
          <w:spacing w:val="-5"/>
          <w:u w:val="single"/>
          <w:lang w:val="en-US"/>
        </w:rPr>
        <w:tab/>
      </w:r>
      <w:r>
        <w:rPr>
          <w:spacing w:val="-5"/>
        </w:rPr>
        <w:t>г</w:t>
      </w:r>
      <w:r w:rsidRPr="00791C0D">
        <w:rPr>
          <w:spacing w:val="-5"/>
          <w:lang w:val="en-US"/>
        </w:rPr>
        <w:t>.</w:t>
      </w:r>
    </w:p>
    <w:p w14:paraId="24BCF08C" w14:textId="77777777" w:rsidR="00090EE0" w:rsidRPr="00791C0D" w:rsidRDefault="00090EE0">
      <w:pPr>
        <w:pStyle w:val="a3"/>
        <w:spacing w:before="207"/>
        <w:rPr>
          <w:lang w:val="en-US"/>
        </w:rPr>
      </w:pPr>
    </w:p>
    <w:p w14:paraId="7F64E646" w14:textId="25A8335C" w:rsidR="00090EE0" w:rsidRDefault="00791C0D">
      <w:pPr>
        <w:pStyle w:val="a3"/>
        <w:spacing w:before="1"/>
        <w:ind w:left="194" w:right="26" w:firstLine="537"/>
        <w:jc w:val="both"/>
      </w:pPr>
      <w:r>
        <w:t>Общество с ограниченной ответственностью "Р-Энергия",</w:t>
      </w:r>
      <w:r>
        <w:rPr>
          <w:spacing w:val="-11"/>
        </w:rPr>
        <w:t xml:space="preserve"> </w:t>
      </w:r>
      <w:r>
        <w:t>именуемое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дальнейшем</w:t>
      </w:r>
      <w:r>
        <w:rPr>
          <w:spacing w:val="-11"/>
        </w:rPr>
        <w:t xml:space="preserve"> </w:t>
      </w:r>
      <w:r>
        <w:t>"Гарантирующий</w:t>
      </w:r>
      <w:r>
        <w:rPr>
          <w:spacing w:val="-11"/>
        </w:rPr>
        <w:t xml:space="preserve"> </w:t>
      </w:r>
      <w:r>
        <w:t>поставщик",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 xml:space="preserve">лице Начальника управления по работе с юридическими лицами Никитиной Алены Владимировны, действующего на основании доверенности от </w:t>
      </w:r>
      <w:r w:rsidR="00DA106E">
        <w:t>02</w:t>
      </w:r>
      <w:r>
        <w:t>.04.202</w:t>
      </w:r>
      <w:r w:rsidR="00DA106E">
        <w:t>5</w:t>
      </w:r>
      <w:r>
        <w:t xml:space="preserve"> г., зарегистрированной в реестре за </w:t>
      </w:r>
      <w:r w:rsidR="00DA106E" w:rsidRPr="00DA106E">
        <w:t>№62/29-н/62-2025-2-270</w:t>
      </w:r>
      <w:r>
        <w:t>, с одной стороны, и ${</w:t>
      </w:r>
      <w:bookmarkStart w:id="0" w:name="__DdeLink__1443_3832281424"/>
      <w:proofErr w:type="spellStart"/>
      <w:r>
        <w:t>user_id</w:t>
      </w:r>
      <w:bookmarkEnd w:id="0"/>
      <w:proofErr w:type="spellEnd"/>
      <w:r>
        <w:t>}, именуемое в дальнейшем "Потребитель", в лице ${</w:t>
      </w:r>
      <w:bookmarkStart w:id="1" w:name="__DdeLink__1445_3832281424"/>
      <w:proofErr w:type="spellStart"/>
      <w:r>
        <w:t>director_position_rp</w:t>
      </w:r>
      <w:bookmarkEnd w:id="1"/>
      <w:proofErr w:type="spellEnd"/>
      <w:r>
        <w:t>} ${</w:t>
      </w:r>
      <w:bookmarkStart w:id="2" w:name="__DdeLink__1447_3832281424"/>
      <w:proofErr w:type="spellStart"/>
      <w:r>
        <w:t>director_full_name_rp</w:t>
      </w:r>
      <w:bookmarkEnd w:id="2"/>
      <w:proofErr w:type="spellEnd"/>
      <w:r>
        <w:t>}</w:t>
      </w:r>
      <w:bookmarkStart w:id="3" w:name="__DdeLink__308_4087752961"/>
      <w:r>
        <w:t>$</w:t>
      </w:r>
      <w:bookmarkEnd w:id="3"/>
      <w:r>
        <w:t>{</w:t>
      </w:r>
      <w:proofErr w:type="spellStart"/>
      <w:r>
        <w:t>active</w:t>
      </w:r>
      <w:proofErr w:type="spellEnd"/>
      <w:r>
        <w:t>} на основании ${</w:t>
      </w:r>
      <w:proofErr w:type="spellStart"/>
      <w:r>
        <w:t>director_order_rp</w:t>
      </w:r>
      <w:proofErr w:type="spellEnd"/>
      <w:r>
        <w:t>}, с другой стороны, составили настоящее Дополнительное соглашение о нижеследующем:</w:t>
      </w:r>
    </w:p>
    <w:p w14:paraId="5CE30D34" w14:textId="130BF1C1" w:rsidR="00090EE0" w:rsidRDefault="00791C0D">
      <w:pPr>
        <w:pStyle w:val="a3"/>
        <w:spacing w:before="170"/>
        <w:ind w:left="194" w:right="73" w:firstLine="537"/>
        <w:jc w:val="both"/>
      </w:pPr>
      <w:r>
        <w:t xml:space="preserve">Пункт 4.1. </w:t>
      </w:r>
      <w:r w:rsidR="00D94F10">
        <w:t>Договора</w:t>
      </w:r>
      <w:r>
        <w:t xml:space="preserve"> энергоснабжения </w:t>
      </w:r>
      <w:r w:rsidR="00D94F10">
        <w:t>№</w:t>
      </w:r>
      <w:r>
        <w:t>${</w:t>
      </w:r>
      <w:proofErr w:type="spellStart"/>
      <w:r>
        <w:t>contract_</w:t>
      </w:r>
      <w:proofErr w:type="gramStart"/>
      <w:r>
        <w:t>number</w:t>
      </w:r>
      <w:proofErr w:type="spellEnd"/>
      <w:r>
        <w:t>}г.</w:t>
      </w:r>
      <w:proofErr w:type="gramEnd"/>
      <w:r>
        <w:t xml:space="preserve"> изложить в следующей редакции:</w:t>
      </w:r>
    </w:p>
    <w:p w14:paraId="0D7E74D0" w14:textId="0883B60C" w:rsidR="00090EE0" w:rsidRDefault="00791C0D">
      <w:pPr>
        <w:pStyle w:val="a3"/>
        <w:spacing w:before="142"/>
        <w:ind w:left="194" w:right="23" w:firstLine="604"/>
        <w:jc w:val="both"/>
      </w:pPr>
      <w:r>
        <w:t xml:space="preserve">«Цена </w:t>
      </w:r>
      <w:proofErr w:type="spellStart"/>
      <w:r>
        <w:t>настоящегого</w:t>
      </w:r>
      <w:proofErr w:type="spellEnd"/>
      <w:r w:rsidR="00D94F10">
        <w:t xml:space="preserve"> </w:t>
      </w:r>
      <w:proofErr w:type="spellStart"/>
      <w:r w:rsidR="00D94F10">
        <w:t>Договора</w:t>
      </w:r>
      <w:r>
        <w:t>составляет</w:t>
      </w:r>
      <w:proofErr w:type="spellEnd"/>
      <w:r>
        <w:t xml:space="preserve"> ${</w:t>
      </w:r>
      <w:proofErr w:type="spellStart"/>
      <w:r>
        <w:t>contract_price_new</w:t>
      </w:r>
      <w:proofErr w:type="spellEnd"/>
      <w:r>
        <w:t>} ${</w:t>
      </w:r>
      <w:proofErr w:type="spellStart"/>
      <w:r>
        <w:t>price_in_word</w:t>
      </w:r>
      <w:proofErr w:type="spellEnd"/>
      <w:r>
        <w:t>},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</w:t>
      </w:r>
      <w:r>
        <w:rPr>
          <w:spacing w:val="-6"/>
        </w:rPr>
        <w:t xml:space="preserve"> </w:t>
      </w:r>
      <w:r>
        <w:t>числе</w:t>
      </w:r>
      <w:r>
        <w:rPr>
          <w:spacing w:val="-6"/>
        </w:rPr>
        <w:t xml:space="preserve"> </w:t>
      </w:r>
      <w:r>
        <w:t>НДС</w:t>
      </w:r>
      <w:r>
        <w:rPr>
          <w:spacing w:val="-6"/>
        </w:rPr>
        <w:t xml:space="preserve"> </w:t>
      </w:r>
      <w:r>
        <w:t>20%</w:t>
      </w:r>
      <w:r>
        <w:rPr>
          <w:spacing w:val="-6"/>
        </w:rPr>
        <w:t xml:space="preserve"> </w:t>
      </w:r>
      <w:r>
        <w:t>… далее по тексту государственного контракта.</w:t>
      </w:r>
    </w:p>
    <w:p w14:paraId="4753F8C6" w14:textId="22174FA1" w:rsidR="00090EE0" w:rsidRDefault="00791C0D">
      <w:pPr>
        <w:pStyle w:val="a3"/>
        <w:spacing w:before="141"/>
        <w:ind w:left="194" w:right="33" w:firstLine="537"/>
        <w:jc w:val="both"/>
      </w:pPr>
      <w:r>
        <w:t>Настоящее</w:t>
      </w:r>
      <w:r>
        <w:rPr>
          <w:spacing w:val="-14"/>
        </w:rPr>
        <w:t xml:space="preserve"> </w:t>
      </w:r>
      <w:r>
        <w:t>Дополнительное</w:t>
      </w:r>
      <w:r>
        <w:rPr>
          <w:spacing w:val="-14"/>
        </w:rPr>
        <w:t xml:space="preserve"> </w:t>
      </w:r>
      <w:r>
        <w:t>соглашение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изменяет</w:t>
      </w:r>
      <w:r>
        <w:rPr>
          <w:spacing w:val="-14"/>
        </w:rPr>
        <w:t xml:space="preserve"> </w:t>
      </w:r>
      <w:r>
        <w:t>иных</w:t>
      </w:r>
      <w:r>
        <w:rPr>
          <w:spacing w:val="-14"/>
        </w:rPr>
        <w:t xml:space="preserve"> </w:t>
      </w:r>
      <w:r>
        <w:t>условий</w:t>
      </w:r>
      <w:r>
        <w:rPr>
          <w:spacing w:val="-14"/>
        </w:rPr>
        <w:t xml:space="preserve"> </w:t>
      </w:r>
      <w:r w:rsidR="00D94F10">
        <w:t xml:space="preserve">Договора </w:t>
      </w:r>
      <w:r>
        <w:t xml:space="preserve"> энергоснабжения №${</w:t>
      </w:r>
      <w:proofErr w:type="spellStart"/>
      <w:r>
        <w:t>contract_number</w:t>
      </w:r>
      <w:proofErr w:type="spellEnd"/>
      <w:r>
        <w:t>}г., является его неотъемлемой частью и распространяет свое действие на отношения сторон с момента подписания.</w:t>
      </w:r>
    </w:p>
    <w:p w14:paraId="7B7B9A05" w14:textId="77777777" w:rsidR="00090EE0" w:rsidRDefault="00791C0D">
      <w:pPr>
        <w:pStyle w:val="a3"/>
        <w:spacing w:before="141"/>
        <w:ind w:left="194" w:right="31" w:firstLine="537"/>
        <w:jc w:val="both"/>
      </w:pPr>
      <w:r>
        <w:t>Настоящее Дополнительное соглашение составлено в двух экземплярах, по одному для каждой из сторон.</w:t>
      </w:r>
    </w:p>
    <w:p w14:paraId="4FD0A6B4" w14:textId="77777777" w:rsidR="00090EE0" w:rsidRDefault="00090EE0">
      <w:pPr>
        <w:pStyle w:val="a3"/>
        <w:spacing w:before="130"/>
      </w:pPr>
    </w:p>
    <w:p w14:paraId="12982F05" w14:textId="77777777" w:rsidR="00090EE0" w:rsidRDefault="00791C0D">
      <w:pPr>
        <w:ind w:left="177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 w14:paraId="73508E4F" w14:textId="77777777" w:rsidR="00090EE0" w:rsidRDefault="00791C0D">
      <w:pPr>
        <w:tabs>
          <w:tab w:val="left" w:pos="5671"/>
        </w:tabs>
        <w:spacing w:before="259"/>
        <w:ind w:right="3062"/>
        <w:jc w:val="righ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                             Потребитель</w:t>
      </w:r>
    </w:p>
    <w:p w14:paraId="74704F14" w14:textId="77777777" w:rsidR="00090EE0" w:rsidRDefault="00090EE0">
      <w:pPr>
        <w:pStyle w:val="a3"/>
        <w:spacing w:before="11"/>
        <w:rPr>
          <w:rFonts w:ascii="Arial" w:hAnsi="Arial"/>
          <w:b/>
          <w:i/>
          <w:sz w:val="14"/>
        </w:rPr>
      </w:pPr>
    </w:p>
    <w:p w14:paraId="13969F24" w14:textId="77777777" w:rsidR="00090EE0" w:rsidRDefault="00090EE0">
      <w:pPr>
        <w:sectPr w:rsidR="00090EE0">
          <w:pgSz w:w="11906" w:h="16838"/>
          <w:pgMar w:top="1134" w:right="567" w:bottom="1134" w:left="1134" w:header="0" w:footer="0" w:gutter="0"/>
          <w:cols w:space="720"/>
          <w:formProt w:val="0"/>
          <w:docGrid w:linePitch="100"/>
        </w:sectPr>
      </w:pPr>
    </w:p>
    <w:p w14:paraId="1463D8B6" w14:textId="77777777" w:rsidR="00090EE0" w:rsidRDefault="00791C0D">
      <w:pPr>
        <w:pStyle w:val="a3"/>
        <w:spacing w:before="96"/>
        <w:ind w:left="194" w:right="38"/>
        <w:rPr>
          <w:rFonts w:ascii="Arial" w:hAnsi="Arial"/>
          <w:b/>
          <w:i/>
          <w:sz w:val="14"/>
        </w:rPr>
      </w:pPr>
      <w:r>
        <w:t>Начальник управления по работе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юридическими</w:t>
      </w:r>
      <w:r>
        <w:rPr>
          <w:spacing w:val="-16"/>
        </w:rPr>
        <w:t xml:space="preserve"> </w:t>
      </w:r>
      <w:r>
        <w:t>лицами</w:t>
      </w:r>
    </w:p>
    <w:p w14:paraId="557D6D2C" w14:textId="77777777" w:rsidR="00090EE0" w:rsidRPr="00791C0D" w:rsidRDefault="00791C0D" w:rsidP="00791C0D">
      <w:pPr>
        <w:pStyle w:val="a3"/>
        <w:spacing w:before="96"/>
        <w:rPr>
          <w:rFonts w:ascii="Arial" w:hAnsi="Arial"/>
          <w:b/>
          <w:i/>
          <w:sz w:val="14"/>
          <w:lang w:val="en-US"/>
        </w:rPr>
      </w:pPr>
      <w:r w:rsidRPr="00D94F10">
        <w:rPr>
          <w:lang w:val="en-US"/>
        </w:rPr>
        <w:br w:type="column"/>
      </w:r>
      <w:r w:rsidRPr="00791C0D">
        <w:rPr>
          <w:spacing w:val="-2"/>
          <w:lang w:val="en-US"/>
        </w:rPr>
        <w:t>${</w:t>
      </w:r>
      <w:bookmarkStart w:id="4" w:name="__DdeLink__1343_4087752961"/>
      <w:proofErr w:type="spellStart"/>
      <w:r w:rsidRPr="00791C0D">
        <w:rPr>
          <w:spacing w:val="-2"/>
          <w:lang w:val="en-US"/>
        </w:rPr>
        <w:t>director_position_capitalize</w:t>
      </w:r>
      <w:bookmarkEnd w:id="4"/>
      <w:proofErr w:type="spellEnd"/>
      <w:r w:rsidRPr="00791C0D">
        <w:rPr>
          <w:spacing w:val="-2"/>
          <w:lang w:val="en-US"/>
        </w:rPr>
        <w:t>}</w:t>
      </w:r>
    </w:p>
    <w:p w14:paraId="47D20D85" w14:textId="77777777" w:rsidR="00090EE0" w:rsidRPr="00791C0D" w:rsidRDefault="00090EE0">
      <w:pPr>
        <w:rPr>
          <w:lang w:val="en-US"/>
        </w:rPr>
        <w:sectPr w:rsidR="00090EE0" w:rsidRPr="00791C0D">
          <w:type w:val="continuous"/>
          <w:pgSz w:w="11906" w:h="16838"/>
          <w:pgMar w:top="1134" w:right="567" w:bottom="1134" w:left="1134" w:header="0" w:footer="0" w:gutter="0"/>
          <w:cols w:num="2" w:space="720" w:equalWidth="0">
            <w:col w:w="3680" w:space="1858"/>
            <w:col w:w="4666"/>
          </w:cols>
          <w:formProt w:val="0"/>
          <w:docGrid w:linePitch="100"/>
        </w:sectPr>
      </w:pPr>
    </w:p>
    <w:p w14:paraId="605D8DAB" w14:textId="77777777" w:rsidR="00090EE0" w:rsidRPr="00791C0D" w:rsidRDefault="00090EE0">
      <w:pPr>
        <w:pStyle w:val="a3"/>
        <w:rPr>
          <w:rFonts w:ascii="Arial" w:hAnsi="Arial"/>
          <w:b/>
          <w:i/>
          <w:sz w:val="14"/>
          <w:lang w:val="en-US"/>
        </w:rPr>
      </w:pPr>
    </w:p>
    <w:p w14:paraId="0010B79C" w14:textId="77777777" w:rsidR="00090EE0" w:rsidRPr="00791C0D" w:rsidRDefault="00090EE0">
      <w:pPr>
        <w:pStyle w:val="a3"/>
        <w:rPr>
          <w:rFonts w:ascii="Arial" w:hAnsi="Arial"/>
          <w:b/>
          <w:i/>
          <w:sz w:val="14"/>
          <w:lang w:val="en-US"/>
        </w:rPr>
      </w:pPr>
    </w:p>
    <w:p w14:paraId="1C609106" w14:textId="77777777" w:rsidR="00090EE0" w:rsidRPr="00791C0D" w:rsidRDefault="00090EE0">
      <w:pPr>
        <w:pStyle w:val="a3"/>
        <w:spacing w:before="184"/>
        <w:rPr>
          <w:rFonts w:ascii="Arial" w:hAnsi="Arial"/>
          <w:b/>
          <w:i/>
          <w:sz w:val="14"/>
          <w:lang w:val="en-US"/>
        </w:rPr>
      </w:pPr>
    </w:p>
    <w:p w14:paraId="3FA8533F" w14:textId="592E60E4" w:rsidR="00090EE0" w:rsidRPr="00791C0D" w:rsidRDefault="00791C0D" w:rsidP="00791C0D">
      <w:pPr>
        <w:pStyle w:val="a3"/>
        <w:tabs>
          <w:tab w:val="left" w:pos="7754"/>
        </w:tabs>
        <w:rPr>
          <w:rFonts w:ascii="Arial" w:hAnsi="Arial"/>
          <w:b/>
          <w:i/>
          <w:sz w:val="14"/>
          <w:lang w:val="en-US"/>
        </w:rPr>
      </w:pPr>
      <w:r>
        <w:rPr>
          <w:lang w:val="en-US"/>
        </w:rPr>
        <w:t xml:space="preserve">   </w:t>
      </w:r>
      <w:r w:rsidRPr="00CA3A8B">
        <w:rPr>
          <w:lang w:val="en-US"/>
        </w:rPr>
        <w:t>_____________</w:t>
      </w:r>
      <w:r>
        <w:rPr>
          <w:lang w:val="en-US"/>
        </w:rPr>
        <w:t xml:space="preserve"> </w:t>
      </w:r>
      <w:r>
        <w:t>А</w:t>
      </w:r>
      <w:r w:rsidRPr="00791C0D">
        <w:rPr>
          <w:lang w:val="en-US"/>
        </w:rPr>
        <w:t>.</w:t>
      </w:r>
      <w:r>
        <w:t>В</w:t>
      </w:r>
      <w:r w:rsidRPr="00791C0D">
        <w:rPr>
          <w:lang w:val="en-US"/>
        </w:rPr>
        <w:t>.</w:t>
      </w:r>
      <w:r w:rsidRPr="00791C0D">
        <w:rPr>
          <w:spacing w:val="3"/>
          <w:lang w:val="en-US"/>
        </w:rPr>
        <w:t xml:space="preserve"> </w:t>
      </w:r>
      <w:r>
        <w:rPr>
          <w:spacing w:val="-2"/>
        </w:rPr>
        <w:t>Никитина</w:t>
      </w:r>
      <w:r>
        <w:rPr>
          <w:spacing w:val="-2"/>
          <w:lang w:val="en-US"/>
        </w:rPr>
        <w:t xml:space="preserve">                                 </w:t>
      </w:r>
      <w:r w:rsidRPr="00CA3A8B">
        <w:rPr>
          <w:lang w:val="en-US"/>
        </w:rPr>
        <w:t>_____________</w:t>
      </w:r>
      <w:r w:rsidRPr="00791C0D">
        <w:rPr>
          <w:lang w:val="en-US"/>
        </w:rPr>
        <w:t>${</w:t>
      </w:r>
      <w:bookmarkStart w:id="5" w:name="__DdeLink__1345_4087752961"/>
      <w:proofErr w:type="spellStart"/>
      <w:r w:rsidRPr="00791C0D">
        <w:rPr>
          <w:lang w:val="en-US"/>
        </w:rPr>
        <w:t>director_initials</w:t>
      </w:r>
      <w:bookmarkEnd w:id="5"/>
      <w:proofErr w:type="spellEnd"/>
      <w:r w:rsidRPr="00791C0D">
        <w:rPr>
          <w:lang w:val="en-US"/>
        </w:rPr>
        <w:t>}</w:t>
      </w:r>
    </w:p>
    <w:p w14:paraId="378E649D" w14:textId="429EF5F7" w:rsidR="00090EE0" w:rsidRDefault="00791C0D">
      <w:pPr>
        <w:spacing w:before="5" w:line="252" w:lineRule="auto"/>
        <w:ind w:left="2068" w:right="4622"/>
        <w:rPr>
          <w:sz w:val="16"/>
        </w:rPr>
      </w:pPr>
      <w:r>
        <w:rPr>
          <w:sz w:val="16"/>
        </w:rPr>
        <w:t>на основании</w:t>
      </w:r>
      <w:r>
        <w:rPr>
          <w:sz w:val="16"/>
        </w:rPr>
        <w:br/>
        <w:t xml:space="preserve">доверенности от </w:t>
      </w:r>
      <w:r w:rsidR="00DA106E">
        <w:rPr>
          <w:sz w:val="16"/>
        </w:rPr>
        <w:t>02</w:t>
      </w:r>
      <w:r>
        <w:rPr>
          <w:sz w:val="16"/>
        </w:rPr>
        <w:t>.04.202</w:t>
      </w:r>
      <w:r w:rsidR="00DA106E">
        <w:rPr>
          <w:sz w:val="16"/>
        </w:rPr>
        <w:t>5</w:t>
      </w:r>
      <w:r>
        <w:rPr>
          <w:sz w:val="16"/>
        </w:rPr>
        <w:t xml:space="preserve"> г., зарегистрированной в реестре за</w:t>
      </w:r>
    </w:p>
    <w:p w14:paraId="6CB6B4DF" w14:textId="769126B6" w:rsidR="00090EE0" w:rsidRDefault="00DA106E">
      <w:pPr>
        <w:spacing w:line="180" w:lineRule="exact"/>
        <w:ind w:left="2068"/>
        <w:rPr>
          <w:sz w:val="16"/>
        </w:rPr>
      </w:pPr>
      <w:r w:rsidRPr="00DA106E">
        <w:rPr>
          <w:sz w:val="16"/>
        </w:rPr>
        <w:t>№62/29-н/62-2025-2-270</w:t>
      </w:r>
    </w:p>
    <w:p w14:paraId="3845C70C" w14:textId="77777777" w:rsidR="00090EE0" w:rsidRDefault="00791C0D">
      <w:pPr>
        <w:tabs>
          <w:tab w:val="left" w:pos="6791"/>
        </w:tabs>
        <w:spacing w:before="37"/>
        <w:ind w:left="1123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 w:rsidR="00090EE0">
      <w:type w:val="continuous"/>
      <w:pgSz w:w="11906" w:h="16838"/>
      <w:pgMar w:top="1134" w:right="567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Calibri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EE0"/>
    <w:rsid w:val="00090EE0"/>
    <w:rsid w:val="00791C0D"/>
    <w:rsid w:val="00881F24"/>
    <w:rsid w:val="00D94F10"/>
    <w:rsid w:val="00DA106E"/>
    <w:rsid w:val="00E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A999"/>
  <w15:docId w15:val="{55C631B7-A81B-4D61-9AC8-19122A0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Microsoft Sans Serif" w:eastAsia="Microsoft Sans Serif" w:hAnsi="Microsoft Sans Serif" w:cs="Microsoft Sans Serif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uiPriority w:val="10"/>
    <w:qFormat/>
    <w:pPr>
      <w:spacing w:before="71"/>
      <w:ind w:right="3059"/>
      <w:jc w:val="right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Andrey Ivanov</cp:lastModifiedBy>
  <cp:revision>23</cp:revision>
  <cp:lastPrinted>2025-04-16T13:48:00Z</cp:lastPrinted>
  <dcterms:created xsi:type="dcterms:W3CDTF">2025-04-16T13:20:00Z</dcterms:created>
  <dcterms:modified xsi:type="dcterms:W3CDTF">2025-05-20T14:12:00Z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2025-04-16T00:00:00Z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