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F9D1" w14:textId="77777777" w:rsidR="00D87DF6" w:rsidRDefault="00D87DF6">
      <w:pPr>
        <w:ind w:firstLine="0"/>
      </w:pPr>
    </w:p>
    <w:p w14:paraId="71378D95" w14:textId="77777777" w:rsidR="00D87DF6" w:rsidRDefault="00D87DF6">
      <w:pPr>
        <w:ind w:firstLine="0"/>
      </w:pPr>
    </w:p>
    <w:p w14:paraId="7B3F71FB" w14:textId="77777777" w:rsidR="00D87DF6" w:rsidRDefault="00D87DF6">
      <w:pPr>
        <w:ind w:firstLine="0"/>
      </w:pPr>
    </w:p>
    <w:p w14:paraId="4C0496E7" w14:textId="77777777" w:rsidR="00D87DF6" w:rsidRDefault="00D87DF6">
      <w:pPr>
        <w:ind w:firstLine="0"/>
      </w:pPr>
    </w:p>
    <w:p w14:paraId="671E0B56" w14:textId="77777777" w:rsidR="00D87DF6" w:rsidRDefault="00D87DF6">
      <w:pPr>
        <w:ind w:firstLine="0"/>
      </w:pPr>
    </w:p>
    <w:p w14:paraId="49B537D9" w14:textId="77777777" w:rsidR="00F50036" w:rsidRDefault="00F50036">
      <w:pPr>
        <w:ind w:firstLine="0"/>
        <w:jc w:val="center"/>
        <w:rPr>
          <w:b/>
        </w:rPr>
      </w:pPr>
      <w:r>
        <w:rPr>
          <w:b/>
        </w:rPr>
        <w:t>Cloud Infrastructure Exposure and Technician Readiness in Community Colleges: A Quantitative Correlational Study</w:t>
      </w:r>
    </w:p>
    <w:p w14:paraId="6708FDB5" w14:textId="77777777" w:rsidR="00F50036" w:rsidRDefault="00F50036">
      <w:pPr>
        <w:ind w:firstLine="0"/>
        <w:jc w:val="center"/>
        <w:rPr>
          <w:b/>
        </w:rPr>
      </w:pPr>
    </w:p>
    <w:p w14:paraId="1FBFDCB5" w14:textId="482C5014" w:rsidR="00D87DF6" w:rsidRDefault="00000000">
      <w:pPr>
        <w:ind w:firstLine="0"/>
        <w:jc w:val="center"/>
      </w:pPr>
      <w:r>
        <w:t>Research Prospectus</w:t>
      </w:r>
    </w:p>
    <w:p w14:paraId="1E82D2CA" w14:textId="77777777" w:rsidR="00D87DF6" w:rsidRDefault="00000000">
      <w:pPr>
        <w:ind w:firstLine="0"/>
        <w:jc w:val="center"/>
      </w:pPr>
      <w:r>
        <w:t>Colorado Technical University</w:t>
      </w:r>
    </w:p>
    <w:p w14:paraId="1BDD4A5B" w14:textId="77777777" w:rsidR="00D87DF6" w:rsidRDefault="00000000">
      <w:pPr>
        <w:ind w:firstLine="0"/>
        <w:jc w:val="center"/>
      </w:pPr>
      <w:r>
        <w:t>Timothy P. Ingram</w:t>
      </w:r>
    </w:p>
    <w:p w14:paraId="137A36AA" w14:textId="3FB208E3" w:rsidR="00D87DF6" w:rsidRDefault="00F336AF">
      <w:pPr>
        <w:ind w:firstLine="0"/>
        <w:jc w:val="center"/>
      </w:pPr>
      <w:r>
        <w:t xml:space="preserve">18 June 2026</w:t>
      </w:r>
    </w:p>
    <w:p w14:paraId="528FD4AC" w14:textId="77777777" w:rsidR="00D87DF6" w:rsidRDefault="00000000">
      <w:r>
        <w:br w:type="page"/>
      </w:r>
    </w:p>
    <w:p w14:paraId="72DEBE2C" w14:textId="77777777" w:rsidR="00D87DF6" w:rsidRDefault="00000000">
      <w:pPr>
        <w:pStyle w:val="Heading1"/>
      </w:pPr>
      <w:r>
        <w:lastRenderedPageBreak/>
        <w:t>Introduction</w:t>
      </w:r>
    </w:p>
    <w:p w14:paraId="58929ED0" w14:textId="77777777" w:rsidR="004177F4" w:rsidRDefault="004177F4" w:rsidP="004177F4">
      <w:r>
        <w:t>Cloud computing and data center operations are central to current information technology practice because organizations depend on virtualized compute, storage, networking, identity, monitoring, automation, and security controls. Cloud infrastructure work is also connected to cybersecurity because technicians must understand secure networking, operating systems, virtualization, scripting, access control, and hybrid or multi-cloud risk. Computing education literature supports hands-on cloud preparation because students need practical exposure to deployment, troubleshooting, resilience, cost, and security models before entering the workforce (Kumar et al., 2024; Ouh &amp; Gan, 2023; Saligrama et al., 2025).</w:t>
      </w:r>
    </w:p>
    <w:p w14:paraId="0BE36AF5" w14:textId="5518E10D" w:rsidR="004177F4" w:rsidRDefault="004177F4" w:rsidP="004177F4">
      <w:r>
        <w:t>Fayetteville Technical Community College operates an Information Technology Cloud Management Associate in Applied Science program that provides an appropriate educational context for examining this issue. The 66-credit, five-semester curriculum includes Network &amp; Security Foundation, Cloud &amp; Storage Concepts, Virtualization Administration I and II, networking, Linux/UNIX, Windows administration, Python Programming, Linux/UNIX Scripting, Security Concepts, and a CTI Capstone Project (Fayetteville Technical Community College, 2025). This existing program provides an accessible population, a current instructional setting, and measurable exposure variables related to cloud infrastructure, data center operations, and security-adjacent technical readiness.</w:t>
      </w:r>
    </w:p>
    <w:p w14:paraId="2E8AE0DE" w14:textId="77777777" w:rsidR="004177F4" w:rsidRDefault="004177F4" w:rsidP="004177F4">
      <w:r>
        <w:t xml:space="preserve">For this prospectus, cloud infrastructure instructional exposure refers to students' measurable contact with cloud storage, virtualization, networking, operating systems, scripting, cybersecurity, and capstone learning experiences. Data center technician readiness refers to students' perceived preparedness to configure, monitor, secure, document, troubleshoot, and escalate issues within cloud and data center environments. My positionality as a cybersecurity </w:t>
        <w:lastRenderedPageBreak/>
        <w:t>instructor, cloud management faculty member, IT Cyber Club advisor, doctoral student, veteran, and workforce educator may lead me to value hands-on readiness, so the proposed study will use defined variables, standardized survey items, rubric-based scenario scoring, and statistical procedures to reduce bias.</w:t>
      </w:r>
    </w:p>
    <w:p w14:paraId="551E83A7" w14:textId="77777777" w:rsidR="00D87DF6" w:rsidRDefault="00000000">
      <w:pPr>
        <w:pStyle w:val="Heading1"/>
      </w:pPr>
      <w:r>
        <w:t>Study Problem</w:t>
      </w:r>
    </w:p>
    <w:p w14:paraId="779B1BFF" w14:textId="77777777" w:rsidR="004177F4" w:rsidRDefault="004177F4" w:rsidP="004177F4">
      <w:r>
        <w:t xml:space="preserve">The problem to be addressed by this study is that community college information technology programs may include coursework in cloud computing, virtualization, networking, operating systems, scripting, cybersecurity, and capstone learning experiences, but program leaders may lack empirical evidence showing whether students' cloud infrastructure instructional exposure is associated with data center technician readiness and cloud infrastructure technical performance. This problem is practice-based because community colleges are expected to prepare students for applied technical roles in which cloud services, data center operations, virtualization, identity management, monitoring, secure configuration, and troubleshooting are increasingly interconnected. The Fayetteville Technical Community College Information Technology/Cloud Management curriculum reflects this convergence by including cloud storage concepts, virtualization administration, networking, Linux/UNIX, Windows administration, Python programming, Linux scripting, Security Concepts, and a capstone project within an existing Associate in Applied Science program (Fayetteville Technical Community College, 2025). However, the presence of these courses does not automatically demonstrate that students' levels of instructional exposure are related to their readiness to perform cloud infrastructure and data center technician tasks. Current computing education scholarship supports the value of experiential cloud instruction, authentic deployment activities, and certification-aligned preparation, yet it also indicates that cloud technologies and scalable infrastructure practices </w:t>
        <w:lastRenderedPageBreak/>
        <w:t>continue to evolve quickly in relation to formal curriculum assessment (Ouh &amp; Gan, 2023; Saligrama et al., 2025). Cloud-native infrastructure work also increasingly requires security-aware access control, identity management, monitoring, policy enforcement, and secure operational practices across distributed and multi-cloud environments (Chandramouli &amp; Butcher, 2023). A preliminary review of local employer postings relevant to this population (e.g., GDIT, Sherpa 6, Abacus Technology, and Cumberland County Government, in the Fort Liberty, NC region) indicates that most entry-level cloud infrastructure and data center technician positions require an active or obtainable Secret security clearance. This requirement represents a readiness dimension that is not addressed within the FTCC Cloud Management curriculum, which focuses on technical competencies rather than clearance eligibility or the clearance application process. Consequently, students may attain strong technical readiness as measured by instructional exposure while remaining unable to access a substantial share of the local entry-level labor market for reasons unrelated to curriculum content or technical performance. Without empirical evidence about the relationship among instructional exposure, readiness, and technical performance, faculty and program leaders may have limited quantitative support for determining which cloud infrastructure learning experiences should be prioritized, strengthened, or assessed more directly to improve student preparation for entry-level cloud support, data center technician, systems administration, and cloud security-adjacent roles.</w:t>
      </w:r>
    </w:p>
    <w:p w14:paraId="31CB5102" w14:textId="77777777" w:rsidR="00D87DF6" w:rsidRDefault="00000000">
      <w:pPr>
        <w:pStyle w:val="Heading1"/>
      </w:pPr>
      <w:r>
        <w:t>Study Purpose</w:t>
      </w:r>
    </w:p>
    <w:p w14:paraId="64AE5070" w14:textId="77777777" w:rsidR="004177F4" w:rsidRDefault="004177F4" w:rsidP="004177F4">
      <w:r>
        <w:t>The purpose of the proposed quantitative correlational study is to examine the relationship among cloud infrastructure instructional exposure, data center technician readiness, and cloud infrastructure technical performance among community college information technology students. A quantitative approach is appropriate because the central constructs can be measured numerically through completed coursework, cloud-related lab participation, virtualization and storage exercises, scripting activities, cybersecurity coursework, readiness survey responses, and scenario-based performance scores. A correlational design is appropriate because the study will examine naturally occurring relationships among variables within an existing educational setting without manipulating instruction, randomly assigning students, or changing course requirements (Creswell &amp; Creswell, 2022).</w:t>
      </w:r>
    </w:p>
    <w:p w14:paraId="0E50C377" w14:textId="77777777" w:rsidR="004177F4" w:rsidRDefault="004177F4" w:rsidP="004177F4">
      <w:r>
        <w:t xml:space="preserve">The possible research site will be Fayetteville Technical Community College's Information Technology/Cloud Management Associate in Applied Science program, with possible expansion to related information technology, networking, system administration, </w:t>
        <w:lastRenderedPageBreak/>
        <w:t>cybersecurity, virtualization, or capstone course sections if additional recruitment is needed and institutional permission is granted. The target population will consist of community college students enrolled in cloud management, networking, system administration, virtualization, cybersecurity, or capstone coursework who have completed or are completing foundational information technology courses. A purposive or convenience sample of approximately 60 to 100 participants will be refined through power analysis, and data collection may include a cloud infrastructure exposure inventory, a data center technician readiness survey, and standardized scenario-based performance tasks scored with a rubric.</w:t>
      </w:r>
    </w:p>
    <w:p w14:paraId="4B67597D" w14:textId="4A9201A1" w:rsidR="004177F4" w:rsidRDefault="004177F4" w:rsidP="004177F4">
      <w:r>
        <w:t xml:space="preserve">Data analysis will include descriptive statistics, Pearson correlation, and multiple regression using SPSS or comparable statistical software. The independent variable will be cloud infrastructure instructional exposure, which may include completed cloud-related courses, lab hours, virtualization activities, cloud storage exercises, scripting activities, cybersecurity coursework, capstone participation, and related certifications or micro-credentials. The dependent variables will be data center technician readiness and cloud infrastructure technical performance, which may include perceived preparedness, tool familiarity, troubleshooting confidence, secure configuration judgment, documentation quality, escalation decisions, and scenario-based task performance. The findings may help community college faculty and program leaders determine whether instructional exposure is associated with readiness and performance outcomes that matter for entry-level cloud support, data center technician, systems administration, and cloud security-adjacent roles (Kumar et al., 2024; Ouh &amp; Gan, 2023; Saligrama et al., 2025).</w:t>
      </w:r>
    </w:p>
    <w:p w14:paraId="04D79508" w14:textId="77777777" w:rsidR="00D87DF6" w:rsidRDefault="00000000">
      <w:pPr>
        <w:pStyle w:val="Heading1"/>
      </w:pPr>
      <w:r>
        <w:lastRenderedPageBreak/>
        <w:t>Research Question</w:t>
      </w:r>
    </w:p>
    <w:p w14:paraId="46EB5077" w14:textId="77777777" w:rsidR="004177F4" w:rsidRDefault="004177F4" w:rsidP="004177F4">
      <w:r>
        <w:t>The study research question is aligned with the problem and purpose because it examines whether measurable cloud infrastructure instructional exposure predicts data center technician readiness and cloud infrastructure technical performance among community college information technology students. The question is phrased for a quantitative correlational design because it focuses on prediction and association rather than causation. Technical performance is included as a measurable outcome because readiness for data center technician work should involve both perceived preparedness and demonstrated capability in scenario-based cloud infrastructure tasks.</w:t>
      </w:r>
    </w:p>
    <w:p w14:paraId="4C7AAEA9" w14:textId="77777777" w:rsidR="004177F4" w:rsidRDefault="004177F4" w:rsidP="004177F4">
      <w:pPr>
        <w:ind w:firstLine="0"/>
      </w:pPr>
      <w:r>
        <w:rPr>
          <w:b/>
        </w:rPr>
        <w:t>Q1</w:t>
      </w:r>
    </w:p>
    <w:p w14:paraId="198B6389" w14:textId="77777777" w:rsidR="004177F4" w:rsidRDefault="004177F4" w:rsidP="004177F4">
      <w:r>
        <w:t>To what extent does cloud infrastructure instructional exposure predict data center technician readiness and cloud infrastructure technical performance among community college information technology students?</w:t>
      </w:r>
    </w:p>
    <w:p w14:paraId="5567792F" w14:textId="77777777" w:rsidR="00D87DF6" w:rsidRDefault="00000000">
      <w:pPr>
        <w:pStyle w:val="Heading1"/>
      </w:pPr>
      <w:r>
        <w:t>Research Rationale</w:t>
      </w:r>
    </w:p>
    <w:p w14:paraId="79113684" w14:textId="77777777" w:rsidR="004177F4" w:rsidRDefault="004177F4" w:rsidP="004177F4">
      <w:r>
        <w:t>The research tradition and design selected for this study are a quantitative tradition and correlational design. This approach is appropriate because exposure, readiness, and technical performance can be measured numerically and analyzed statistically. Exposure can be measured through completed cloud-related courses, reported lab hours, virtualization or cloud storage exercises, cybersecurity coursework, capstone participation, and related certifications or micro-credentials (Fayetteville Technical Community College, 2025; Ouh &amp; Gan, 2023).</w:t>
      </w:r>
    </w:p>
    <w:p w14:paraId="24656303" w14:textId="77777777" w:rsidR="004177F4" w:rsidRDefault="004177F4" w:rsidP="004177F4">
      <w:r>
        <w:t xml:space="preserve">The paradigmatic perspective is postpositivist because the study assumes that measurable relationships may exist among the variables while recognizing that findings will be probabilistic rather than absolute. Creswell and Creswell (2022) explained that quantitative research is appropriate when a researcher seeks to examine relationships among variables through numerical </w:t>
        <w:lastRenderedPageBreak/>
        <w:t>data and statistical procedures. The study will not claim that exposure causes readiness or performance improvement because the design is nonexperimental and will examine naturally occurring student experiences.</w:t>
      </w:r>
    </w:p>
    <w:p w14:paraId="609423B5" w14:textId="77777777" w:rsidR="004177F4" w:rsidRDefault="004177F4" w:rsidP="004177F4">
      <w:r>
        <w:t>The correlational design aligns with the Doctor of Computer Science discipline and Cybersecurity and Information Assurance concentration because cloud infrastructure readiness includes measurable technical competencies related to secure configuration, identity and access control, virtualization, monitoring, troubleshooting, documentation, scripting, and operational escalation. These competencies are not only instructional outcomes but also applied technology capabilities that support secure data center and cloud operations. The topic strengthens feasibility because it connects the study problem, purpose, research question, population, and method to an approved curriculum with existing students and measurable course-based exposure (Kumar et al., 2024; Saligrama et al., 2025).</w:t>
      </w:r>
    </w:p>
    <w:p w14:paraId="2E2ACABF" w14:textId="77777777" w:rsidR="004177F4" w:rsidRDefault="004177F4" w:rsidP="004177F4">
      <w:r>
        <w:t>The rationale for the study also depends on a clear distinction between theory, conceptual framing, and lists of variables. Sutton and Staw (1995), Weick (1995), and DiMaggio (1995) cautioned that theory is not merely a set of references, variables, diagrams, or hypotheses; rather, theory must explain why relationships among concepts are expected. Crawford (2020) similarly emphasized that conceptual and theoretical frameworks help researchers connect the study problem, constructs, literature, and methods. Therefore, this study will use theory and conceptual literature to explain why instructional exposure may be associated with readiness and technical performance rather than simply listing cloud courses as presumed evidence of workforce preparation.</w:t>
      </w:r>
    </w:p>
    <w:p w14:paraId="461D2308" w14:textId="77777777" w:rsidR="00D87DF6" w:rsidRDefault="00000000">
      <w:pPr>
        <w:pStyle w:val="Heading1"/>
      </w:pPr>
      <w:r>
        <w:lastRenderedPageBreak/>
        <w:t>Ethical Assurances</w:t>
      </w:r>
    </w:p>
    <w:p w14:paraId="74C86FBD" w14:textId="77777777" w:rsidR="004177F4" w:rsidRDefault="004177F4" w:rsidP="004177F4">
      <w:r>
        <w:t>This study will employ ethical safeguards to minimize risk to human subjects and align with institutional review expectations for educational research. Before data collection begins, the study will receive required approval from Colorado Technical University and any participating institution, including FTCC, if it serves as the research site. Participation will be voluntary, and students will receive an informed consent form explaining the study purpose, procedures, risks, benefits, confidentiality protections, and the right to decline or withdraw without penalty.</w:t>
      </w:r>
    </w:p>
    <w:p w14:paraId="48738917" w14:textId="77777777" w:rsidR="004177F4" w:rsidRDefault="004177F4" w:rsidP="004177F4">
      <w:r>
        <w:t>Because participants may be students in courses connected to the researcher's professional role, recruitment and consent procedures will be structured to reduce coercion. Recruitment may use a neutral party, program-level announcement, or electronic consent process, and the researcher will not know who participated until after grades are finalized if the study occurs in the researcher's instructional environment. Research participation will not affect course grades, instructor evaluations, advising access, club participation, or any other academic opportunity.</w:t>
      </w:r>
    </w:p>
    <w:p w14:paraId="135F12B2" w14:textId="77777777" w:rsidR="004177F4" w:rsidRDefault="004177F4" w:rsidP="004177F4">
      <w:r>
        <w:t>The study will involve minimal risk because data collection will focus on educational exposure, readiness perceptions, and controlled scenario-based performance tasks. Risks related to privacy or perceived pressure will be reduced through optional participation, de-identified participant codes, separation of research data from course grade records, aggregate reporting, and secure password-protected storage. The study will not require unauthorized access, exploitation of real systems, disruption of production networks, or handling of live malicious code (Chandramouli &amp; Butcher, 2023).</w:t>
      </w:r>
    </w:p>
    <w:p w14:paraId="47D07FE6" w14:textId="77777777" w:rsidR="00D87DF6" w:rsidRDefault="00000000">
      <w:pPr>
        <w:pStyle w:val="Heading1"/>
      </w:pPr>
      <w:r>
        <w:lastRenderedPageBreak/>
        <w:t>Review of the Literature Plan</w:t>
      </w:r>
    </w:p>
    <w:p w14:paraId="06D8BF6C" w14:textId="77777777" w:rsidR="0008593D" w:rsidRDefault="0008593D" w:rsidP="0008593D">
      <w:r>
        <w:t>The plan to conduct the review of literature will involve a structured search for empirical, theoretical, conceptual, seminal, and professional sources related to cloud computing education, data center technician readiness, cloud infrastructure security, performance-based assessment, certification alignment, and quantitative correlational research in applied technology education. The review will emphasize peer-reviewed literature from the past five years, supplemented by authoritative government, standards, and institutional documents when needed to define cloud security concepts, workforce competencies, and local curriculum context. Because the deliverable is a literature review plan rather than a completed literature review, the section below identifies the specific categories of literature to be explored and the rationale for each category.</w:t>
      </w:r>
    </w:p>
    <w:p w14:paraId="44343AC5" w14:textId="77777777" w:rsidR="0008593D" w:rsidRDefault="0008593D" w:rsidP="0008593D">
      <w:pPr>
        <w:ind w:firstLine="0"/>
      </w:pPr>
      <w:r>
        <w:rPr>
          <w:b/>
        </w:rPr>
        <w:t>Literature Search Strategy</w:t>
      </w:r>
    </w:p>
    <w:p w14:paraId="22BF7BAC" w14:textId="77777777" w:rsidR="0008593D" w:rsidRDefault="0008593D" w:rsidP="0008593D">
      <w:r>
        <w:t xml:space="preserve">The literature search will use a documented, repeatable, and transparent process. Brocke et al. (2009) emphasized the importance of rigor in documenting the literature search process so that readers can understand how sources were identified, evaluated, and organized. Searches will be conducted in the CTU Library, ACM Digital Library, IEEE Xplore, SAGE Research Methods, ScienceDirect, SpringerLink, Google Scholar, NIST publications, and computing education conference proceedings. Search strings will include combinations of cloud computing education, cloud infrastructure curriculum, data center technician readiness, virtualization education, cloud security education, cybersecurity workforce readiness, cloud certification experiential learning, performance-based assessment in computing education, and quantitative correlational design in technology education. Inclusion criteria will prioritize empirical peer-reviewed research from 2021 to 2026, although seminal and required course readings will be used when they directly support theoretical framing, research design, or literature search rigor. </w:t>
        <w:lastRenderedPageBreak/>
        <w:t>This strategy will support the dissertation study by establishing a defensible search trail that shows how relevant empirical, theoretical, and professional sources were located, screened, and connected to the study problem, purpose, and research question.</w:t>
      </w:r>
    </w:p>
    <w:p w14:paraId="26F842BD" w14:textId="77777777" w:rsidR="0008593D" w:rsidRDefault="0008593D" w:rsidP="0008593D">
      <w:pPr>
        <w:ind w:firstLine="0"/>
      </w:pPr>
      <w:r>
        <w:rPr>
          <w:b/>
        </w:rPr>
        <w:t>Theoretical and Conceptual Foundations</w:t>
      </w:r>
    </w:p>
    <w:p w14:paraId="1D250A8E" w14:textId="77777777" w:rsidR="0008593D" w:rsidRDefault="0008593D" w:rsidP="0008593D">
      <w:r>
        <w:t>This theme will examine the theoretical and conceptual literature needed to explain why cloud infrastructure instructional exposure may be associated with readiness and technical performance. The review will consider experiential learning, competency-based education, workforce readiness, technical self-efficacy, and applied computing education frameworks. Crawford (2020) will guide the use of conceptual and theoretical frameworks as a bridge among the study problem, constructs, literature, and methodology. Sutton and Staw (1995), Weick (1995), and DiMaggio (1995) will also be used to distinguish theory from lists of references, variables, and unsupported assumptions, helping ensure that the conceptual framework explains the expected relationship among exposure, readiness, and performance. This category will support the dissertation study by providing the explanatory logic for why instructional exposure should be examined as a predictor of readiness and technical performance rather than treated as an assumed curriculum outcome.</w:t>
      </w:r>
    </w:p>
    <w:p w14:paraId="31129E69" w14:textId="77777777" w:rsidR="0008593D" w:rsidRDefault="0008593D" w:rsidP="0008593D">
      <w:pPr>
        <w:ind w:firstLine="0"/>
      </w:pPr>
      <w:r>
        <w:rPr>
          <w:b/>
        </w:rPr>
        <w:t>Cloud Infrastructure and Data Center Operations Practice</w:t>
      </w:r>
    </w:p>
    <w:p w14:paraId="3253FE28" w14:textId="77777777" w:rsidR="0008593D" w:rsidRDefault="0008593D" w:rsidP="0008593D">
      <w:r>
        <w:t xml:space="preserve">This theme will examine cloud infrastructure as an operational domain that combines compute, storage, networking, virtualization, identity, monitoring, automation, documentation, and security. The review will distinguish cloud infrastructure readiness from general computer literacy by focusing on technical tasks students must perform in data center, cloud support, and systems administration environments. This theme will also examine cloud-native security guidance because current infrastructure work increasingly requires identity-aware access, policy </w:t>
        <w:lastRenderedPageBreak/>
        <w:t>enforcement, telemetry, and monitoring across distributed environments (Chandramouli &amp; Butcher, 2023; Saligrama et al., 2025). This category will support the dissertation study by defining the operational tasks and technical expectations that should inform the readiness survey, performance scenarios, and interpretation of data center technician preparedness.</w:t>
      </w:r>
    </w:p>
    <w:p w14:paraId="5B4A2078" w14:textId="77777777" w:rsidR="0008593D" w:rsidRDefault="0008593D" w:rsidP="0008593D">
      <w:pPr>
        <w:ind w:firstLine="0"/>
      </w:pPr>
      <w:r>
        <w:rPr>
          <w:b/>
        </w:rPr>
        <w:t>Cloud Computing Education and Experiential Learning</w:t>
      </w:r>
    </w:p>
    <w:p w14:paraId="45CC7090" w14:textId="77777777" w:rsidR="0008593D" w:rsidRDefault="0008593D" w:rsidP="0008593D">
      <w:r>
        <w:t>This theme will examine how cloud computing is taught through hands-on labs, project-based learning, certification preparation, authentic deployment tasks, and live or simulated cloud platforms. The review will consider evidence that cloud certification preparation and experiential learning can increase student engagement, perceived preparedness, and credential participation. This theme will support the exposure construct by identifying how course completion, lab activity, certification preparation, and project-based cloud work can be operationalized as measurable learning experiences (Ouh &amp; Gan, 2023; Saligrama et al., 2025). This category will support the dissertation study by identifying how hands-on cloud labs, authentic infrastructure projects, certification-aligned preparation, and applied deployment activities can be translated into measurable exposure variables.</w:t>
      </w:r>
    </w:p>
    <w:p w14:paraId="4F071D67" w14:textId="77777777" w:rsidR="0008593D" w:rsidRDefault="0008593D" w:rsidP="0008593D">
      <w:pPr>
        <w:ind w:firstLine="0"/>
      </w:pPr>
      <w:r>
        <w:rPr>
          <w:b/>
        </w:rPr>
        <w:t>Cybersecurity Integration in Cloud Management Curriculum</w:t>
      </w:r>
    </w:p>
    <w:p w14:paraId="5EFFD122" w14:textId="77777777" w:rsidR="0008593D" w:rsidRDefault="0008593D" w:rsidP="0008593D">
      <w:r>
        <w:t xml:space="preserve">This theme will examine the relationship between cloud management and cybersecurity preparation because cloud infrastructure work requires secure configuration, access control, logging, monitoring, resilience, and incident escalation. The FTCC Cloud Management curriculum includes Network &amp; Security Foundation and Security Concepts, along with networking, Linux, Windows, virtualization, scripting, cloud storage, and capstone coursework that support a security-integrated view of cloud operations (Fayetteville Technical Community College, 2025). This theme will help justify why the dissertation remains aligned with the DCS </w:t>
        <w:lastRenderedPageBreak/>
        <w:t>Cybersecurity and Information Assurance concentration. This category will support the dissertation study by demonstrating how secure configuration, access control, monitoring, logging, and incident escalation make the topic relevant to cybersecurity and information assurance rather than only general information technology education.</w:t>
      </w:r>
    </w:p>
    <w:p w14:paraId="1706E197" w14:textId="77777777" w:rsidR="0008593D" w:rsidRDefault="0008593D" w:rsidP="0008593D">
      <w:pPr>
        <w:ind w:firstLine="0"/>
      </w:pPr>
      <w:r>
        <w:rPr>
          <w:b/>
        </w:rPr>
        <w:t>Workforce Standards, Certifications, and Gray Literature</w:t>
      </w:r>
    </w:p>
    <w:p w14:paraId="7E092855" w14:textId="77777777" w:rsidR="0008593D" w:rsidRDefault="0008593D" w:rsidP="0008593D">
      <w:r>
        <w:t>This theme will examine pertinent gray literature that clarifies cloud infrastructure and data center workforce expectations. Sources may include NIST cloud and zero trust publications, NICE workforce materials, CISA workforce guidance, NSA Centers of Academic Excellence criteria, CompTIA Cloud+ and Security+ objectives, Microsoft Azure certification objectives, AWS cloud certification materials, Cisco networking guidance, data center technician role descriptions, and institutional curriculum documents. These sources will be used selectively because gray literature may provide current professional context, but it must be evaluated for authority, relevance, and evidentiary strength. This theme is necessary because cloud infrastructure and security practice changes rapidly, and authoritative standards or certification documents may identify applied competencies before they are fully represented in peer-reviewed research. This theme will also examine security clearance requirements as a workforce eligibility factor distinct from technical competency, since a preliminary scan of regional employer postings near Fort Liberty, NC suggests that clearance eligibility, rather than technical preparation alone, may function as a primary gatekeeping factor for entry-level cloud infrastructure and data center technician roles in this labor market. This category will support the dissertation study by grounding readiness and performance indicators in current workforce expectations, certification objectives, and authoritative professional standards for cloud infrastructure and data center roles.</w:t>
      </w:r>
    </w:p>
    <w:p w14:paraId="405D33D9" w14:textId="77777777" w:rsidR="0008593D" w:rsidRDefault="0008593D" w:rsidP="0008593D">
      <w:pPr>
        <w:ind w:firstLine="0"/>
      </w:pPr>
      <w:r>
        <w:rPr>
          <w:b/>
        </w:rPr>
        <w:t>Technical Performance Measurement and Quantitative Design</w:t>
      </w:r>
    </w:p>
    <w:p w14:paraId="529AE61F" w14:textId="77777777" w:rsidR="0008593D" w:rsidRDefault="0008593D" w:rsidP="0008593D">
      <w:r>
        <w:t xml:space="preserve">This theme will examine readiness as a construct involving confidence, competence, tool familiarity, scenario familiarity, troubleshooting judgment, documentation quality, and ability to perform under realistic operational constraints. It will also examine performance-based assessment in computing education, including scenario tasks that measure configuration </w:t>
        <w:lastRenderedPageBreak/>
        <w:t>accuracy, troubleshooting accuracy, task completion, escalation decisions, and documentation completeness. Creswell and Creswell (2022) will support alignment among quantitative design, measurable variables, and statistical analysis. This theme will also support sampling decisions, operational definitions, survey reliability, rubric validity, correlation, regression, control variables, and interpretation of nonexperimental findings. This category will support the dissertation study by informing the selection of valid measurable outcomes, scoring rubrics, survey items, control variables, and statistical procedures appropriate for a quantitative correlational design.</w:t>
      </w:r>
    </w:p>
    <w:p w14:paraId="1B7B0862" w14:textId="77777777" w:rsidR="0008593D" w:rsidRDefault="0008593D" w:rsidP="0008593D">
      <w:pPr>
        <w:ind w:firstLine="0"/>
      </w:pPr>
      <w:r>
        <w:rPr>
          <w:b/>
        </w:rPr>
        <w:t>Gap Identification and Synthesis Plan</w:t>
      </w:r>
    </w:p>
    <w:p w14:paraId="59FD5843" w14:textId="77777777" w:rsidR="0008593D" w:rsidRDefault="0008593D" w:rsidP="0008593D">
      <w:r>
        <w:t>The review will synthesize findings across theoretical, empirical, and gray literature to identify what is known, what remains underexamined, and how the proposed study addresses a meaningful gap. The expected gap is that current literature discusses cloud computing education, cloud infrastructure practice, certification preparation, and cybersecurity workforce expectations, but fewer studies directly examine whether cloud infrastructure instructional exposure predicts both data center technician readiness and technical performance among community college information technology students. Sources will be organized in an evidence matrix that records citation details, methodology, population, constructs, instruments, findings, limitations, and relevance to the proposed study. This approach will support a focused review rather than a disconnected source summary and will help ensure that the final dissertation literature review is aligned with the study problem, purpose, and research question. This category will support the dissertation study by connecting the reviewed literature to the specific empirical gap the study is designed to address and by organizing evidence into a coherent argument for the proposed research.</w:t>
      </w:r>
    </w:p>
    <w:p w14:paraId="2F000D4E" w14:textId="77777777" w:rsidR="00D87DF6" w:rsidRDefault="00000000">
      <w:pPr>
        <w:pStyle w:val="Heading1"/>
      </w:pPr>
      <w:r>
        <w:lastRenderedPageBreak/>
        <w:t>Summary</w:t>
      </w:r>
    </w:p>
    <w:p w14:paraId="7A9529BE" w14:textId="77777777" w:rsidR="009328DD" w:rsidRDefault="009328DD" w:rsidP="009328DD">
      <w:r>
        <w:t>This research prospectus presents a quantitative correlational study focused on the relationship among cloud infrastructure instructional exposure, data center technician readiness, and cloud infrastructure technical performance among community college information technology students. The study is grounded in an existing FTCC Cloud Management AAS program that includes cloud storage, virtualization, networking, operating systems, scripting, cybersecurity, and capstone coursework. This context provides a feasible population, measurable instructional exposure variables, and a practice-based setting for examining student preparation for entry-level cloud infrastructure and data center technician roles (Fayetteville Technical Community College, 2025).</w:t>
      </w:r>
    </w:p>
    <w:p w14:paraId="476F61E6" w14:textId="77777777" w:rsidR="009328DD" w:rsidRDefault="009328DD" w:rsidP="009328DD">
      <w:r>
        <w:t>The study problem is grounded in the practical concern that existing cloud management programs may provide relevant coursework but still lack empirical evidence showing whether instructional exposure is associated with readiness and measurable technical performance. The purpose, research question, and rationale are aligned around measurable variables that can be examined without manipulating instruction or disrupting existing coursework. Overall, the study preserves alignment with cybersecurity and information assurance while moving the dissertation toward a more feasible population, existing curriculum, and measurable quantitative design.</w:t>
      </w:r>
    </w:p>
    <w:p w14:paraId="50552273" w14:textId="77777777" w:rsidR="009328DD" w:rsidRDefault="009328DD">
      <w:pPr>
        <w:spacing w:after="200" w:line="276" w:lineRule="auto"/>
        <w:ind w:firstLine="0"/>
        <w:rPr>
          <w:rFonts w:asciiTheme="majorHAnsi" w:eastAsiaTheme="majorEastAsia" w:hAnsiTheme="majorHAnsi" w:cstheme="majorBidi"/>
          <w:b/>
          <w:bCs/>
          <w:szCs w:val="28"/>
        </w:rPr>
      </w:pPr>
      <w:r>
        <w:br w:type="page"/>
      </w:r>
    </w:p>
    <w:p w14:paraId="10559B84" w14:textId="3BF565F4" w:rsidR="00D87DF6" w:rsidRDefault="00000000">
      <w:pPr>
        <w:pStyle w:val="Heading1"/>
      </w:pPr>
      <w:r>
        <w:lastRenderedPageBreak/>
        <w:t>References</w:t>
      </w:r>
    </w:p>
    <w:p w14:paraId="101C9C49" w14:textId="77777777" w:rsidR="009328DD" w:rsidRPr="009328DD" w:rsidRDefault="009328DD" w:rsidP="009328DD">
      <w:pPr>
        <w:ind w:left="720" w:hanging="720"/>
      </w:pPr>
      <w:r>
        <w:t>Brocke, J. V., Simons, A., Niehaves, B., Niehaves, B., Reimer, K., Plattfaut, R., &amp; Cleven, A. (2009). Reconstructing the giant: On the importance of rigour in documenting the literature search process. ECIS Proceedings. https://aisel.aisnet.org/ecis2009/161/</w:t>
      </w:r>
    </w:p>
    <w:p w14:paraId="34A44BE0" w14:textId="77777777" w:rsidR="009328DD" w:rsidRPr="009328DD" w:rsidRDefault="009328DD" w:rsidP="009328DD">
      <w:pPr>
        <w:ind w:left="720" w:hanging="720"/>
      </w:pPr>
      <w:r>
        <w:t>Chandramouli, R., &amp; Butcher, Z. (2023). A zero trust architecture model for access control in cloud-native applications in multi-cloud environments (NIST Special Publication 800-207A). National Institute of Standards and Technology. https://doi.org/10.6028/NIST.SP.800-207A</w:t>
      </w:r>
    </w:p>
    <w:p w14:paraId="1DFFA26D" w14:textId="7980761D" w:rsidR="009328DD" w:rsidRPr="009328DD" w:rsidRDefault="009328DD" w:rsidP="009328DD">
      <w:pPr>
        <w:ind w:left="720" w:hanging="720"/>
      </w:pPr>
      <w:r>
        <w:t xml:space="preserve">Crawford, L. M. (2020). Conceptual and theoretical frameworks in research. In G. J. Burkholder, K. A. Cox, L. M. Crawford, &amp; J. H. Hitchcock (Eds.), Research design, and methods: An applied guide for the scholar-practitioner. SAGE.</w:t>
      </w:r>
    </w:p>
    <w:p w14:paraId="7306DF19" w14:textId="77777777" w:rsidR="009328DD" w:rsidRPr="009328DD" w:rsidRDefault="009328DD" w:rsidP="009328DD">
      <w:pPr>
        <w:ind w:left="720" w:hanging="720"/>
      </w:pPr>
      <w:r>
        <w:t>Creswell, J. W., &amp; Creswell, J. D. (2022). Research design: Qualitative, quantitative, and mixed methods approaches (6th ed.). SAGE.</w:t>
      </w:r>
    </w:p>
    <w:p w14:paraId="69A9C86D" w14:textId="77777777" w:rsidR="009328DD" w:rsidRPr="009328DD" w:rsidRDefault="009328DD" w:rsidP="009328DD">
      <w:pPr>
        <w:ind w:left="720" w:hanging="720"/>
      </w:pPr>
      <w:r>
        <w:t>DiMaggio, P. J. (1995). Comments on "What theory is not." Administrative Science Quarterly, 40(3), 391-397.</w:t>
      </w:r>
    </w:p>
    <w:p w14:paraId="317AF1AA" w14:textId="77777777" w:rsidR="009328DD" w:rsidRPr="009328DD" w:rsidRDefault="009328DD" w:rsidP="009328DD">
      <w:pPr>
        <w:ind w:left="720" w:hanging="720"/>
      </w:pPr>
      <w:r>
        <w:t>Fayetteville Technical Community College. (2025). Information Technology/Cloud Management (A25590U) [Program of study].</w:t>
      </w:r>
    </w:p>
    <w:p w14:paraId="5495C818" w14:textId="77777777" w:rsidR="009328DD" w:rsidRPr="009328DD" w:rsidRDefault="009328DD" w:rsidP="009328DD">
      <w:pPr>
        <w:ind w:left="720" w:hanging="720"/>
      </w:pPr>
      <w:r>
        <w:t>Kumar, A. N., Raj, R. K., Aly, S. G., Anderson, M. D., Becker, B. A., Blumenthal, R. L., Eaton, E., Epstein, S. L., Goldweber, M., Jalote, P., Lea, D., Oudshoorn, M., Pias, M., Reiser, S., Servin, C., Simha, R., Winters, T., &amp; Xiang, Q. (2024). Computer science curricula 2023: Curriculum guidelines for undergraduate degree programs in computer science. Association for Computing Machinery, IEEE Computer Society, and AAAI Press. https://doi.org/10.1145/3664191</w:t>
      </w:r>
    </w:p>
    <w:p w14:paraId="112A298C" w14:textId="77777777" w:rsidR="009328DD" w:rsidRPr="009328DD" w:rsidRDefault="009328DD" w:rsidP="009328DD">
      <w:pPr>
        <w:ind w:left="720" w:hanging="720"/>
      </w:pPr>
      <w:r>
        <w:lastRenderedPageBreak/>
        <w:t>Ouh, E. L., &amp; Gan, B. K. S. (2023). Are you cloud-certified? Preparing computing undergraduates for cloud certification with experiential learning. In Proceedings of the 2023 IEEE/ACM 45th International Conference on Software Engineering: Software Engineering Education and Training (pp. 46-57). IEEE. https://doi.org/10.1109/ICSE-SEET58685.2023.00011</w:t>
      </w:r>
    </w:p>
    <w:p w14:paraId="198897C2" w14:textId="77777777" w:rsidR="009328DD" w:rsidRPr="009328DD" w:rsidRDefault="009328DD" w:rsidP="009328DD">
      <w:pPr>
        <w:ind w:left="720" w:hanging="720"/>
        <w:rPr>
          <w:lang w:val="it-IT"/>
        </w:rPr>
      </w:pPr>
      <w:r>
        <w:t xml:space="preserve">Roberts, C., &amp; Hyatt, L. (2023). Writing and research methods. In The dissertation journey. </w:t>
      </w:r>
      <w:r>
        <w:rPr>
          <w:lang w:val="it-IT"/>
        </w:rPr>
        <w:t>Corwin.</w:t>
      </w:r>
    </w:p>
    <w:p w14:paraId="2832B449" w14:textId="77777777" w:rsidR="009328DD" w:rsidRPr="009328DD" w:rsidRDefault="009328DD" w:rsidP="009328DD">
      <w:pPr>
        <w:ind w:left="720" w:hanging="720"/>
      </w:pPr>
      <w:r>
        <w:rPr>
          <w:lang w:val="it-IT"/>
        </w:rPr>
        <w:t xml:space="preserve">Saligrama, A., Ho, C., Tripp, B., Abbott, M., &amp; Kozyrakis, C. (2025). </w:t>
      </w:r>
      <w:r>
        <w:t>Teaching cloud infrastructure and scalable application deployment in an undergraduate computer science program. In Proceedings of the 56th ACM Technical Symposium on Computer Science Education. Association for Computing Machinery. https://doi.org/10.1145/3641554.3701870</w:t>
      </w:r>
    </w:p>
    <w:p w14:paraId="58D404AC" w14:textId="47D90C99" w:rsidR="0008593D" w:rsidRDefault="0008593D" w:rsidP="009328DD">
      <w:pPr>
        <w:ind w:left="720" w:hanging="720"/>
        <w:rPr>
          <w:rFonts w:ascii="Verdana" w:hAnsi="Verdana"/>
          <w:color w:val="555555"/>
          <w:sz w:val="18"/>
          <w:szCs w:val="18"/>
          <w:shd w:val="clear" w:color="auto" w:fill="FFFFFF"/>
        </w:rPr>
      </w:pPr>
      <w:r>
        <w:rPr>
          <w:rFonts w:ascii="Verdana" w:hAnsi="Verdana"/>
          <w:color w:val="555555"/>
          <w:sz w:val="18"/>
          <w:szCs w:val="18"/>
          <w:shd w:val="clear" w:color="auto" w:fill="FFFFFF"/>
          <w:lang w:val="it-IT"/>
        </w:rPr>
        <w:t xml:space="preserve">Sutton, R. I., &amp; Staw, B. M. (1995). </w:t>
      </w:r>
      <w:r>
        <w:rPr>
          <w:rFonts w:ascii="Verdana" w:hAnsi="Verdana"/>
          <w:color w:val="555555"/>
          <w:sz w:val="18"/>
          <w:szCs w:val="18"/>
          <w:shd w:val="clear" w:color="auto" w:fill="FFFFFF"/>
        </w:rPr>
        <w:t>What theory is not.</w:t>
      </w:r>
      <w:r>
        <w:rPr>
          <w:rFonts w:ascii="Verdana" w:hAnsi="Verdana"/>
          <w:i/>
          <w:iCs/>
          <w:color w:val="555555"/>
          <w:sz w:val="18"/>
          <w:szCs w:val="18"/>
          <w:shd w:val="clear" w:color="auto" w:fill="FFFFFF"/>
        </w:rPr>
        <w:t> Administrative Science Quarterly, 40</w:t>
      </w:r>
      <w:r>
        <w:rPr>
          <w:rFonts w:ascii="Verdana" w:hAnsi="Verdana"/>
          <w:color w:val="555555"/>
          <w:sz w:val="18"/>
          <w:szCs w:val="18"/>
          <w:shd w:val="clear" w:color="auto" w:fill="FFFFFF"/>
        </w:rPr>
        <w:t xml:space="preserve">(3), 371. </w:t>
      </w:r>
      <w:hyperlink r:id="rId6" w:history="1">
        <w:r>
          <w:rPr>
            <w:rStyle w:val="Hyperlink"/>
            <w:rFonts w:ascii="Verdana" w:hAnsi="Verdana"/>
            <w:sz w:val="18"/>
            <w:szCs w:val="18"/>
            <w:shd w:val="clear" w:color="auto" w:fill="FFFFFF"/>
          </w:rPr>
          <w:t>https://doi.org/10.2307/2393788</w:t>
        </w:r>
      </w:hyperlink>
    </w:p>
    <w:p w14:paraId="436BC83E" w14:textId="012A8F9C" w:rsidR="009328DD" w:rsidRPr="009328DD" w:rsidRDefault="009328DD" w:rsidP="009328DD">
      <w:pPr>
        <w:ind w:left="720" w:hanging="720"/>
      </w:pPr>
      <w:r>
        <w:t>Weick, K. E. (1995). What theory is not, theorizing is. Administrative Science Quarterly, 40(3), 385-390.</w:t>
      </w:r>
    </w:p>
    <w:p w14:paraId="038AC19C" w14:textId="161A758F" w:rsidR="00D87DF6" w:rsidRDefault="00D87DF6" w:rsidP="009328DD">
      <w:pPr>
        <w:ind w:left="720" w:hanging="720"/>
      </w:pPr>
    </w:p>
    <w:sectPr w:rsidR="00D87D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832464">
    <w:abstractNumId w:val="8"/>
  </w:num>
  <w:num w:numId="2" w16cid:durableId="381372740">
    <w:abstractNumId w:val="6"/>
  </w:num>
  <w:num w:numId="3" w16cid:durableId="1624966177">
    <w:abstractNumId w:val="5"/>
  </w:num>
  <w:num w:numId="4" w16cid:durableId="1029069086">
    <w:abstractNumId w:val="4"/>
  </w:num>
  <w:num w:numId="5" w16cid:durableId="2048439">
    <w:abstractNumId w:val="7"/>
  </w:num>
  <w:num w:numId="6" w16cid:durableId="239993428">
    <w:abstractNumId w:val="3"/>
  </w:num>
  <w:num w:numId="7" w16cid:durableId="6715402">
    <w:abstractNumId w:val="2"/>
  </w:num>
  <w:num w:numId="8" w16cid:durableId="1006401915">
    <w:abstractNumId w:val="1"/>
  </w:num>
  <w:num w:numId="9" w16cid:durableId="214577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3D"/>
    <w:rsid w:val="0015074B"/>
    <w:rsid w:val="00164952"/>
    <w:rsid w:val="0029639D"/>
    <w:rsid w:val="00326F90"/>
    <w:rsid w:val="004177F4"/>
    <w:rsid w:val="004314FF"/>
    <w:rsid w:val="008C1E16"/>
    <w:rsid w:val="009328DD"/>
    <w:rsid w:val="009E216E"/>
    <w:rsid w:val="00A3533C"/>
    <w:rsid w:val="00A574D6"/>
    <w:rsid w:val="00AA1D8D"/>
    <w:rsid w:val="00B47730"/>
    <w:rsid w:val="00B51A0E"/>
    <w:rsid w:val="00CB0664"/>
    <w:rsid w:val="00D87DF6"/>
    <w:rsid w:val="00F336AF"/>
    <w:rsid w:val="00F50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E7D67"/>
  <w14:defaultImageDpi w14:val="300"/>
  <w15:docId w15:val="{90F5F55C-E55C-4009-A6E1-31B1790F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4952"/>
    <w:rPr>
      <w:color w:val="0000FF" w:themeColor="hyperlink"/>
      <w:u w:val="single"/>
    </w:rPr>
  </w:style>
  <w:style w:type="character" w:styleId="UnresolvedMention">
    <w:name w:val="Unresolved Mention"/>
    <w:basedOn w:val="DefaultParagraphFont"/>
    <w:uiPriority w:val="99"/>
    <w:semiHidden/>
    <w:unhideWhenUsed/>
    <w:rsid w:val="00164952"/>
    <w:rPr>
      <w:color w:val="605E5C"/>
      <w:shd w:val="clear" w:color="auto" w:fill="E1DFDD"/>
    </w:rPr>
  </w:style>
  <w:style w:type="character" w:styleId="FollowedHyperlink">
    <w:name w:val="FollowedHyperlink"/>
    <w:basedOn w:val="DefaultParagraphFont"/>
    <w:uiPriority w:val="99"/>
    <w:semiHidden/>
    <w:unhideWhenUsed/>
    <w:rsid w:val="00F336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2307/239378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16</Pages>
  <Words>4066</Words>
  <Characters>23179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Ingram</cp:lastModifiedBy>
  <cp:revision>7</cp:revision>
  <dcterms:created xsi:type="dcterms:W3CDTF">2013-12-23T23:15:00Z</dcterms:created>
  <dcterms:modified xsi:type="dcterms:W3CDTF">2026-06-18T14:29:00Z</dcterms:modified>
  <cp:category/>
</cp:coreProperties>
</file>