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C9C74E" w14:textId="644C00A8" w:rsidR="009710E4" w:rsidRPr="009710E4" w:rsidRDefault="009710E4" w:rsidP="009E3D9C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hAnsi="Times New Roman" w:cs="Times New Roman"/>
          <w:b/>
          <w:bCs/>
        </w:rPr>
        <w:t>Palliative Care Case Scenario Assignment</w:t>
      </w:r>
      <w:r w:rsidR="000D3E8A">
        <w:rPr>
          <w:rFonts w:ascii="Times New Roman" w:hAnsi="Times New Roman" w:cs="Times New Roman"/>
          <w:b/>
          <w:bCs/>
        </w:rPr>
        <w:t xml:space="preserve"> - Template</w:t>
      </w:r>
    </w:p>
    <w:p w14:paraId="509B27F7" w14:textId="77777777" w:rsidR="009710E4" w:rsidRDefault="009710E4" w:rsidP="009710E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0FA67A81" w14:textId="77777777" w:rsidR="000D3E8A" w:rsidRDefault="000D3E8A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You may use this template if it is easier for you to organize your work to ensure you capture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all of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the information required for this assignment. </w:t>
      </w:r>
    </w:p>
    <w:p w14:paraId="4AC5C0FB" w14:textId="645AEF98" w:rsidR="009710E4" w:rsidRDefault="000D3E8A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You can hand this in as your assignment; however, it MUST be very THOROUGH and UNIQUE. Please demonstrate ALL aspects included below and directly related to your patient profile.</w:t>
      </w:r>
    </w:p>
    <w:p w14:paraId="105F5BC6" w14:textId="77777777" w:rsidR="000D3E8A" w:rsidRDefault="000D3E8A" w:rsidP="009710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2E055DD8" w14:textId="00B66A01" w:rsidR="000D3E8A" w:rsidRDefault="000D3E8A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REMEMBER: this is YOUR client with a life-limiting chronic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illness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and this client is in your care in Palliative Care.</w:t>
      </w:r>
    </w:p>
    <w:p w14:paraId="402F8BFE" w14:textId="0F1D1AE5" w:rsidR="009E3D9C" w:rsidRPr="00785DCD" w:rsidRDefault="009E3D9C" w:rsidP="000D3E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</w:pPr>
      <w:r w:rsidRPr="009E3D9C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highlight w:val="yellow"/>
          <w14:ligatures w14:val="none"/>
        </w:rPr>
        <w:t>NO ARTIFICIAL INTELLIGENCE USE PERMITTED</w:t>
      </w:r>
    </w:p>
    <w:p w14:paraId="7E4C06DF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F893B5F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1. Patient Profile</w:t>
      </w:r>
    </w:p>
    <w:p w14:paraId="6EB76B59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Include:</w:t>
      </w:r>
    </w:p>
    <w:p w14:paraId="0D9E2C3F" w14:textId="77777777" w:rsidR="009710E4" w:rsidRP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Age </w:t>
      </w:r>
    </w:p>
    <w:p w14:paraId="08142A8E" w14:textId="77777777" w:rsidR="009710E4" w:rsidRP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Gender </w:t>
      </w:r>
    </w:p>
    <w:p w14:paraId="1551E007" w14:textId="5430B9D5" w:rsidR="009710E4" w:rsidRDefault="00785DCD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Chronic life-limiting diagnosis</w:t>
      </w:r>
    </w:p>
    <w:p w14:paraId="3D8BF88E" w14:textId="72E93B67" w:rsidR="00785DCD" w:rsidRPr="009710E4" w:rsidRDefault="00785DCD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Specific symptoms client currently experiencing –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14:ligatures w14:val="none"/>
        </w:rPr>
        <w:t>as learned in this course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eg</w:t>
      </w:r>
      <w:proofErr w:type="spellEnd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 pain, nausea,</w:t>
      </w:r>
      <w:r w:rsidR="000D3E8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constipation,</w:t>
      </w: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etc.)</w:t>
      </w:r>
    </w:p>
    <w:p w14:paraId="010C20FF" w14:textId="4DB2DD40" w:rsidR="009710E4" w:rsidRP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Living situation </w:t>
      </w:r>
      <w:r w:rsidR="00785DC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(rural, urban, indigenous reservation, apartment, house, etc.)</w:t>
      </w:r>
    </w:p>
    <w:p w14:paraId="495A8FCF" w14:textId="495143AD" w:rsidR="009710E4" w:rsidRDefault="009710E4" w:rsidP="009710E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Family/support system</w:t>
      </w:r>
      <w:r w:rsidR="00785DC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 (married, children, etc.)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="002E624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and family//caregiver concerns</w:t>
      </w:r>
    </w:p>
    <w:tbl>
      <w:tblPr>
        <w:tblStyle w:val="TableGrid"/>
        <w:tblW w:w="9099" w:type="dxa"/>
        <w:tblInd w:w="360" w:type="dxa"/>
        <w:tblLook w:val="04A0" w:firstRow="1" w:lastRow="0" w:firstColumn="1" w:lastColumn="0" w:noHBand="0" w:noVBand="1"/>
      </w:tblPr>
      <w:tblGrid>
        <w:gridCol w:w="9099"/>
      </w:tblGrid>
      <w:tr w:rsidR="000D3E8A" w14:paraId="6C721117" w14:textId="77777777" w:rsidTr="000D3E8A">
        <w:trPr>
          <w:trHeight w:val="1873"/>
        </w:trPr>
        <w:tc>
          <w:tcPr>
            <w:tcW w:w="9099" w:type="dxa"/>
          </w:tcPr>
          <w:p w14:paraId="5FC039B0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242636D1" w14:textId="77777777" w:rsidR="009710E4" w:rsidRPr="009710E4" w:rsidRDefault="009710E4" w:rsidP="000D3E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24BC261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2. Cultural or Religious Considerations</w:t>
      </w:r>
    </w:p>
    <w:p w14:paraId="1F6CE1CD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Describe a cultural, spiritual, or religious belief that influences the patient's care.</w:t>
      </w:r>
    </w:p>
    <w:p w14:paraId="2F1F31CB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Examples </w:t>
      </w:r>
      <w:r w:rsidRPr="002E6243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may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include:</w:t>
      </w:r>
    </w:p>
    <w:p w14:paraId="5AC5F4B0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Indigenous beliefs and traditions </w:t>
      </w:r>
    </w:p>
    <w:p w14:paraId="7748E9C3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Christianity </w:t>
      </w:r>
    </w:p>
    <w:p w14:paraId="433CD846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Islam </w:t>
      </w:r>
    </w:p>
    <w:p w14:paraId="1041C7A1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Judaism </w:t>
      </w:r>
    </w:p>
    <w:p w14:paraId="469428EE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Hinduism </w:t>
      </w:r>
    </w:p>
    <w:p w14:paraId="3CF30A34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Sikhism </w:t>
      </w:r>
    </w:p>
    <w:p w14:paraId="52DB3B44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Buddhism </w:t>
      </w:r>
    </w:p>
    <w:p w14:paraId="3F7D7965" w14:textId="77777777" w:rsidR="009710E4" w:rsidRPr="009710E4" w:rsidRDefault="009710E4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Cultural traditions related to death and dying </w:t>
      </w:r>
    </w:p>
    <w:p w14:paraId="4BA6DB6D" w14:textId="60EC9C94" w:rsidR="009710E4" w:rsidRDefault="002E6243" w:rsidP="009710E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….</w:t>
      </w:r>
    </w:p>
    <w:tbl>
      <w:tblPr>
        <w:tblStyle w:val="TableGrid"/>
        <w:tblW w:w="9008" w:type="dxa"/>
        <w:tblInd w:w="360" w:type="dxa"/>
        <w:tblLook w:val="04A0" w:firstRow="1" w:lastRow="0" w:firstColumn="1" w:lastColumn="0" w:noHBand="0" w:noVBand="1"/>
      </w:tblPr>
      <w:tblGrid>
        <w:gridCol w:w="9008"/>
      </w:tblGrid>
      <w:tr w:rsidR="000D3E8A" w14:paraId="20176C92" w14:textId="77777777" w:rsidTr="000D3E8A">
        <w:trPr>
          <w:trHeight w:val="1694"/>
        </w:trPr>
        <w:tc>
          <w:tcPr>
            <w:tcW w:w="9008" w:type="dxa"/>
          </w:tcPr>
          <w:p w14:paraId="0052E68D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085E7AC5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143A9049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03A80AEA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78D1DE79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014CFEFA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4DAC439A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727E04E7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  <w:p w14:paraId="4D3908E7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5F77D300" w14:textId="77777777" w:rsidR="000D3E8A" w:rsidRDefault="000D3E8A" w:rsidP="009710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311767AA" w14:textId="77777777" w:rsidR="000D3E8A" w:rsidRDefault="000D3E8A" w:rsidP="009710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</w:p>
    <w:p w14:paraId="5B3CC63A" w14:textId="12E688B6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lastRenderedPageBreak/>
        <w:t>Explain how these beliefs affect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458D92E9" w14:textId="77777777" w:rsidR="009710E4" w:rsidRPr="009710E4" w:rsidRDefault="009710E4" w:rsidP="009710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Treatment decisions </w:t>
      </w:r>
    </w:p>
    <w:p w14:paraId="6349C770" w14:textId="77777777" w:rsidR="009710E4" w:rsidRPr="009710E4" w:rsidRDefault="009710E4" w:rsidP="009710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End-of-life care preferences </w:t>
      </w:r>
    </w:p>
    <w:p w14:paraId="207508E1" w14:textId="77777777" w:rsidR="009710E4" w:rsidRPr="009710E4" w:rsidRDefault="009710E4" w:rsidP="009710E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Communication </w:t>
      </w:r>
    </w:p>
    <w:p w14:paraId="3542A417" w14:textId="37056C3B" w:rsidR="000D3E8A" w:rsidRDefault="009710E4" w:rsidP="000D3E8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Spiritual practices </w:t>
      </w:r>
    </w:p>
    <w:tbl>
      <w:tblPr>
        <w:tblStyle w:val="TableGrid"/>
        <w:tblW w:w="9009" w:type="dxa"/>
        <w:tblInd w:w="360" w:type="dxa"/>
        <w:tblLook w:val="04A0" w:firstRow="1" w:lastRow="0" w:firstColumn="1" w:lastColumn="0" w:noHBand="0" w:noVBand="1"/>
      </w:tblPr>
      <w:tblGrid>
        <w:gridCol w:w="9009"/>
      </w:tblGrid>
      <w:tr w:rsidR="000D3E8A" w14:paraId="2A6E41CE" w14:textId="77777777" w:rsidTr="000D3E8A">
        <w:trPr>
          <w:trHeight w:val="2161"/>
        </w:trPr>
        <w:tc>
          <w:tcPr>
            <w:tcW w:w="9009" w:type="dxa"/>
          </w:tcPr>
          <w:p w14:paraId="563AD79B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E56F4FA" w14:textId="77777777" w:rsidR="000D3E8A" w:rsidRPr="000D3E8A" w:rsidRDefault="000D3E8A" w:rsidP="000D3E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A1DB0F6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3. Person-Centered Care</w:t>
      </w:r>
    </w:p>
    <w:p w14:paraId="201AB140" w14:textId="00A95915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Demonstrate how the healthcare team respects the </w:t>
      </w:r>
      <w:proofErr w:type="gramStart"/>
      <w:r w:rsidR="000D3E8A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client’</w:t>
      </w:r>
      <w:r w:rsidR="000D3E8A"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</w:t>
      </w:r>
      <w:proofErr w:type="gramEnd"/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3B0E9C99" w14:textId="77777777" w:rsidR="009710E4" w:rsidRP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Values </w:t>
      </w:r>
    </w:p>
    <w:p w14:paraId="3A9A63D6" w14:textId="77777777" w:rsidR="009710E4" w:rsidRP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Goals </w:t>
      </w:r>
    </w:p>
    <w:p w14:paraId="4FF4E2CE" w14:textId="77777777" w:rsidR="009710E4" w:rsidRP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Preferences </w:t>
      </w:r>
    </w:p>
    <w:p w14:paraId="00ADDF6B" w14:textId="77777777" w:rsidR="009710E4" w:rsidRDefault="009710E4" w:rsidP="009710E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Wishes for end-of-life care </w:t>
      </w:r>
    </w:p>
    <w:p w14:paraId="2960B289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Include examples of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7DAE011E" w14:textId="77777777" w:rsidR="009710E4" w:rsidRPr="009710E4" w:rsidRDefault="009710E4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Shared decision-making </w:t>
      </w:r>
    </w:p>
    <w:p w14:paraId="176DCEF4" w14:textId="77777777" w:rsidR="009710E4" w:rsidRPr="009710E4" w:rsidRDefault="009710E4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Respect for autonomy </w:t>
      </w:r>
    </w:p>
    <w:p w14:paraId="6AA929D9" w14:textId="1EF0A75D" w:rsidR="009710E4" w:rsidRDefault="009710E4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Individualized care planning</w:t>
      </w:r>
      <w:r w:rsidR="002E624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</w:t>
      </w:r>
    </w:p>
    <w:p w14:paraId="7EA2666A" w14:textId="603F3EA2" w:rsidR="002E6243" w:rsidRDefault="002E6243" w:rsidP="009710E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Comfort Basket contents</w:t>
      </w:r>
    </w:p>
    <w:tbl>
      <w:tblPr>
        <w:tblStyle w:val="TableGrid"/>
        <w:tblW w:w="8918" w:type="dxa"/>
        <w:tblInd w:w="360" w:type="dxa"/>
        <w:tblLook w:val="04A0" w:firstRow="1" w:lastRow="0" w:firstColumn="1" w:lastColumn="0" w:noHBand="0" w:noVBand="1"/>
      </w:tblPr>
      <w:tblGrid>
        <w:gridCol w:w="8918"/>
      </w:tblGrid>
      <w:tr w:rsidR="000D3E8A" w14:paraId="704C9F0F" w14:textId="77777777" w:rsidTr="000D3E8A">
        <w:trPr>
          <w:trHeight w:val="2312"/>
        </w:trPr>
        <w:tc>
          <w:tcPr>
            <w:tcW w:w="8918" w:type="dxa"/>
          </w:tcPr>
          <w:p w14:paraId="30816D58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7FA4E506" w14:textId="77777777" w:rsidR="000D3E8A" w:rsidRDefault="000D3E8A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76B76769" w14:textId="19FE1495" w:rsidR="009710E4" w:rsidRPr="002E6243" w:rsidRDefault="009710E4" w:rsidP="002E6243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4. Palliative Care Needs</w:t>
      </w:r>
      <w:r w:rsidR="002E6243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 xml:space="preserve"> </w:t>
      </w:r>
      <w:r w:rsidR="002E6243" w:rsidRPr="000D3E8A">
        <w:rPr>
          <w:rFonts w:ascii="Times New Roman" w:eastAsia="Times New Roman" w:hAnsi="Times New Roman" w:cs="Times New Roman"/>
          <w:b/>
          <w:bCs/>
          <w:i/>
          <w:iCs/>
          <w:kern w:val="0"/>
          <w:sz w:val="21"/>
          <w:szCs w:val="21"/>
          <w14:ligatures w14:val="none"/>
        </w:rPr>
        <w:t>(Describe interventions that could address each need</w:t>
      </w:r>
      <w:r w:rsidR="002E6243" w:rsidRPr="002E6243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)</w:t>
      </w:r>
    </w:p>
    <w:p w14:paraId="75071177" w14:textId="5683AE1D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Identify </w:t>
      </w:r>
      <w:r w:rsidR="0006305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and describe 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at least three needs from the following domains</w:t>
      </w:r>
      <w:r w:rsidR="0006305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specific to your client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</w:p>
    <w:p w14:paraId="2B35F8D8" w14:textId="77777777" w:rsidR="009710E4" w:rsidRP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Physical </w:t>
      </w:r>
    </w:p>
    <w:p w14:paraId="50983EA0" w14:textId="77777777" w:rsidR="009710E4" w:rsidRP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Emotional </w:t>
      </w:r>
    </w:p>
    <w:p w14:paraId="7BA756E3" w14:textId="77777777" w:rsidR="009710E4" w:rsidRP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Social </w:t>
      </w:r>
    </w:p>
    <w:p w14:paraId="5DBD4FB4" w14:textId="77777777" w:rsidR="009710E4" w:rsidRDefault="009710E4" w:rsidP="009710E4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Spiritual </w:t>
      </w:r>
    </w:p>
    <w:tbl>
      <w:tblPr>
        <w:tblStyle w:val="TableGrid"/>
        <w:tblW w:w="9048" w:type="dxa"/>
        <w:tblInd w:w="360" w:type="dxa"/>
        <w:tblLook w:val="04A0" w:firstRow="1" w:lastRow="0" w:firstColumn="1" w:lastColumn="0" w:noHBand="0" w:noVBand="1"/>
      </w:tblPr>
      <w:tblGrid>
        <w:gridCol w:w="9048"/>
      </w:tblGrid>
      <w:tr w:rsidR="000D3E8A" w14:paraId="18EA9EAB" w14:textId="77777777" w:rsidTr="000D3E8A">
        <w:trPr>
          <w:trHeight w:val="2162"/>
        </w:trPr>
        <w:tc>
          <w:tcPr>
            <w:tcW w:w="9048" w:type="dxa"/>
          </w:tcPr>
          <w:p w14:paraId="013993E0" w14:textId="77777777" w:rsidR="000D3E8A" w:rsidRDefault="000D3E8A" w:rsidP="00D24E7E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63D2C4BD" w14:textId="77777777" w:rsidR="000D3E8A" w:rsidRDefault="000D3E8A" w:rsidP="000D3E8A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3219FCFC" w14:textId="52BAF3F5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lastRenderedPageBreak/>
        <w:t>5. Family and Caregiver Considerations</w:t>
      </w:r>
    </w:p>
    <w:p w14:paraId="2A0B0E1D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Discuss:</w:t>
      </w:r>
    </w:p>
    <w:p w14:paraId="05293BB7" w14:textId="77777777" w:rsidR="009710E4" w:rsidRPr="009710E4" w:rsidRDefault="009710E4" w:rsidP="009710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Family concerns </w:t>
      </w:r>
    </w:p>
    <w:p w14:paraId="19E49268" w14:textId="77777777" w:rsidR="009710E4" w:rsidRPr="009710E4" w:rsidRDefault="009710E4" w:rsidP="009710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Caregiver stress </w:t>
      </w:r>
    </w:p>
    <w:p w14:paraId="70D158B9" w14:textId="77777777" w:rsidR="009710E4" w:rsidRDefault="009710E4" w:rsidP="009710E4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Support services that may be needed </w:t>
      </w:r>
    </w:p>
    <w:tbl>
      <w:tblPr>
        <w:tblStyle w:val="TableGrid"/>
        <w:tblW w:w="9239" w:type="dxa"/>
        <w:tblInd w:w="360" w:type="dxa"/>
        <w:tblLook w:val="04A0" w:firstRow="1" w:lastRow="0" w:firstColumn="1" w:lastColumn="0" w:noHBand="0" w:noVBand="1"/>
      </w:tblPr>
      <w:tblGrid>
        <w:gridCol w:w="9239"/>
      </w:tblGrid>
      <w:tr w:rsidR="000D3E8A" w14:paraId="3A2357B7" w14:textId="77777777" w:rsidTr="000D3E8A">
        <w:trPr>
          <w:trHeight w:val="1664"/>
        </w:trPr>
        <w:tc>
          <w:tcPr>
            <w:tcW w:w="9239" w:type="dxa"/>
          </w:tcPr>
          <w:p w14:paraId="26D4508F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E809570" w14:textId="77777777" w:rsidR="009710E4" w:rsidRPr="009710E4" w:rsidRDefault="009710E4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2A45B336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6. Interprofessional Team Involvement</w:t>
      </w:r>
    </w:p>
    <w:p w14:paraId="4EF8D7C9" w14:textId="2474B5D1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Identify at least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14:ligatures w14:val="none"/>
        </w:rPr>
        <w:t>four healthcare professionals</w:t>
      </w:r>
      <w:r w:rsidR="0006305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that could be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involved in the patient's care and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u w:val="single"/>
          <w14:ligatures w14:val="none"/>
        </w:rPr>
        <w:t>explain their roles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</w:p>
    <w:p w14:paraId="3B7B2A90" w14:textId="77777777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Examples:</w:t>
      </w:r>
    </w:p>
    <w:p w14:paraId="7F1CA968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Nurse </w:t>
      </w:r>
    </w:p>
    <w:p w14:paraId="099BE57C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Physician </w:t>
      </w:r>
    </w:p>
    <w:p w14:paraId="3CBF6C56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Social worker </w:t>
      </w:r>
    </w:p>
    <w:p w14:paraId="16ABF21E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Spiritual care provider </w:t>
      </w:r>
    </w:p>
    <w:p w14:paraId="5D741854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Personal support worker </w:t>
      </w:r>
    </w:p>
    <w:p w14:paraId="49D62788" w14:textId="77777777" w:rsidR="009710E4" w:rsidRP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Pharmacist </w:t>
      </w:r>
    </w:p>
    <w:p w14:paraId="37B75E27" w14:textId="77777777" w:rsidR="009710E4" w:rsidRDefault="009710E4" w:rsidP="009710E4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Occupational therapist </w:t>
      </w:r>
    </w:p>
    <w:tbl>
      <w:tblPr>
        <w:tblStyle w:val="TableGrid"/>
        <w:tblW w:w="9219" w:type="dxa"/>
        <w:tblInd w:w="360" w:type="dxa"/>
        <w:tblLook w:val="04A0" w:firstRow="1" w:lastRow="0" w:firstColumn="1" w:lastColumn="0" w:noHBand="0" w:noVBand="1"/>
      </w:tblPr>
      <w:tblGrid>
        <w:gridCol w:w="9219"/>
      </w:tblGrid>
      <w:tr w:rsidR="000D3E8A" w14:paraId="797B9417" w14:textId="77777777" w:rsidTr="000D3E8A">
        <w:trPr>
          <w:trHeight w:val="1999"/>
        </w:trPr>
        <w:tc>
          <w:tcPr>
            <w:tcW w:w="9219" w:type="dxa"/>
          </w:tcPr>
          <w:p w14:paraId="0FF65DDD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</w:p>
        </w:tc>
      </w:tr>
    </w:tbl>
    <w:p w14:paraId="0DE68F98" w14:textId="77777777" w:rsidR="000D3E8A" w:rsidRDefault="000D3E8A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</w:p>
    <w:p w14:paraId="10A3DE87" w14:textId="77777777" w:rsidR="009710E4" w:rsidRPr="009710E4" w:rsidRDefault="009710E4" w:rsidP="009710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7. Reflection</w:t>
      </w:r>
    </w:p>
    <w:p w14:paraId="799CAB25" w14:textId="303DA9D8" w:rsidR="009710E4" w:rsidRPr="009710E4" w:rsidRDefault="009710E4" w:rsidP="009710E4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In </w:t>
      </w:r>
      <w:r w:rsidRPr="000D3E8A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250–300</w:t>
      </w: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words, explain:</w:t>
      </w:r>
    </w:p>
    <w:p w14:paraId="0A5E9CEF" w14:textId="77777777" w:rsidR="009710E4" w:rsidRPr="009710E4" w:rsidRDefault="009710E4" w:rsidP="009710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Why person-centered care is important in your scenario. </w:t>
      </w:r>
    </w:p>
    <w:p w14:paraId="6AB74547" w14:textId="77777777" w:rsidR="009710E4" w:rsidRPr="009710E4" w:rsidRDefault="009710E4" w:rsidP="009710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How cultural or religious beliefs influenced care planning. </w:t>
      </w:r>
    </w:p>
    <w:p w14:paraId="13E9A770" w14:textId="77777777" w:rsidR="009710E4" w:rsidRDefault="009710E4" w:rsidP="009710E4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10E4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What challenges healthcare providers might face and how they could address</w:t>
      </w:r>
      <w:r w:rsidRPr="009710E4">
        <w:rPr>
          <w:rFonts w:ascii="Times New Roman" w:eastAsia="Times New Roman" w:hAnsi="Times New Roman" w:cs="Times New Roman"/>
          <w:kern w:val="0"/>
          <w14:ligatures w14:val="none"/>
        </w:rPr>
        <w:t xml:space="preserve"> them. </w:t>
      </w:r>
    </w:p>
    <w:tbl>
      <w:tblPr>
        <w:tblStyle w:val="TableGrid"/>
        <w:tblW w:w="9069" w:type="dxa"/>
        <w:tblInd w:w="360" w:type="dxa"/>
        <w:tblLook w:val="04A0" w:firstRow="1" w:lastRow="0" w:firstColumn="1" w:lastColumn="0" w:noHBand="0" w:noVBand="1"/>
      </w:tblPr>
      <w:tblGrid>
        <w:gridCol w:w="9069"/>
      </w:tblGrid>
      <w:tr w:rsidR="000D3E8A" w14:paraId="7E5461C3" w14:textId="77777777" w:rsidTr="000D3E8A">
        <w:trPr>
          <w:trHeight w:val="2922"/>
        </w:trPr>
        <w:tc>
          <w:tcPr>
            <w:tcW w:w="9069" w:type="dxa"/>
          </w:tcPr>
          <w:p w14:paraId="22E9CC6E" w14:textId="77777777" w:rsidR="000D3E8A" w:rsidRDefault="000D3E8A" w:rsidP="000D3E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924D5F2" w14:textId="77777777" w:rsidR="000D3E8A" w:rsidRPr="009710E4" w:rsidRDefault="000D3E8A" w:rsidP="000D3E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D3E8A" w:rsidRPr="009710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D3E20F" w14:textId="77777777" w:rsidR="004C21C9" w:rsidRDefault="004C21C9" w:rsidP="009710E4">
      <w:pPr>
        <w:spacing w:after="0" w:line="240" w:lineRule="auto"/>
      </w:pPr>
      <w:r>
        <w:separator/>
      </w:r>
    </w:p>
  </w:endnote>
  <w:endnote w:type="continuationSeparator" w:id="0">
    <w:p w14:paraId="0F13E283" w14:textId="77777777" w:rsidR="004C21C9" w:rsidRDefault="004C21C9" w:rsidP="009710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8E403E" w14:textId="6193B746" w:rsidR="00785DCD" w:rsidRPr="00785DCD" w:rsidRDefault="00785DCD" w:rsidP="00785DCD">
    <w:pPr>
      <w:spacing w:after="0" w:line="240" w:lineRule="auto"/>
      <w:outlineLvl w:val="1"/>
      <w:rPr>
        <w:rFonts w:ascii="Times New Roman" w:eastAsia="Times New Roman" w:hAnsi="Times New Roman" w:cs="Times New Roman"/>
        <w:kern w:val="0"/>
        <w:sz w:val="16"/>
        <w:szCs w:val="16"/>
        <w14:ligatures w14:val="none"/>
      </w:rPr>
    </w:pPr>
    <w:r>
      <w:rPr>
        <w:rFonts w:ascii="Times New Roman" w:hAnsi="Times New Roman" w:cs="Times New Roman"/>
        <w:sz w:val="16"/>
        <w:szCs w:val="16"/>
      </w:rPr>
      <w:t xml:space="preserve">PSWR 1038 - </w:t>
    </w:r>
    <w:r w:rsidRPr="00785DCD">
      <w:rPr>
        <w:rFonts w:ascii="Times New Roman" w:hAnsi="Times New Roman" w:cs="Times New Roman"/>
        <w:sz w:val="16"/>
        <w:szCs w:val="16"/>
      </w:rPr>
      <w:t>Palliative Care Case Scenario Assignment</w:t>
    </w:r>
    <w:r>
      <w:rPr>
        <w:rFonts w:ascii="Times New Roman" w:hAnsi="Times New Roman" w:cs="Times New Roman"/>
        <w:sz w:val="16"/>
        <w:szCs w:val="16"/>
      </w:rPr>
      <w:t xml:space="preserve"> </w:t>
    </w:r>
    <w:r w:rsidR="000D3E8A">
      <w:rPr>
        <w:rFonts w:ascii="Times New Roman" w:hAnsi="Times New Roman" w:cs="Times New Roman"/>
        <w:sz w:val="16"/>
        <w:szCs w:val="16"/>
      </w:rPr>
      <w:t xml:space="preserve">– TEMPLATE </w:t>
    </w:r>
    <w:r>
      <w:rPr>
        <w:rFonts w:ascii="Times New Roman" w:hAnsi="Times New Roman" w:cs="Times New Roman"/>
        <w:sz w:val="16"/>
        <w:szCs w:val="16"/>
      </w:rPr>
      <w:t>– KL – S2026</w:t>
    </w:r>
  </w:p>
  <w:p w14:paraId="2DAC9F77" w14:textId="77777777" w:rsidR="00785DCD" w:rsidRDefault="00785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3AAECA" w14:textId="77777777" w:rsidR="004C21C9" w:rsidRDefault="004C21C9" w:rsidP="009710E4">
      <w:pPr>
        <w:spacing w:after="0" w:line="240" w:lineRule="auto"/>
      </w:pPr>
      <w:r>
        <w:separator/>
      </w:r>
    </w:p>
  </w:footnote>
  <w:footnote w:type="continuationSeparator" w:id="0">
    <w:p w14:paraId="7BA7F85D" w14:textId="77777777" w:rsidR="004C21C9" w:rsidRDefault="004C21C9" w:rsidP="009710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85493B" w14:textId="15E24318" w:rsidR="009710E4" w:rsidRDefault="009710E4">
    <w:pPr>
      <w:pStyle w:val="Header"/>
    </w:pPr>
    <w:r>
      <w:rPr>
        <w:rFonts w:ascii="Times New Roman"/>
        <w:noProof/>
        <w:sz w:val="20"/>
      </w:rPr>
      <w:drawing>
        <wp:inline distT="0" distB="0" distL="0" distR="0" wp14:anchorId="2434B328" wp14:editId="14C9CB4B">
          <wp:extent cx="1829435" cy="524477"/>
          <wp:effectExtent l="0" t="0" r="0" b="0"/>
          <wp:docPr id="1" name="image1.jpeg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 descr="Logo, company name&#10;&#10;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51620" cy="5308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4313FC"/>
    <w:multiLevelType w:val="multilevel"/>
    <w:tmpl w:val="9BD8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F1263"/>
    <w:multiLevelType w:val="multilevel"/>
    <w:tmpl w:val="35F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1393"/>
    <w:multiLevelType w:val="multilevel"/>
    <w:tmpl w:val="4F9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C26AA"/>
    <w:multiLevelType w:val="multilevel"/>
    <w:tmpl w:val="1EB6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82427"/>
    <w:multiLevelType w:val="multilevel"/>
    <w:tmpl w:val="58E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621B"/>
    <w:multiLevelType w:val="multilevel"/>
    <w:tmpl w:val="BBF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034D4"/>
    <w:multiLevelType w:val="multilevel"/>
    <w:tmpl w:val="D3DC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D6E79"/>
    <w:multiLevelType w:val="multilevel"/>
    <w:tmpl w:val="AA10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C5639"/>
    <w:multiLevelType w:val="multilevel"/>
    <w:tmpl w:val="22F8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963A31"/>
    <w:multiLevelType w:val="hybridMultilevel"/>
    <w:tmpl w:val="1B363116"/>
    <w:lvl w:ilvl="0" w:tplc="2862929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815750">
    <w:abstractNumId w:val="5"/>
  </w:num>
  <w:num w:numId="2" w16cid:durableId="1806310116">
    <w:abstractNumId w:val="2"/>
  </w:num>
  <w:num w:numId="3" w16cid:durableId="520163562">
    <w:abstractNumId w:val="6"/>
  </w:num>
  <w:num w:numId="4" w16cid:durableId="1034187064">
    <w:abstractNumId w:val="3"/>
  </w:num>
  <w:num w:numId="5" w16cid:durableId="1962492161">
    <w:abstractNumId w:val="4"/>
  </w:num>
  <w:num w:numId="6" w16cid:durableId="170344041">
    <w:abstractNumId w:val="0"/>
  </w:num>
  <w:num w:numId="7" w16cid:durableId="1637564405">
    <w:abstractNumId w:val="1"/>
  </w:num>
  <w:num w:numId="8" w16cid:durableId="2015645944">
    <w:abstractNumId w:val="7"/>
  </w:num>
  <w:num w:numId="9" w16cid:durableId="98794524">
    <w:abstractNumId w:val="8"/>
  </w:num>
  <w:num w:numId="10" w16cid:durableId="84767513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0E4"/>
    <w:rsid w:val="00063052"/>
    <w:rsid w:val="000D3E8A"/>
    <w:rsid w:val="00281321"/>
    <w:rsid w:val="002E6243"/>
    <w:rsid w:val="003F45C4"/>
    <w:rsid w:val="004C21C9"/>
    <w:rsid w:val="004D0F97"/>
    <w:rsid w:val="005C60A1"/>
    <w:rsid w:val="00644637"/>
    <w:rsid w:val="00785DCD"/>
    <w:rsid w:val="007E7C22"/>
    <w:rsid w:val="00865B69"/>
    <w:rsid w:val="009710E4"/>
    <w:rsid w:val="009E3D9C"/>
    <w:rsid w:val="00CC38CE"/>
    <w:rsid w:val="00DF0F59"/>
    <w:rsid w:val="00F74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97F5C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0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1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71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0E4"/>
  </w:style>
  <w:style w:type="paragraph" w:styleId="Footer">
    <w:name w:val="footer"/>
    <w:basedOn w:val="Normal"/>
    <w:link w:val="FooterChar"/>
    <w:uiPriority w:val="99"/>
    <w:unhideWhenUsed/>
    <w:rsid w:val="009710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0E4"/>
  </w:style>
  <w:style w:type="character" w:styleId="Strong">
    <w:name w:val="Strong"/>
    <w:basedOn w:val="DefaultParagraphFont"/>
    <w:uiPriority w:val="22"/>
    <w:qFormat/>
    <w:rsid w:val="009710E4"/>
    <w:rPr>
      <w:b/>
      <w:bCs/>
    </w:rPr>
  </w:style>
  <w:style w:type="table" w:styleId="TableGrid">
    <w:name w:val="Table Grid"/>
    <w:basedOn w:val="TableNormal"/>
    <w:uiPriority w:val="39"/>
    <w:rsid w:val="000D3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PSWR 1038 - TEMPLATE FOR ASSIGNMENT #2.dotx</Template>
  <TotalTime>2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Landry</dc:creator>
  <cp:keywords/>
  <dc:description/>
  <cp:lastModifiedBy>Kim Landry</cp:lastModifiedBy>
  <cp:revision>2</cp:revision>
  <dcterms:created xsi:type="dcterms:W3CDTF">2026-07-16T13:21:00Z</dcterms:created>
  <dcterms:modified xsi:type="dcterms:W3CDTF">2026-07-16T13:21:00Z</dcterms:modified>
</cp:coreProperties>
</file>