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FE01EA"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FE01EA"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FE01EA"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FE01EA"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FE01EA" w:rsidP="00BC5246">
      <w:pPr>
        <w:pStyle w:val="Paragrafoelenco"/>
        <w:jc w:val="both"/>
      </w:pPr>
      <w:hyperlink r:id="rId9" w:history="1">
        <w:r w:rsidR="00BC5246" w:rsidRPr="009F4EB3">
          <w:rPr>
            <w:rStyle w:val="Collegamentoipertestuale"/>
          </w:rPr>
          <w:t>https://link.springer.com/article/10.1007%2Fs10044-016-0568-5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5FD9CB9" w:rsidR="006E2F38" w:rsidRDefault="00B061E8" w:rsidP="00101A80">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xml:space="preserve">, registrano e incrociano diversi aspetti del singolo individuo sotto esame.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1"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w:t>
      </w:r>
      <w:r w:rsidR="007931A0">
        <w:lastRenderedPageBreak/>
        <w:t>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FE01EA" w:rsidP="00CC6CD9">
      <w:hyperlink r:id="rId12"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6AF01046" w:rsidR="004F4B79" w:rsidRDefault="00D81EFA" w:rsidP="00CC6CD9">
      <w:r>
        <w:t>EEG ed ECG.</w:t>
      </w:r>
    </w:p>
    <w:p w14:paraId="16AD344F" w14:textId="1BBCF4C6" w:rsidR="006F4E5C" w:rsidRDefault="006F4E5C" w:rsidP="00CC6CD9">
      <w:r>
        <w:t>**</w:t>
      </w:r>
      <w:r w:rsidR="006C0305">
        <w:t xml:space="preserve">EEG ed ECG sono </w:t>
      </w:r>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FE01EA" w:rsidP="00CC6CD9">
      <w:hyperlink r:id="rId13" w:history="1">
        <w:r w:rsidR="00FB4C71" w:rsidRPr="00FB4C71">
          <w:rPr>
            <w:rStyle w:val="Collegamentoipertestuale"/>
          </w:rPr>
          <w:t>https://it.wikipedia.org/wiki/Elettroencefalografia</w:t>
        </w:r>
      </w:hyperlink>
    </w:p>
    <w:p w14:paraId="1252AB79" w14:textId="33C21494" w:rsidR="00A37D15" w:rsidRDefault="00FE01EA" w:rsidP="00CC6CD9">
      <w:hyperlink r:id="rId14" w:history="1">
        <w:r w:rsidR="00A37D15" w:rsidRPr="00A37D15">
          <w:rPr>
            <w:rStyle w:val="Collegamentoipertestuale"/>
          </w:rPr>
          <w:t>http://www.bri.ucla.edu/nha/ishn/ab24-2002.htm</w:t>
        </w:r>
      </w:hyperlink>
    </w:p>
    <w:p w14:paraId="183225DE" w14:textId="77777777" w:rsidR="001F79A4" w:rsidRDefault="00FB4C71" w:rsidP="00CC6CD9">
      <w:r>
        <w:lastRenderedPageBreak/>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5"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6"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7"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FE01EA" w:rsidP="00CC6CD9">
      <w:hyperlink r:id="rId18"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3A5D098C" w14:textId="6FE3C6B9" w:rsidR="00DE0786"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416D1BD2" w14:textId="69441110" w:rsidR="009A0465" w:rsidRDefault="009A0465" w:rsidP="00CC6CD9">
      <w:r>
        <w:t xml:space="preserve">In tempi molto recenti </w:t>
      </w:r>
      <w:r w:rsidR="001A7114">
        <w:t>gli ECG hanno iniziato ad essere utilizzati anche per il riconoscimento biometrico(</w:t>
      </w:r>
      <w:hyperlink r:id="rId19" w:history="1">
        <w:r w:rsidR="001A7114" w:rsidRPr="001A7114">
          <w:rPr>
            <w:rStyle w:val="Collegamentoipertestuale"/>
          </w:rPr>
          <w:t>https://www.physionet.org/pn3/ecgiddb/biometric.shtml</w:t>
        </w:r>
      </w:hyperlink>
      <w:r w:rsidR="001A7114">
        <w:t>)</w:t>
      </w:r>
    </w:p>
    <w:p w14:paraId="2DF07A12" w14:textId="77777777" w:rsidR="00983220" w:rsidRDefault="00983220" w:rsidP="00CC6CD9"/>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FE01EA" w:rsidP="00CC6CD9">
      <w:hyperlink r:id="rId20"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lastRenderedPageBreak/>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2A457457" w14:textId="77777777" w:rsidR="006B6066"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p>
    <w:p w14:paraId="4C38AB0C" w14:textId="77777777" w:rsidR="006B6066" w:rsidRDefault="006B6066" w:rsidP="00CC6CD9"/>
    <w:p w14:paraId="5E2CF9B1" w14:textId="77777777" w:rsidR="006B6066" w:rsidRDefault="006B6066" w:rsidP="00CC6CD9"/>
    <w:p w14:paraId="7F63117A" w14:textId="77777777" w:rsidR="006B6066" w:rsidRDefault="006B6066" w:rsidP="00CC6CD9">
      <w:r>
        <w:t>Fusione tra biometrie.</w:t>
      </w:r>
    </w:p>
    <w:p w14:paraId="2AA07B94" w14:textId="2FD5C759" w:rsidR="006B6066" w:rsidRDefault="006B6066" w:rsidP="00CC6CD9">
      <w:hyperlink r:id="rId21" w:history="1">
        <w:r w:rsidRPr="00B05DE7">
          <w:rPr>
            <w:rStyle w:val="Collegamentoipertestuale"/>
          </w:rPr>
          <w:t>https://pdfs.semanticscholar.org/1c1c/4182c94e307d603443d6b5f966e266403672.pdf</w:t>
        </w:r>
      </w:hyperlink>
      <w:r w:rsidR="00E94411">
        <w:t xml:space="preserve"> preso dall’abstract di questo</w:t>
      </w:r>
    </w:p>
    <w:p w14:paraId="00271DE1" w14:textId="72F54329" w:rsidR="006B6066" w:rsidRDefault="006B6066" w:rsidP="00CC6CD9">
      <w:hyperlink r:id="rId22" w:history="1">
        <w:r w:rsidRPr="00B05DE7">
          <w:rPr>
            <w:rStyle w:val="Collegamentoipertestuale"/>
          </w:rPr>
          <w:t>https://pdfs.semanticscholar.org/5c50/c7029e041e7e328263c5b7def2e6b69bc994.pdf</w:t>
        </w:r>
      </w:hyperlink>
    </w:p>
    <w:p w14:paraId="0C4ED0B5" w14:textId="7740ABC6" w:rsidR="006B6066" w:rsidRDefault="006B6066" w:rsidP="00CC6CD9">
      <w:hyperlink r:id="rId23" w:history="1">
        <w:r w:rsidRPr="00B05DE7">
          <w:rPr>
            <w:rStyle w:val="Collegamentoipertestuale"/>
          </w:rPr>
          <w:t>https://link.springer.com/article/10.1007%2Fs10044-016-0568-5</w:t>
        </w:r>
      </w:hyperlink>
    </w:p>
    <w:p w14:paraId="207F946B" w14:textId="1D375C53" w:rsidR="006B6066" w:rsidRDefault="006B6066" w:rsidP="00CC6CD9">
      <w:hyperlink r:id="rId24" w:history="1">
        <w:r w:rsidRPr="00B05DE7">
          <w:rPr>
            <w:rStyle w:val="Collegamentoipertestuale"/>
          </w:rPr>
          <w:t>https://pdfs.semanticscholar.org/51bc/a6666108992322e3451c1a712b7413227046.pdf</w:t>
        </w:r>
      </w:hyperlink>
    </w:p>
    <w:p w14:paraId="185F4C5C" w14:textId="603B3018" w:rsidR="00071CA9" w:rsidRDefault="00071CA9" w:rsidP="00CC6CD9">
      <w:hyperlink r:id="rId25" w:history="1">
        <w:r w:rsidRPr="00B05DE7">
          <w:rPr>
            <w:rStyle w:val="Collegamentoipertestuale"/>
          </w:rPr>
          <w:t>https://www.cse.msu.edu/~rossarun/pubs/RossFusion_AVBPA01.pdf</w:t>
        </w:r>
      </w:hyperlink>
    </w:p>
    <w:p w14:paraId="62D5934C" w14:textId="265DCCCC" w:rsidR="00C15264" w:rsidRDefault="006C0305" w:rsidP="00CC6CD9">
      <w:r>
        <w:t>Sperimentalmente, nell’utilizzare sistemi di riconoscimento unimodali, si possono incontrare diverse difficoltà, siano esse dovute a dati del sensore rumorosi,</w:t>
      </w:r>
      <w:r w:rsidR="00017AF7">
        <w:t xml:space="preserve"> ai</w:t>
      </w:r>
      <w:r>
        <w:t xml:space="preserve"> pochi gradi di libertà,</w:t>
      </w:r>
      <w:r w:rsidR="00017AF7">
        <w:t xml:space="preserve"> alla</w:t>
      </w:r>
      <w:r>
        <w:t xml:space="preserve"> non universalità del tratto biometrico considerato</w:t>
      </w:r>
      <w:r w:rsidR="00017AF7">
        <w:t xml:space="preserve"> o a tassi d’errore non accettabili. Tentare di migliorare le prestazioni di sistemi mono modali risulta controproducente in questi casi proprio a causa dell’ereditarietà di questi problemi.</w:t>
      </w:r>
      <w:r w:rsidR="00AE59AF">
        <w:t xml:space="preserve"> </w:t>
      </w:r>
      <w:r w:rsidR="00017AF7">
        <w:t xml:space="preserve">I sistemi multimodali </w:t>
      </w:r>
      <w:r w:rsidR="00CC139E">
        <w:t xml:space="preserve">riescono a limitare la pesantezza di questi </w:t>
      </w:r>
      <w:r w:rsidR="005109E0">
        <w:t>err</w:t>
      </w:r>
      <w:r w:rsidR="004C6639">
        <w:t>ori</w:t>
      </w:r>
      <w:r w:rsidR="00017AF7">
        <w:t xml:space="preserve"> permettendo la raccolta di diversi campioni biometrici dello stesso soggetto.</w:t>
      </w:r>
      <w:r w:rsidR="00CC139E">
        <w:t xml:space="preserve"> Vien da sé che i sistemi multimodali sono un passo avanti nell’affidabilità dei sistemi di riconoscimento biometrico</w:t>
      </w:r>
      <w:r w:rsidR="00E94411">
        <w:t xml:space="preserve">, permettendo un raggiungimento di performance non </w:t>
      </w:r>
      <w:r w:rsidR="004C6639">
        <w:t>arrivabili</w:t>
      </w:r>
      <w:r w:rsidR="00E94411">
        <w:t xml:space="preserve"> altrimenti. L’affidabilità di tali sistemi comunque non sta solo nella capacità di raccolta dati, anche la sicurezza ne trae vantaggio poiché obbligherebbe un eventuale malintenzionato ad effettuare lo </w:t>
      </w:r>
      <w:proofErr w:type="spellStart"/>
      <w:r w:rsidR="00E94411">
        <w:t>spoof</w:t>
      </w:r>
      <w:proofErr w:type="spellEnd"/>
      <w:r w:rsidR="00E94411">
        <w:t xml:space="preserve"> di più tratti biometrici simultaneamente.</w:t>
      </w:r>
      <w:r w:rsidR="004C6639">
        <w:t xml:space="preserve"> Il principale contro di questi sistemi è l’adeguatezza dello schema di fusione da utilizzare per unire i diversi</w:t>
      </w:r>
      <w:r w:rsidR="00335D07">
        <w:t xml:space="preserve"> </w:t>
      </w:r>
      <w:r w:rsidR="006D0793">
        <w:t>dati raccolti.</w:t>
      </w:r>
      <w:bookmarkStart w:id="1" w:name="_GoBack"/>
      <w:bookmarkEnd w:id="1"/>
      <w:r w:rsidR="004C6639">
        <w:t xml:space="preserve"> </w:t>
      </w:r>
      <w:r w:rsidR="00E94411">
        <w:t xml:space="preserve">  </w:t>
      </w:r>
    </w:p>
    <w:sectPr w:rsidR="00C152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17AF7"/>
    <w:rsid w:val="00021BE8"/>
    <w:rsid w:val="00066512"/>
    <w:rsid w:val="00071CA9"/>
    <w:rsid w:val="000757EB"/>
    <w:rsid w:val="000A57F3"/>
    <w:rsid w:val="000B29D2"/>
    <w:rsid w:val="000C50E3"/>
    <w:rsid w:val="00101A80"/>
    <w:rsid w:val="00144EA6"/>
    <w:rsid w:val="001717A3"/>
    <w:rsid w:val="001A7114"/>
    <w:rsid w:val="001F79A4"/>
    <w:rsid w:val="00231875"/>
    <w:rsid w:val="00242550"/>
    <w:rsid w:val="00262E76"/>
    <w:rsid w:val="002C0008"/>
    <w:rsid w:val="00335D07"/>
    <w:rsid w:val="00371917"/>
    <w:rsid w:val="003C1700"/>
    <w:rsid w:val="00435D69"/>
    <w:rsid w:val="00481069"/>
    <w:rsid w:val="00491E52"/>
    <w:rsid w:val="004B21C6"/>
    <w:rsid w:val="004B6148"/>
    <w:rsid w:val="004C3379"/>
    <w:rsid w:val="004C4558"/>
    <w:rsid w:val="004C6639"/>
    <w:rsid w:val="004E29A4"/>
    <w:rsid w:val="004E4A07"/>
    <w:rsid w:val="004F4B79"/>
    <w:rsid w:val="004F6F04"/>
    <w:rsid w:val="005109E0"/>
    <w:rsid w:val="0052577F"/>
    <w:rsid w:val="00534D84"/>
    <w:rsid w:val="0054192A"/>
    <w:rsid w:val="00573D0B"/>
    <w:rsid w:val="005868CC"/>
    <w:rsid w:val="005B6F36"/>
    <w:rsid w:val="005C0754"/>
    <w:rsid w:val="005E7CA9"/>
    <w:rsid w:val="006134B9"/>
    <w:rsid w:val="00631697"/>
    <w:rsid w:val="00657513"/>
    <w:rsid w:val="00681EF4"/>
    <w:rsid w:val="006B6066"/>
    <w:rsid w:val="006C0305"/>
    <w:rsid w:val="006D0793"/>
    <w:rsid w:val="006D47D2"/>
    <w:rsid w:val="006E2F38"/>
    <w:rsid w:val="006F4E5C"/>
    <w:rsid w:val="007026B4"/>
    <w:rsid w:val="00732034"/>
    <w:rsid w:val="00774047"/>
    <w:rsid w:val="00783F56"/>
    <w:rsid w:val="007931A0"/>
    <w:rsid w:val="007C6CC6"/>
    <w:rsid w:val="008205B2"/>
    <w:rsid w:val="00843207"/>
    <w:rsid w:val="00875A80"/>
    <w:rsid w:val="008932FA"/>
    <w:rsid w:val="00893597"/>
    <w:rsid w:val="008A1796"/>
    <w:rsid w:val="008E3945"/>
    <w:rsid w:val="008E56F5"/>
    <w:rsid w:val="009010E0"/>
    <w:rsid w:val="00947187"/>
    <w:rsid w:val="00983220"/>
    <w:rsid w:val="009A0465"/>
    <w:rsid w:val="009B59EC"/>
    <w:rsid w:val="009B673F"/>
    <w:rsid w:val="009C1BF9"/>
    <w:rsid w:val="009D067C"/>
    <w:rsid w:val="009D390B"/>
    <w:rsid w:val="009E41F9"/>
    <w:rsid w:val="009F4EB3"/>
    <w:rsid w:val="00A37D15"/>
    <w:rsid w:val="00A6003D"/>
    <w:rsid w:val="00A86A85"/>
    <w:rsid w:val="00A91F58"/>
    <w:rsid w:val="00A92D01"/>
    <w:rsid w:val="00AA7232"/>
    <w:rsid w:val="00AE59AF"/>
    <w:rsid w:val="00B061E8"/>
    <w:rsid w:val="00B124E4"/>
    <w:rsid w:val="00B141EC"/>
    <w:rsid w:val="00B709C1"/>
    <w:rsid w:val="00B73671"/>
    <w:rsid w:val="00BC5246"/>
    <w:rsid w:val="00BD1FD1"/>
    <w:rsid w:val="00BD73F6"/>
    <w:rsid w:val="00C15264"/>
    <w:rsid w:val="00C356FB"/>
    <w:rsid w:val="00C3574F"/>
    <w:rsid w:val="00C5174F"/>
    <w:rsid w:val="00C54151"/>
    <w:rsid w:val="00CA256F"/>
    <w:rsid w:val="00CC139E"/>
    <w:rsid w:val="00CC6CD9"/>
    <w:rsid w:val="00CD2F6A"/>
    <w:rsid w:val="00CE1458"/>
    <w:rsid w:val="00CE1A0F"/>
    <w:rsid w:val="00D2486F"/>
    <w:rsid w:val="00D32066"/>
    <w:rsid w:val="00D64DB7"/>
    <w:rsid w:val="00D74338"/>
    <w:rsid w:val="00D817A0"/>
    <w:rsid w:val="00D81EFA"/>
    <w:rsid w:val="00DC6C23"/>
    <w:rsid w:val="00DE0786"/>
    <w:rsid w:val="00DF5E2B"/>
    <w:rsid w:val="00E025CA"/>
    <w:rsid w:val="00E04071"/>
    <w:rsid w:val="00E84ED0"/>
    <w:rsid w:val="00E94411"/>
    <w:rsid w:val="00EE7AFC"/>
    <w:rsid w:val="00F47222"/>
    <w:rsid w:val="00F70A01"/>
    <w:rsid w:val="00F724A2"/>
    <w:rsid w:val="00F85FAC"/>
    <w:rsid w:val="00F92DEE"/>
    <w:rsid w:val="00FB4C71"/>
    <w:rsid w:val="00FE01EA"/>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libero.it/che-cose-la-biometria-e-come-migliora-la-sicurezza-informatica-14748" TargetMode="External"/><Relationship Id="rId13" Type="http://schemas.openxmlformats.org/officeDocument/2006/relationships/hyperlink" Target="https://it.wikipedia.org/wiki/Elettroencefalografia" TargetMode="External"/><Relationship Id="rId18" Type="http://schemas.openxmlformats.org/officeDocument/2006/relationships/hyperlink" Target="https://it.wikipedia.org/wiki/Elettrocardiogramm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dfs.semanticscholar.org/1c1c/4182c94e307d603443d6b5f966e266403672.pdf" TargetMode="External"/><Relationship Id="rId7" Type="http://schemas.openxmlformats.org/officeDocument/2006/relationships/hyperlink" Target="https://www.cse.wustl.edu/~jain/cse571-11/ftp/biomet/" TargetMode="External"/><Relationship Id="rId12" Type="http://schemas.openxmlformats.org/officeDocument/2006/relationships/hyperlink" Target="https://www.ibia.org/" TargetMode="External"/><Relationship Id="rId17" Type="http://schemas.openxmlformats.org/officeDocument/2006/relationships/hyperlink" Target="https://ieeexplore.ieee.org/abstract/document/6228581/?part=1" TargetMode="External"/><Relationship Id="rId25" Type="http://schemas.openxmlformats.org/officeDocument/2006/relationships/hyperlink" Target="https://www.cse.msu.edu/~rossarun/pubs/RossFusion_AVBPA01.pdf" TargetMode="External"/><Relationship Id="rId2" Type="http://schemas.openxmlformats.org/officeDocument/2006/relationships/styles" Target="styles.xml"/><Relationship Id="rId16" Type="http://schemas.openxmlformats.org/officeDocument/2006/relationships/hyperlink" Target="https://it.wikipedia.org/wiki/Potenziale_evento-correlato" TargetMode="External"/><Relationship Id="rId20" Type="http://schemas.openxmlformats.org/officeDocument/2006/relationships/hyperlink" Target="https://www.biometricupdate.com/201802/history-of-biometrics-2" TargetMode="External"/><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web.archive.org/web/20081017165633/http:/www.ccert.edu.cn/education/cissp/hism/039-041.html" TargetMode="External"/><Relationship Id="rId24" Type="http://schemas.openxmlformats.org/officeDocument/2006/relationships/hyperlink" Target="https://pdfs.semanticscholar.org/51bc/a6666108992322e3451c1a712b7413227046.pdf" TargetMode="External"/><Relationship Id="rId5" Type="http://schemas.openxmlformats.org/officeDocument/2006/relationships/hyperlink" Target="https://it.wikipedia.org/wiki/Biometria" TargetMode="External"/><Relationship Id="rId15" Type="http://schemas.openxmlformats.org/officeDocument/2006/relationships/hyperlink" Target="https://www.clinph-journal.com/article/S1388-2457(00)00527-7/fulltext" TargetMode="External"/><Relationship Id="rId23" Type="http://schemas.openxmlformats.org/officeDocument/2006/relationships/hyperlink" Target="https://link.springer.com/article/10.1007%2Fs10044-016-0568-5" TargetMode="External"/><Relationship Id="rId10" Type="http://schemas.openxmlformats.org/officeDocument/2006/relationships/hyperlink" Target="http://onin.com/fp/fphistory.html" TargetMode="External"/><Relationship Id="rId19" Type="http://schemas.openxmlformats.org/officeDocument/2006/relationships/hyperlink" Target="https://www.physionet.org/pn3/ecgiddb/biometric.shtml" TargetMode="External"/><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www.bri.ucla.edu/nha/ishn/ab24-2002.htm" TargetMode="External"/><Relationship Id="rId22" Type="http://schemas.openxmlformats.org/officeDocument/2006/relationships/hyperlink" Target="https://pdfs.semanticscholar.org/5c50/c7029e041e7e328263c5b7def2e6b69bc994.pdf"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2848</TotalTime>
  <Pages>6</Pages>
  <Words>2660</Words>
  <Characters>15165</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2018-03-05T15:24:00Z</dcterms:created>
  <dcterms:modified xsi:type="dcterms:W3CDTF">2018-05-09T17:48:00Z</dcterms:modified>
</cp:coreProperties>
</file>