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03.09.2025 N 1363</w:t>
              <w:br/>
              <w:t xml:space="preserve">"О регистрации опасных производственных объектов в государственном реестре опасных производственных объектов"</w:t>
              <w:br/>
              <w:t xml:space="preserve">(вместе с "Правилами регистрации опасных производственных объектов в государственном реестре опасных производственных объектов")</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3 сентября 2025 г. N 1363</w:t>
      </w:r>
    </w:p>
    <w:p>
      <w:pPr>
        <w:pStyle w:val="2"/>
        <w:jc w:val="center"/>
      </w:pPr>
      <w:r>
        <w:rPr>
          <w:sz w:val="24"/>
        </w:rPr>
      </w:r>
    </w:p>
    <w:p>
      <w:pPr>
        <w:pStyle w:val="2"/>
        <w:jc w:val="center"/>
      </w:pPr>
      <w:r>
        <w:rPr>
          <w:sz w:val="24"/>
        </w:rPr>
        <w:t xml:space="preserve">О РЕГИСТРАЦИИ</w:t>
      </w:r>
    </w:p>
    <w:p>
      <w:pPr>
        <w:pStyle w:val="2"/>
        <w:jc w:val="center"/>
      </w:pPr>
      <w:r>
        <w:rPr>
          <w:sz w:val="24"/>
        </w:rPr>
        <w:t xml:space="preserve">ОПАСНЫХ ПРОИЗВОДСТВЕННЫХ ОБЪЕКТОВ В ГОСУДАРСТВЕННОМ РЕЕСТРЕ</w:t>
      </w:r>
    </w:p>
    <w:p>
      <w:pPr>
        <w:pStyle w:val="2"/>
        <w:jc w:val="center"/>
      </w:pPr>
      <w:r>
        <w:rPr>
          <w:sz w:val="24"/>
        </w:rPr>
        <w:t xml:space="preserve">ОПАСНЫХ ПРОИЗВОДСТВЕННЫХ ОБЪЕКТОВ</w:t>
      </w:r>
    </w:p>
    <w:p>
      <w:pPr>
        <w:pStyle w:val="0"/>
        <w:jc w:val="center"/>
      </w:pPr>
      <w:r>
        <w:rPr>
          <w:sz w:val="24"/>
        </w:rPr>
      </w:r>
    </w:p>
    <w:p>
      <w:pPr>
        <w:pStyle w:val="0"/>
        <w:ind w:firstLine="540"/>
        <w:jc w:val="both"/>
      </w:pPr>
      <w:r>
        <w:rPr>
          <w:sz w:val="24"/>
        </w:rPr>
        <w:t xml:space="preserve">В соответствии со </w:t>
      </w:r>
      <w:r>
        <w:rPr>
          <w:sz w:val="24"/>
        </w:rPr>
        <w:t xml:space="preserve">статьей 2</w:t>
      </w:r>
      <w:r>
        <w:rPr>
          <w:sz w:val="24"/>
        </w:rPr>
        <w:t xml:space="preserve"> Федерального закона "О промышленной безопасности опасных производственных объектов"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 </w:t>
      </w:r>
      <w:hyperlink w:history="0" w:anchor="P31" w:tooltip="ПРАВИЛА">
        <w:r>
          <w:rPr>
            <w:sz w:val="24"/>
            <w:color w:val="0000ff"/>
          </w:rPr>
          <w:t xml:space="preserve">Правила</w:t>
        </w:r>
      </w:hyperlink>
      <w:r>
        <w:rPr>
          <w:sz w:val="24"/>
        </w:rPr>
        <w:t xml:space="preserve"> регистрации опасных производственных объектов в государственном реестре опасных производственных объектов.</w:t>
      </w:r>
    </w:p>
    <w:p>
      <w:pPr>
        <w:pStyle w:val="0"/>
        <w:spacing w:before="240" w:lineRule="auto"/>
        <w:ind w:firstLine="540"/>
        <w:jc w:val="both"/>
      </w:pPr>
      <w:r>
        <w:rPr>
          <w:sz w:val="24"/>
        </w:rPr>
        <w:t xml:space="preserve">2. Признать утратившими силу акты Правительства Российской Федерации по </w:t>
      </w:r>
      <w:hyperlink w:history="0" w:anchor="P1371" w:tooltip="ПЕРЕЧЕНЬ">
        <w:r>
          <w:rPr>
            <w:sz w:val="24"/>
            <w:color w:val="0000ff"/>
          </w:rPr>
          <w:t xml:space="preserve">перечню</w:t>
        </w:r>
      </w:hyperlink>
      <w:r>
        <w:rPr>
          <w:sz w:val="24"/>
        </w:rPr>
        <w:t xml:space="preserve"> согласно приложению.</w:t>
      </w:r>
    </w:p>
    <w:p>
      <w:pPr>
        <w:pStyle w:val="0"/>
        <w:spacing w:before="240" w:lineRule="auto"/>
        <w:ind w:firstLine="540"/>
        <w:jc w:val="both"/>
      </w:pPr>
      <w:r>
        <w:rPr>
          <w:sz w:val="24"/>
        </w:rPr>
        <w:t xml:space="preserve">3. Реализация полномочий, предусмотренных настоящим постановлением, осуществляется федеральными органами исполнительной власти в пределах установленной Правительством Российской Федерации предельной численности работников федеральных органов исполнительной власти и бюджетных ассигнований, предусмотренных указанным органам в федеральном бюджете на руководство и управление в сфере установленных функций.</w:t>
      </w:r>
    </w:p>
    <w:p>
      <w:pPr>
        <w:pStyle w:val="0"/>
        <w:spacing w:before="240" w:lineRule="auto"/>
        <w:ind w:firstLine="540"/>
        <w:jc w:val="both"/>
      </w:pPr>
      <w:r>
        <w:rPr>
          <w:sz w:val="24"/>
        </w:rPr>
        <w:t xml:space="preserve">4. Сведения, характеризующие опасный производственный объект, представленные юридическими лицами и индивидуальными предпринимателями для регистрации эксплуатируемого ими опасного производственного объекта в государственном реестре опасных производственных объектов, а также заявления об исключении опасного производственного объекта из государственного реестра опасных производственных объектов, представленные (направленные) до дня вступления в силу настоящего постановления, подлежат рассмотрению в соответствии с нормативными правовыми актами, действовавшими до дня вступления в силу настоящего постановления.</w:t>
      </w:r>
    </w:p>
    <w:p>
      <w:pPr>
        <w:pStyle w:val="0"/>
        <w:spacing w:before="240" w:lineRule="auto"/>
        <w:ind w:firstLine="540"/>
        <w:jc w:val="both"/>
      </w:pPr>
      <w:r>
        <w:rPr>
          <w:sz w:val="24"/>
        </w:rPr>
        <w:t xml:space="preserve">5. Настоящее постановление вступает в силу с 1 марта 2026 г.</w:t>
      </w:r>
    </w:p>
    <w:p>
      <w:pPr>
        <w:pStyle w:val="0"/>
        <w:spacing w:before="240" w:lineRule="auto"/>
        <w:ind w:firstLine="540"/>
        <w:jc w:val="both"/>
      </w:pPr>
      <w:hyperlink w:history="0" w:anchor="P31" w:tooltip="ПРАВИЛА">
        <w:r>
          <w:rPr>
            <w:sz w:val="24"/>
            <w:color w:val="0000ff"/>
          </w:rPr>
          <w:t xml:space="preserve">Правила</w:t>
        </w:r>
      </w:hyperlink>
      <w:r>
        <w:rPr>
          <w:sz w:val="24"/>
        </w:rPr>
        <w:t xml:space="preserve">, утвержденные настоящим постановлением, действуют до 1 марта 2032 г.</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М.МИШУСТИН</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3 сентября 2025 г. N 1363</w:t>
      </w:r>
    </w:p>
    <w:p>
      <w:pPr>
        <w:pStyle w:val="0"/>
        <w:jc w:val="both"/>
      </w:pPr>
      <w:r>
        <w:rPr>
          <w:sz w:val="24"/>
        </w:rPr>
      </w:r>
    </w:p>
    <w:bookmarkStart w:id="31" w:name="P31"/>
    <w:bookmarkEnd w:id="31"/>
    <w:p>
      <w:pPr>
        <w:pStyle w:val="2"/>
        <w:jc w:val="center"/>
      </w:pPr>
      <w:r>
        <w:rPr>
          <w:sz w:val="24"/>
        </w:rPr>
        <w:t xml:space="preserve">ПРАВИЛА</w:t>
      </w:r>
    </w:p>
    <w:p>
      <w:pPr>
        <w:pStyle w:val="2"/>
        <w:jc w:val="center"/>
      </w:pPr>
      <w:r>
        <w:rPr>
          <w:sz w:val="24"/>
        </w:rPr>
        <w:t xml:space="preserve">РЕГИСТРАЦИИ ОПАСНЫХ ПРОИЗВОДСТВЕННЫХ ОБЪЕКТОВ</w:t>
      </w:r>
    </w:p>
    <w:p>
      <w:pPr>
        <w:pStyle w:val="2"/>
        <w:jc w:val="center"/>
      </w:pPr>
      <w:r>
        <w:rPr>
          <w:sz w:val="24"/>
        </w:rPr>
        <w:t xml:space="preserve">В ГОСУДАРСТВЕННОМ РЕЕСТРЕ ОПАСНЫХ ПРОИЗВОДСТВЕННЫХ ОБЪЕКТОВ</w:t>
      </w:r>
    </w:p>
    <w:p>
      <w:pPr>
        <w:pStyle w:val="0"/>
        <w:jc w:val="both"/>
      </w:pPr>
      <w:r>
        <w:rPr>
          <w:sz w:val="24"/>
        </w:rPr>
      </w:r>
    </w:p>
    <w:p>
      <w:pPr>
        <w:pStyle w:val="0"/>
        <w:ind w:firstLine="540"/>
        <w:jc w:val="both"/>
      </w:pPr>
      <w:r>
        <w:rPr>
          <w:sz w:val="24"/>
        </w:rPr>
        <w:t xml:space="preserve">1. Настоящие Правила устанавливают порядок регистрации опасных производственных объектов в государственном реестре опасных производственных объектов (далее - государственный реестр), в том числе требования к ведению государственного реестра.</w:t>
      </w:r>
    </w:p>
    <w:p>
      <w:pPr>
        <w:pStyle w:val="0"/>
        <w:spacing w:before="240" w:lineRule="auto"/>
        <w:ind w:firstLine="540"/>
        <w:jc w:val="both"/>
      </w:pPr>
      <w:r>
        <w:rPr>
          <w:sz w:val="24"/>
        </w:rPr>
        <w:t xml:space="preserve">2. Регистрации в государственном реестре подлежат опасные производственные объекты, указанные в </w:t>
      </w:r>
      <w:r>
        <w:rPr>
          <w:sz w:val="24"/>
        </w:rPr>
        <w:t xml:space="preserve">приложении 1</w:t>
      </w:r>
      <w:r>
        <w:rPr>
          <w:sz w:val="24"/>
        </w:rPr>
        <w:t xml:space="preserve"> к Федеральному закону "О промышленной безопасности опасных производственных объектов" (далее - Федеральный закон), которые эксплуатируются юридическими лицами и индивидуальными предпринимателями (далее - эксплуатирующие организации).</w:t>
      </w:r>
    </w:p>
    <w:p>
      <w:pPr>
        <w:pStyle w:val="0"/>
        <w:spacing w:before="240" w:lineRule="auto"/>
        <w:ind w:firstLine="540"/>
        <w:jc w:val="both"/>
      </w:pPr>
      <w:r>
        <w:rPr>
          <w:sz w:val="24"/>
        </w:rPr>
        <w:t xml:space="preserve">3. Регистрацию опасных производственных объектов в государственном реестре осуществляют Федеральная служба по экологическому, технологическому и атомному надзору (ее территориальные органы), Министерство обороны Российской Федерации, Федеральная служба безопасности Российской Федерации, Федеральная служба охраны Российской Федерации, Служба внешней разведки Российской Федерации, Главное управление специальных программ Президента Российской Федерации, Федеральная служба исполнения наказаний (далее - федеральные органы исполнительной власти) и Государственная корпорация по атомной энергии "Росатом" (далее - Корпорация).</w:t>
      </w:r>
    </w:p>
    <w:p>
      <w:pPr>
        <w:pStyle w:val="0"/>
        <w:spacing w:before="240" w:lineRule="auto"/>
        <w:ind w:firstLine="540"/>
        <w:jc w:val="both"/>
      </w:pPr>
      <w:r>
        <w:rPr>
          <w:sz w:val="24"/>
        </w:rPr>
        <w:t xml:space="preserve">4. Государственный реестр содержит сведения об эксплуатирующих организациях, опасных производственных объектах, данные об опасных производственных объектах, исключенных из государственного реестра, и архивную часть государственного реестра.</w:t>
      </w:r>
    </w:p>
    <w:p>
      <w:pPr>
        <w:pStyle w:val="0"/>
        <w:spacing w:before="240" w:lineRule="auto"/>
        <w:ind w:firstLine="540"/>
        <w:jc w:val="both"/>
      </w:pPr>
      <w:r>
        <w:rPr>
          <w:sz w:val="24"/>
        </w:rPr>
        <w:t xml:space="preserve">Сведения об эксплуатирующих организациях, опасных производственных объектах, подведомственных Министерству обороны Российской Федерации, Федеральной службе безопасности Российской Федерации, Федеральной службе охраны Российской Федерации, Службе внешней разведки Российской Федерации, Главному управлению специальных программ Президента Российской Федерации, Федеральной службе исполнения наказаний и Корпорации, вносятся в ведомственные разделы государственного реестра.</w:t>
      </w:r>
    </w:p>
    <w:p>
      <w:pPr>
        <w:pStyle w:val="0"/>
        <w:spacing w:before="240" w:lineRule="auto"/>
        <w:ind w:firstLine="540"/>
        <w:jc w:val="both"/>
      </w:pPr>
      <w:r>
        <w:rPr>
          <w:sz w:val="24"/>
        </w:rPr>
        <w:t xml:space="preserve">Сведения об иных эксплуатирующих организациях, опасных производственных объектах вносятся в территориальные разделы государственного реестра.</w:t>
      </w:r>
    </w:p>
    <w:p>
      <w:pPr>
        <w:pStyle w:val="0"/>
        <w:spacing w:before="240" w:lineRule="auto"/>
        <w:ind w:firstLine="540"/>
        <w:jc w:val="both"/>
      </w:pPr>
      <w:r>
        <w:rPr>
          <w:sz w:val="24"/>
        </w:rPr>
        <w:t xml:space="preserve">5. Ведение ведомственных разделов государственного реестра осуществляют Министерство обороны Российской Федерации, Федеральная служба безопасности Российской Федерации, Федеральная служба охраны Российской Федерации, Служба внешней разведки Российской Федерации, Главное управление специальных программ Президента Российской Федерации, Федеральная служба исполнения наказаний и Корпорация.</w:t>
      </w:r>
    </w:p>
    <w:p>
      <w:pPr>
        <w:pStyle w:val="0"/>
        <w:spacing w:before="240" w:lineRule="auto"/>
        <w:ind w:firstLine="540"/>
        <w:jc w:val="both"/>
      </w:pPr>
      <w:r>
        <w:rPr>
          <w:sz w:val="24"/>
        </w:rPr>
        <w:t xml:space="preserve">Ведение территориальных разделов государственного реестра осуществляют Федеральная служба по экологическому, технологическому и атомному надзору (ее территориальные органы).</w:t>
      </w:r>
    </w:p>
    <w:p>
      <w:pPr>
        <w:pStyle w:val="0"/>
        <w:spacing w:before="240" w:lineRule="auto"/>
        <w:ind w:firstLine="540"/>
        <w:jc w:val="both"/>
      </w:pPr>
      <w:r>
        <w:rPr>
          <w:sz w:val="24"/>
        </w:rPr>
        <w:t xml:space="preserve">6. Государственный реестр ведется в ведомственной информационной системе Федеральной службы по экологическому, технологическому и атомному надзору.</w:t>
      </w:r>
    </w:p>
    <w:p>
      <w:pPr>
        <w:pStyle w:val="0"/>
        <w:spacing w:before="240" w:lineRule="auto"/>
        <w:ind w:firstLine="540"/>
        <w:jc w:val="both"/>
      </w:pPr>
      <w:r>
        <w:rPr>
          <w:sz w:val="24"/>
        </w:rPr>
        <w:t xml:space="preserve">7. Для регистрации опасного производственного объекта в государственном реестре эксплуатирующая организация проводит оценку процессов (работ), которые осуществляются (выполняются) на опасном производственном объекте, на предмет их соответствия процессам (работам), указанным в </w:t>
      </w:r>
      <w:r>
        <w:rPr>
          <w:sz w:val="24"/>
        </w:rPr>
        <w:t xml:space="preserve">приложении 1</w:t>
      </w:r>
      <w:r>
        <w:rPr>
          <w:sz w:val="24"/>
        </w:rPr>
        <w:t xml:space="preserve"> к Федеральному закону, и классификацию опасного производственного объекта в соответствии с </w:t>
      </w:r>
      <w:r>
        <w:rPr>
          <w:sz w:val="24"/>
        </w:rPr>
        <w:t xml:space="preserve">приложением 2</w:t>
      </w:r>
      <w:r>
        <w:rPr>
          <w:sz w:val="24"/>
        </w:rPr>
        <w:t xml:space="preserve"> к Федеральному закону (далее - идентификация).</w:t>
      </w:r>
    </w:p>
    <w:p>
      <w:pPr>
        <w:pStyle w:val="0"/>
        <w:spacing w:before="240" w:lineRule="auto"/>
        <w:ind w:firstLine="540"/>
        <w:jc w:val="both"/>
      </w:pPr>
      <w:r>
        <w:rPr>
          <w:sz w:val="24"/>
        </w:rPr>
        <w:t xml:space="preserve">8. При проведении идентификации эксплуатирующая организация проводит оценку всех процессов (работ), которые осуществляются (выполняются) на опасном производственном объекте, а также учитывает все осуществляемые на опасном производственном объекте технологические процессы и применяемые на опасном производственном объекте технические устройства.</w:t>
      </w:r>
    </w:p>
    <w:bookmarkStart w:id="46" w:name="P46"/>
    <w:bookmarkEnd w:id="46"/>
    <w:p>
      <w:pPr>
        <w:pStyle w:val="0"/>
        <w:spacing w:before="240" w:lineRule="auto"/>
        <w:ind w:firstLine="540"/>
        <w:jc w:val="both"/>
      </w:pPr>
      <w:r>
        <w:rPr>
          <w:sz w:val="24"/>
        </w:rPr>
        <w:t xml:space="preserve">9. В целях оценки процессов (работ), которые осуществляются (выполняются) на опасном производственном объекте, при проведении идентификации эксплуатирующая организация проводит анализ:</w:t>
      </w:r>
    </w:p>
    <w:p>
      <w:pPr>
        <w:pStyle w:val="0"/>
        <w:spacing w:before="240" w:lineRule="auto"/>
        <w:ind w:firstLine="540"/>
        <w:jc w:val="both"/>
      </w:pPr>
      <w:r>
        <w:rPr>
          <w:sz w:val="24"/>
        </w:rPr>
        <w:t xml:space="preserve">а) проектной документации на строительство, реконструкцию опасного производственного объекта, проектной документации на капитальный ремонт линейного объекта, являющегося опасным производственным объектом, документации на техническое перевооружение, капитальный ремонт опасного производственного объекта (с учетом внесенных в такую документацию изменений (при их наличии);</w:t>
      </w:r>
    </w:p>
    <w:p>
      <w:pPr>
        <w:pStyle w:val="0"/>
        <w:spacing w:before="240" w:lineRule="auto"/>
        <w:ind w:firstLine="540"/>
        <w:jc w:val="both"/>
      </w:pPr>
      <w:r>
        <w:rPr>
          <w:sz w:val="24"/>
        </w:rPr>
        <w:t xml:space="preserve">б) обоснования безопасности опасного производственного объекта (в случае разработки указанного обоснования в соответствии с </w:t>
      </w:r>
      <w:r>
        <w:rPr>
          <w:sz w:val="24"/>
        </w:rPr>
        <w:t xml:space="preserve">пунктом 4 статьи 3</w:t>
      </w:r>
      <w:r>
        <w:rPr>
          <w:sz w:val="24"/>
        </w:rPr>
        <w:t xml:space="preserve"> Федерального закона);</w:t>
      </w:r>
    </w:p>
    <w:p>
      <w:pPr>
        <w:pStyle w:val="0"/>
        <w:spacing w:before="240" w:lineRule="auto"/>
        <w:ind w:firstLine="540"/>
        <w:jc w:val="both"/>
      </w:pPr>
      <w:r>
        <w:rPr>
          <w:sz w:val="24"/>
        </w:rPr>
        <w:t xml:space="preserve">в) декларации промышленной безопасности (в случае разработки указанной декларации в соответствии с </w:t>
      </w:r>
      <w:r>
        <w:rPr>
          <w:sz w:val="24"/>
        </w:rPr>
        <w:t xml:space="preserve">пунктом 2 статьи 14</w:t>
      </w:r>
      <w:r>
        <w:rPr>
          <w:sz w:val="24"/>
        </w:rPr>
        <w:t xml:space="preserve"> Федерального закона);</w:t>
      </w:r>
    </w:p>
    <w:p>
      <w:pPr>
        <w:pStyle w:val="0"/>
        <w:spacing w:before="240" w:lineRule="auto"/>
        <w:ind w:firstLine="540"/>
        <w:jc w:val="both"/>
      </w:pPr>
      <w:r>
        <w:rPr>
          <w:sz w:val="24"/>
        </w:rPr>
        <w:t xml:space="preserve">г) технологических регламентов (при наличии);</w:t>
      </w:r>
    </w:p>
    <w:p>
      <w:pPr>
        <w:pStyle w:val="0"/>
        <w:spacing w:before="240" w:lineRule="auto"/>
        <w:ind w:firstLine="540"/>
        <w:jc w:val="both"/>
      </w:pPr>
      <w:r>
        <w:rPr>
          <w:sz w:val="24"/>
        </w:rPr>
        <w:t xml:space="preserve">д) сведений о применяемых технологиях на производстве;</w:t>
      </w:r>
    </w:p>
    <w:p>
      <w:pPr>
        <w:pStyle w:val="0"/>
        <w:spacing w:before="240" w:lineRule="auto"/>
        <w:ind w:firstLine="540"/>
        <w:jc w:val="both"/>
      </w:pPr>
      <w:r>
        <w:rPr>
          <w:sz w:val="24"/>
        </w:rPr>
        <w:t xml:space="preserve">е) спецификации установленного оборудования;</w:t>
      </w:r>
    </w:p>
    <w:p>
      <w:pPr>
        <w:pStyle w:val="0"/>
        <w:spacing w:before="240" w:lineRule="auto"/>
        <w:ind w:firstLine="540"/>
        <w:jc w:val="both"/>
      </w:pPr>
      <w:r>
        <w:rPr>
          <w:sz w:val="24"/>
        </w:rPr>
        <w:t xml:space="preserve">ж) документации на технические устройства, применяемые на опасном производственном объекте;</w:t>
      </w:r>
    </w:p>
    <w:bookmarkStart w:id="54" w:name="P54"/>
    <w:bookmarkEnd w:id="54"/>
    <w:p>
      <w:pPr>
        <w:pStyle w:val="0"/>
        <w:spacing w:before="240" w:lineRule="auto"/>
        <w:ind w:firstLine="540"/>
        <w:jc w:val="both"/>
      </w:pPr>
      <w:r>
        <w:rPr>
          <w:sz w:val="24"/>
        </w:rPr>
        <w:t xml:space="preserve">з) сведений о количестве опасных веществ, которые одновременно находятся или могут находиться на опасном производственном объекте, в отношении которого проводится идентификация, а также на опасных производственных объектах, расположенных на расстоянии менее чем 500 метров от опасного производственного объекта, в отношении которого проводится идентификация, независимо от того, эксплуатируются такие опасные производственные объекты одной эксплуатирующей организацией или разными эксплуатирующими организациями (при наличии таких сведений в отношении опасных производственных объектов, расположенных на расстоянии менее 500 метров от опасного производственного объекта, в отношении которого проводится идентификация).</w:t>
      </w:r>
    </w:p>
    <w:p>
      <w:pPr>
        <w:pStyle w:val="0"/>
        <w:spacing w:before="240" w:lineRule="auto"/>
        <w:ind w:firstLine="540"/>
        <w:jc w:val="both"/>
      </w:pPr>
      <w:r>
        <w:rPr>
          <w:sz w:val="24"/>
        </w:rPr>
        <w:t xml:space="preserve">10. На основании данных, полученных в ходе проведения идентификации, эксплуатирующая организация формирует предусмотренные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сведения, характеризующие опасный производственный объект.</w:t>
      </w:r>
    </w:p>
    <w:p>
      <w:pPr>
        <w:pStyle w:val="0"/>
        <w:spacing w:before="240" w:lineRule="auto"/>
        <w:ind w:firstLine="540"/>
        <w:jc w:val="both"/>
      </w:pPr>
      <w:r>
        <w:rPr>
          <w:sz w:val="24"/>
        </w:rPr>
        <w:t xml:space="preserve">11. По результатам проведенной идентификации эксплуатирующая организация присваивает опасному производственному объекту типовое наименование (именной код) согласно </w:t>
      </w:r>
      <w:hyperlink w:history="0" w:anchor="P196" w:tooltip="ТИПОВЫЕ НАИМЕНОВАНИЯ">
        <w:r>
          <w:rPr>
            <w:sz w:val="24"/>
            <w:color w:val="0000ff"/>
          </w:rPr>
          <w:t xml:space="preserve">приложению</w:t>
        </w:r>
      </w:hyperlink>
      <w:r>
        <w:rPr>
          <w:sz w:val="24"/>
        </w:rPr>
        <w:t xml:space="preserve"> и определяет класс опасности опасного производственного объекта, который предлагается присвоить при регистрации опасного производственного объекта в государственном реестре.</w:t>
      </w:r>
    </w:p>
    <w:p>
      <w:pPr>
        <w:pStyle w:val="0"/>
        <w:spacing w:before="240" w:lineRule="auto"/>
        <w:ind w:firstLine="540"/>
        <w:jc w:val="both"/>
      </w:pPr>
      <w:r>
        <w:rPr>
          <w:sz w:val="24"/>
        </w:rPr>
        <w:t xml:space="preserve">Особенности проведения идентификации в отношении опасных производственных объектов, которым присваиваются отдельные типовые наименования (именные коды), определяются </w:t>
      </w:r>
      <w:hyperlink w:history="0" w:anchor="P196" w:tooltip="ТИПОВЫЕ НАИМЕНОВАНИЯ">
        <w:r>
          <w:rPr>
            <w:sz w:val="24"/>
            <w:color w:val="0000ff"/>
          </w:rPr>
          <w:t xml:space="preserve">приложением</w:t>
        </w:r>
      </w:hyperlink>
      <w:r>
        <w:rPr>
          <w:sz w:val="24"/>
        </w:rPr>
        <w:t xml:space="preserve"> к настоящим Правилам.</w:t>
      </w:r>
    </w:p>
    <w:p>
      <w:pPr>
        <w:pStyle w:val="0"/>
        <w:spacing w:before="240" w:lineRule="auto"/>
        <w:ind w:firstLine="540"/>
        <w:jc w:val="both"/>
      </w:pPr>
      <w:r>
        <w:rPr>
          <w:sz w:val="24"/>
        </w:rPr>
        <w:t xml:space="preserve">12. Правильность проведения идентификации, в том числе присвоения опасному производственному объекту типового наименования (именного кода), проверяется федеральным органом исполнительной власти и Корпорацией при регистрации опасного производственного объекта в государственном реестре (внесении изменений в сведения, содержащиеся в государственном реестре) на основании документов и сведений, представленных эксплуатирующей организацией в соответствии с </w:t>
      </w:r>
      <w:hyperlink w:history="0" w:anchor="P59" w:tooltip="13. Для регистрации опасного производственного объекта в государственном реестре эксплуатирующая организация представляет в федеральный орган исполнительной власти или Корпорацию заявление о регистрации опасного производственного объекта в государственном реестре (далее - заявление о регистрации объекта), соответствующее требованиям, установленным настоящими Правилами, а также следующие прилагаемые к нему документы и сведения:">
        <w:r>
          <w:rPr>
            <w:sz w:val="24"/>
            <w:color w:val="0000ff"/>
          </w:rPr>
          <w:t xml:space="preserve">пунктами 13</w:t>
        </w:r>
      </w:hyperlink>
      <w:r>
        <w:rPr>
          <w:sz w:val="24"/>
        </w:rPr>
        <w:t xml:space="preserve"> - </w:t>
      </w:r>
      <w:hyperlink w:history="0" w:anchor="P90" w:tooltip="16. Для регистрации опасного производственного объекта в государственном реестре, а также при внесении изменений в сведения, содержащиеся в государственном реестре, до момента государственной регистрации права собственности на здание, сооружение на опасном производственном объекте или иных прав на такие здание, сооружение (обременений таких здания, сооружения), являющихся законными основаниями наличия у эксплуатирующей организации таких здания, сооружения, вместо копий документов, предусмотренных абзацам...">
        <w:r>
          <w:rPr>
            <w:sz w:val="24"/>
            <w:color w:val="0000ff"/>
          </w:rPr>
          <w:t xml:space="preserve">16</w:t>
        </w:r>
      </w:hyperlink>
      <w:r>
        <w:rPr>
          <w:sz w:val="24"/>
        </w:rPr>
        <w:t xml:space="preserve"> и </w:t>
      </w:r>
      <w:hyperlink w:history="0" w:anchor="P146" w:tooltip="28. Для внесения изменений в сведения, содержащиеся в государственном реестре, по основаниям, предусмотренным подпунктами &quot;а&quot; - &quot;в&quot; пункта 27 настоящих Правил, эксплуатирующая организация представляет в федеральный орган исполнительной власти или Корпорацию заявление о внесении изменений в сведения, соответствующее требованиям, установленным настоящими Правилами, и прилагаемые к нему документы и сведения, предусмотренные пунктами 13, 14 и 16 настоящих Правил, подтверждающие наличие указываемых в заявлени...">
        <w:r>
          <w:rPr>
            <w:sz w:val="24"/>
            <w:color w:val="0000ff"/>
          </w:rPr>
          <w:t xml:space="preserve">28</w:t>
        </w:r>
      </w:hyperlink>
      <w:r>
        <w:rPr>
          <w:sz w:val="24"/>
        </w:rPr>
        <w:t xml:space="preserve"> настоящих Правил.</w:t>
      </w:r>
    </w:p>
    <w:bookmarkStart w:id="59" w:name="P59"/>
    <w:bookmarkEnd w:id="59"/>
    <w:p>
      <w:pPr>
        <w:pStyle w:val="0"/>
        <w:spacing w:before="240" w:lineRule="auto"/>
        <w:ind w:firstLine="540"/>
        <w:jc w:val="both"/>
      </w:pPr>
      <w:r>
        <w:rPr>
          <w:sz w:val="24"/>
        </w:rPr>
        <w:t xml:space="preserve">13. Для регистрации опасного производственного объекта в государственном реестре эксплуатирующая организация представляет в федеральный орган исполнительной власти или Корпорацию заявление о регистрации опасного производственного объекта в государственном реестре (далее - заявление о регистрации объекта), соответствующее требованиям, установленным настоящими Правилами, а также следующие прилагаемые к нему документы и сведения:</w:t>
      </w:r>
    </w:p>
    <w:bookmarkStart w:id="60" w:name="P60"/>
    <w:bookmarkEnd w:id="60"/>
    <w:p>
      <w:pPr>
        <w:pStyle w:val="0"/>
        <w:spacing w:before="240" w:lineRule="auto"/>
        <w:ind w:firstLine="540"/>
        <w:jc w:val="both"/>
      </w:pPr>
      <w:r>
        <w:rPr>
          <w:sz w:val="24"/>
        </w:rPr>
        <w:t xml:space="preserve">а) сведения, характеризующие опасный производственный объект, подготовленные на основании анализа документов и сведений, предусмотренных </w:t>
      </w:r>
      <w:hyperlink w:history="0" w:anchor="P46" w:tooltip="9. В целях оценки процессов (работ), которые осуществляются (выполняются) на опасном производственном объекте, при проведении идентификации эксплуатирующая организация проводит анализ:">
        <w:r>
          <w:rPr>
            <w:sz w:val="24"/>
            <w:color w:val="0000ff"/>
          </w:rPr>
          <w:t xml:space="preserve">пунктом 9</w:t>
        </w:r>
      </w:hyperlink>
      <w:r>
        <w:rPr>
          <w:sz w:val="24"/>
        </w:rPr>
        <w:t xml:space="preserve"> настоящих Правил, иных документов и результатов проведенной идентификации, содержащие следующие данные:</w:t>
      </w:r>
    </w:p>
    <w:p>
      <w:pPr>
        <w:pStyle w:val="0"/>
        <w:spacing w:before="240" w:lineRule="auto"/>
        <w:ind w:firstLine="540"/>
        <w:jc w:val="both"/>
      </w:pPr>
      <w:r>
        <w:rPr>
          <w:sz w:val="24"/>
        </w:rPr>
        <w:t xml:space="preserve">полное наименование и адрес опасного производственного объекта;</w:t>
      </w:r>
    </w:p>
    <w:p>
      <w:pPr>
        <w:pStyle w:val="0"/>
        <w:spacing w:before="240" w:lineRule="auto"/>
        <w:ind w:firstLine="540"/>
        <w:jc w:val="both"/>
      </w:pPr>
      <w:r>
        <w:rPr>
          <w:sz w:val="24"/>
        </w:rPr>
        <w:t xml:space="preserve">типовое наименование (именной код) опасного производственного объекта;</w:t>
      </w:r>
    </w:p>
    <w:p>
      <w:pPr>
        <w:pStyle w:val="0"/>
        <w:spacing w:before="240" w:lineRule="auto"/>
        <w:ind w:firstLine="540"/>
        <w:jc w:val="both"/>
      </w:pPr>
      <w:r>
        <w:rPr>
          <w:sz w:val="24"/>
        </w:rPr>
        <w:t xml:space="preserve">процессы (работы), которые осуществляются (выполняются) на опасном производственном объекте и указаны в </w:t>
      </w:r>
      <w:r>
        <w:rPr>
          <w:sz w:val="24"/>
        </w:rPr>
        <w:t xml:space="preserve">приложении 1</w:t>
      </w:r>
      <w:r>
        <w:rPr>
          <w:sz w:val="24"/>
        </w:rPr>
        <w:t xml:space="preserve"> к Федеральному закону;</w:t>
      </w:r>
    </w:p>
    <w:p>
      <w:pPr>
        <w:pStyle w:val="0"/>
        <w:spacing w:before="240" w:lineRule="auto"/>
        <w:ind w:firstLine="540"/>
        <w:jc w:val="both"/>
      </w:pPr>
      <w:r>
        <w:rPr>
          <w:sz w:val="24"/>
        </w:rPr>
        <w:t xml:space="preserve">классификация опасного производственного объекта в соответствии с </w:t>
      </w:r>
      <w:r>
        <w:rPr>
          <w:sz w:val="24"/>
        </w:rPr>
        <w:t xml:space="preserve">приложением 2</w:t>
      </w:r>
      <w:r>
        <w:rPr>
          <w:sz w:val="24"/>
        </w:rPr>
        <w:t xml:space="preserve"> к Федеральному закону;</w:t>
      </w:r>
    </w:p>
    <w:p>
      <w:pPr>
        <w:pStyle w:val="0"/>
        <w:spacing w:before="240" w:lineRule="auto"/>
        <w:ind w:firstLine="540"/>
        <w:jc w:val="both"/>
      </w:pPr>
      <w:r>
        <w:rPr>
          <w:sz w:val="24"/>
        </w:rPr>
        <w:t xml:space="preserve">класс опасности опасного производственного объекта, который предлагается присвоить опасному производственному объекту, определенный по результатам проведенной идентификации;</w:t>
      </w:r>
    </w:p>
    <w:p>
      <w:pPr>
        <w:pStyle w:val="0"/>
        <w:spacing w:before="240" w:lineRule="auto"/>
        <w:ind w:firstLine="540"/>
        <w:jc w:val="both"/>
      </w:pPr>
      <w:r>
        <w:rPr>
          <w:sz w:val="24"/>
        </w:rPr>
        <w:t xml:space="preserve">виды деятельности, осуществляемые на опасном производственном объекте и подлежащие лицензированию (деятельность по эксплуатации взрывопожароопасных и химически опасных производственных объектов I, II и III классов опасности, деятельность, связанная с обращением взрывчатых материалов промышленного назначения, и (или) производство маркшейдерских работ);</w:t>
      </w:r>
    </w:p>
    <w:p>
      <w:pPr>
        <w:pStyle w:val="0"/>
        <w:spacing w:before="240" w:lineRule="auto"/>
        <w:ind w:firstLine="540"/>
        <w:jc w:val="both"/>
      </w:pPr>
      <w:r>
        <w:rPr>
          <w:sz w:val="24"/>
        </w:rPr>
        <w:t xml:space="preserve">сведения об эксплуатирующей организации (для юридического лица - полное и (при наличии) сокращенное наименования, идентификационный номер налогоплательщика, основной государственный регистрационный номер, адрес, должность, фамилия, имя и отчество (при наличии) руководителя юридического лица; для индивидуального предпринимателя - фамилия, имя и отчество (при наличии), идентификационный номер налогоплательщика, основной государственный регистрационный номер индивидуального предпринимателя, адрес, по которому индивидуальный предприниматель зарегистрирован по месту жительства);</w:t>
      </w:r>
    </w:p>
    <w:p>
      <w:pPr>
        <w:pStyle w:val="0"/>
        <w:spacing w:before="240" w:lineRule="auto"/>
        <w:ind w:firstLine="540"/>
        <w:jc w:val="both"/>
      </w:pPr>
      <w:r>
        <w:rPr>
          <w:sz w:val="24"/>
        </w:rPr>
        <w:t xml:space="preserve">наименования предприятия или его цеха, участка, площадки, иного производственного объекта, являющегося опасным производственным объектом, зданий и сооружений на опасном производственном объекте;</w:t>
      </w:r>
    </w:p>
    <w:p>
      <w:pPr>
        <w:pStyle w:val="0"/>
        <w:spacing w:before="240" w:lineRule="auto"/>
        <w:ind w:firstLine="540"/>
        <w:jc w:val="both"/>
      </w:pPr>
      <w:r>
        <w:rPr>
          <w:sz w:val="24"/>
        </w:rPr>
        <w:t xml:space="preserve">наименование опасного вещества в соответствии с </w:t>
      </w:r>
      <w:r>
        <w:rPr>
          <w:sz w:val="24"/>
        </w:rPr>
        <w:t xml:space="preserve">таблицей 1 приложения 2</w:t>
      </w:r>
      <w:r>
        <w:rPr>
          <w:sz w:val="24"/>
        </w:rPr>
        <w:t xml:space="preserve"> к Федеральному закону, вид опасного вещества в соответствии с </w:t>
      </w:r>
      <w:r>
        <w:rPr>
          <w:sz w:val="24"/>
        </w:rPr>
        <w:t xml:space="preserve">таблицей 2 приложения 2</w:t>
      </w:r>
      <w:r>
        <w:rPr>
          <w:sz w:val="24"/>
        </w:rPr>
        <w:t xml:space="preserve"> к Федеральному закону и сведения о его количестве в соответствии с </w:t>
      </w:r>
      <w:hyperlink w:history="0" w:anchor="P54" w:tooltip="з) сведений о количестве опасных веществ, которые одновременно находятся или могут находиться на опасном производственном объекте, в отношении которого проводится идентификация, а также на опасных производственных объектах, расположенных на расстоянии менее чем 500 метров от опасного производственного объекта, в отношении которого проводится идентификация, независимо от того, эксплуатируются такие опасные производственные объекты одной эксплуатирующей организацией или разными эксплуатирующими организация...">
        <w:r>
          <w:rPr>
            <w:sz w:val="24"/>
            <w:color w:val="0000ff"/>
          </w:rPr>
          <w:t xml:space="preserve">подпунктом "з" пункта 9</w:t>
        </w:r>
      </w:hyperlink>
      <w:r>
        <w:rPr>
          <w:sz w:val="24"/>
        </w:rPr>
        <w:t xml:space="preserve"> настоящих Правил;</w:t>
      </w:r>
    </w:p>
    <w:p>
      <w:pPr>
        <w:pStyle w:val="0"/>
        <w:spacing w:before="240" w:lineRule="auto"/>
        <w:ind w:firstLine="540"/>
        <w:jc w:val="both"/>
      </w:pPr>
      <w:r>
        <w:rPr>
          <w:sz w:val="24"/>
        </w:rPr>
        <w:t xml:space="preserve">наименование, тип, марка, модель (при наличии), регистрационные или учетные номера (при наличии) для самоходных подъемных сооружений и оборудования, работающего под давлением в передвижных и транспортабельных установках, подлежащего учету в соответствии с федеральными нормами и правилами в области промышленной безопасности, проектные (эксплуатационные) характеристики, заводские номера и (или) инвентарные номера (при наличии) технических устройств, применяемых на опасном производственном объекте;</w:t>
      </w:r>
    </w:p>
    <w:p>
      <w:pPr>
        <w:pStyle w:val="0"/>
        <w:spacing w:before="240" w:lineRule="auto"/>
        <w:ind w:firstLine="540"/>
        <w:jc w:val="both"/>
      </w:pPr>
      <w:r>
        <w:rPr>
          <w:sz w:val="24"/>
        </w:rPr>
        <w:t xml:space="preserve">проектные (эксплуатационные) характеристики зданий и сооружений на опасном производственном объекте и дата их ввода в эксплуатацию (при наличии таких сведений);</w:t>
      </w:r>
    </w:p>
    <w:p>
      <w:pPr>
        <w:pStyle w:val="0"/>
        <w:spacing w:before="240" w:lineRule="auto"/>
        <w:ind w:firstLine="540"/>
        <w:jc w:val="both"/>
      </w:pPr>
      <w:r>
        <w:rPr>
          <w:sz w:val="24"/>
        </w:rPr>
        <w:t xml:space="preserve">дата подписания сведений, характеризующих опасный производственный объект;</w:t>
      </w:r>
    </w:p>
    <w:bookmarkStart w:id="73" w:name="P73"/>
    <w:bookmarkEnd w:id="73"/>
    <w:p>
      <w:pPr>
        <w:pStyle w:val="0"/>
        <w:spacing w:before="240" w:lineRule="auto"/>
        <w:ind w:firstLine="540"/>
        <w:jc w:val="both"/>
      </w:pPr>
      <w:r>
        <w:rPr>
          <w:sz w:val="24"/>
        </w:rPr>
        <w:t xml:space="preserve">б) копии документов, подтверждающих наличие у эксплуатирующей организации на праве собственности или ином законном основании:</w:t>
      </w:r>
    </w:p>
    <w:bookmarkStart w:id="74" w:name="P74"/>
    <w:bookmarkEnd w:id="74"/>
    <w:p>
      <w:pPr>
        <w:pStyle w:val="0"/>
        <w:spacing w:before="240" w:lineRule="auto"/>
        <w:ind w:firstLine="540"/>
        <w:jc w:val="both"/>
      </w:pPr>
      <w:r>
        <w:rPr>
          <w:sz w:val="24"/>
        </w:rPr>
        <w:t xml:space="preserve">либо земельных участков, на которых размещается опасный производственный объект, или зданий и сооружений на опасном производственном объекте (в случае если соответствующие права на такие земельные участки или здания и сооружения (обременения таких земельных участков или зданий и сооружений) не зарегистрированы в Едином государственном реестре недвижимости);</w:t>
      </w:r>
    </w:p>
    <w:p>
      <w:pPr>
        <w:pStyle w:val="0"/>
        <w:spacing w:before="240" w:lineRule="auto"/>
        <w:ind w:firstLine="540"/>
        <w:jc w:val="both"/>
      </w:pPr>
      <w:r>
        <w:rPr>
          <w:sz w:val="24"/>
        </w:rPr>
        <w:t xml:space="preserve">либо технических устройств, с применением которых осуществляются процессы (выполняются работы), указанные в </w:t>
      </w:r>
      <w:r>
        <w:rPr>
          <w:sz w:val="24"/>
        </w:rPr>
        <w:t xml:space="preserve">пунктах 2</w:t>
      </w:r>
      <w:r>
        <w:rPr>
          <w:sz w:val="24"/>
        </w:rPr>
        <w:t xml:space="preserve"> и </w:t>
      </w:r>
      <w:r>
        <w:rPr>
          <w:sz w:val="24"/>
        </w:rPr>
        <w:t xml:space="preserve">3 приложения 1</w:t>
      </w:r>
      <w:r>
        <w:rPr>
          <w:sz w:val="24"/>
        </w:rPr>
        <w:t xml:space="preserve"> к Федеральному закону;</w:t>
      </w:r>
    </w:p>
    <w:bookmarkStart w:id="76" w:name="P76"/>
    <w:bookmarkEnd w:id="76"/>
    <w:p>
      <w:pPr>
        <w:pStyle w:val="0"/>
        <w:spacing w:before="240" w:lineRule="auto"/>
        <w:ind w:firstLine="540"/>
        <w:jc w:val="both"/>
      </w:pPr>
      <w:r>
        <w:rPr>
          <w:sz w:val="24"/>
        </w:rPr>
        <w:t xml:space="preserve">в) реквизиты документов, подтверждающих наличие у эксплуатирующей организации на праве собственности или ином законном основании земельных участков, на которых размещается опасный производственный объект, или зданий и сооружений на опасном производственном объекте (в случае если соответствующие права на такие земельные участки или здания и сооружения (обременения таких земельных участков или зданий и сооружений) зарегистрированы в Едином государственном реестре недвижимости);</w:t>
      </w:r>
    </w:p>
    <w:bookmarkStart w:id="77" w:name="P77"/>
    <w:bookmarkEnd w:id="77"/>
    <w:p>
      <w:pPr>
        <w:pStyle w:val="0"/>
        <w:spacing w:before="240" w:lineRule="auto"/>
        <w:ind w:firstLine="540"/>
        <w:jc w:val="both"/>
      </w:pPr>
      <w:r>
        <w:rPr>
          <w:sz w:val="24"/>
        </w:rPr>
        <w:t xml:space="preserve">г) копия текстовой части раздела "Технологические решения" проектной документации здания и (или) сооружения на опасном производственном объекте (с указанием реквизитов заключения экспертизы проектной документации соответствующего здания и (или) сооружения) или копия документации на техническое перевооружение опасного производственного объекта (с указанием реквизитов заключения экспертизы промышленной безопасности документации на техническое перевооружение опасного производственного объекта в случае, если документация на техническое перевооружение опасного производственного объекта не входит в состав проектной документации такого объекта);</w:t>
      </w:r>
    </w:p>
    <w:p>
      <w:pPr>
        <w:pStyle w:val="0"/>
        <w:spacing w:before="240" w:lineRule="auto"/>
        <w:ind w:firstLine="540"/>
        <w:jc w:val="both"/>
      </w:pPr>
      <w:r>
        <w:rPr>
          <w:sz w:val="24"/>
        </w:rPr>
        <w:t xml:space="preserve">д) обоснование безопасности опасного производственного объекта или документы, которые содержат обоснование безопасности опасного производственного объекта, с указанием реквизитов положительного заключения экспертизы промышленной безопасности такого обоснования (в случаях, установленных </w:t>
      </w:r>
      <w:r>
        <w:rPr>
          <w:sz w:val="24"/>
        </w:rPr>
        <w:t xml:space="preserve">пунктом 4 статьи 3</w:t>
      </w:r>
      <w:r>
        <w:rPr>
          <w:sz w:val="24"/>
        </w:rPr>
        <w:t xml:space="preserve"> Федерального закона).</w:t>
      </w:r>
    </w:p>
    <w:bookmarkStart w:id="79" w:name="P79"/>
    <w:bookmarkEnd w:id="79"/>
    <w:p>
      <w:pPr>
        <w:pStyle w:val="0"/>
        <w:spacing w:before="240" w:lineRule="auto"/>
        <w:ind w:firstLine="540"/>
        <w:jc w:val="both"/>
      </w:pPr>
      <w:r>
        <w:rPr>
          <w:sz w:val="24"/>
        </w:rPr>
        <w:t xml:space="preserve">14. В случае если проектная документация здания и (или) сооружения на опасном производственном объекте, разработанная до вступления в силу </w:t>
      </w:r>
      <w:r>
        <w:rPr>
          <w:sz w:val="24"/>
        </w:rPr>
        <w:t xml:space="preserve">постановления</w:t>
      </w:r>
      <w:r>
        <w:rPr>
          <w:sz w:val="24"/>
        </w:rPr>
        <w:t xml:space="preserve"> Правительства Российской Федерации от 16 февраля 2008 г. N 87 "О составе разделов проектной документации и требованиях к их содержанию", не содержит раздела "Технологические решения" или проектная документация здания и (или) сооружения на опасном производственном объекте, документация на техническое перевооружение опасного производственного объекта отсутствуют, вместо копии документа, предусмотренного </w:t>
      </w:r>
      <w:hyperlink w:history="0" w:anchor="P77" w:tooltip="г) копия текстовой части раздела &quot;Технологические решения&quot; проектной документации здания и (или) сооружения на опасном производственном объекте (с указанием реквизитов заключения экспертизы проектной документации соответствующего здания и (или) сооружения) или копия документации на техническое перевооружение опасного производственного объекта (с указанием реквизитов заключения экспертизы промышленной безопасности документации на техническое перевооружение опасного производственного объекта в случае, если...">
        <w:r>
          <w:rPr>
            <w:sz w:val="24"/>
            <w:color w:val="0000ff"/>
          </w:rPr>
          <w:t xml:space="preserve">подпунктом "г" пункта 13</w:t>
        </w:r>
      </w:hyperlink>
      <w:r>
        <w:rPr>
          <w:sz w:val="24"/>
        </w:rPr>
        <w:t xml:space="preserve"> настоящих Правил, эксплуатирующая организация представляет в федеральный орган исполнительной власти или Корпорацию копию технологического регламента, разработанного в соответствии с федеральными нормами и правилами в области промышленной безопасности, либо иные документы, содержащие следующие сведения о таких здании, сооружении, объекте:</w:t>
      </w:r>
    </w:p>
    <w:p>
      <w:pPr>
        <w:pStyle w:val="0"/>
        <w:spacing w:before="240" w:lineRule="auto"/>
        <w:ind w:firstLine="540"/>
        <w:jc w:val="both"/>
      </w:pPr>
      <w:r>
        <w:rPr>
          <w:sz w:val="24"/>
        </w:rPr>
        <w:t xml:space="preserve">а) характеристика принятой технологической схемы производства в целом и отдельных параметров технологического процесса;</w:t>
      </w:r>
    </w:p>
    <w:p>
      <w:pPr>
        <w:pStyle w:val="0"/>
        <w:spacing w:before="240" w:lineRule="auto"/>
        <w:ind w:firstLine="540"/>
        <w:jc w:val="both"/>
      </w:pPr>
      <w:r>
        <w:rPr>
          <w:sz w:val="24"/>
        </w:rPr>
        <w:t xml:space="preserve">б) описание источников поступления сырья и материалов;</w:t>
      </w:r>
    </w:p>
    <w:p>
      <w:pPr>
        <w:pStyle w:val="0"/>
        <w:spacing w:before="240" w:lineRule="auto"/>
        <w:ind w:firstLine="540"/>
        <w:jc w:val="both"/>
      </w:pPr>
      <w:r>
        <w:rPr>
          <w:sz w:val="24"/>
        </w:rPr>
        <w:t xml:space="preserve">в) показатели и характеристики принятых технологических процессов и оборудования;</w:t>
      </w:r>
    </w:p>
    <w:p>
      <w:pPr>
        <w:pStyle w:val="0"/>
        <w:spacing w:before="240" w:lineRule="auto"/>
        <w:ind w:firstLine="540"/>
        <w:jc w:val="both"/>
      </w:pPr>
      <w:r>
        <w:rPr>
          <w:sz w:val="24"/>
        </w:rPr>
        <w:t xml:space="preserve">г) количество и типы вспомогательного оборудования, в том числе грузоподъемного оборудования, транспортных средств и механизмов;</w:t>
      </w:r>
    </w:p>
    <w:p>
      <w:pPr>
        <w:pStyle w:val="0"/>
        <w:spacing w:before="240" w:lineRule="auto"/>
        <w:ind w:firstLine="540"/>
        <w:jc w:val="both"/>
      </w:pPr>
      <w:r>
        <w:rPr>
          <w:sz w:val="24"/>
        </w:rPr>
        <w:t xml:space="preserve">д) сведения о расчетной численности, профессионально-квалификационном составе работников с распределением по группам производственных процессов, числе рабочих мест и их оснащенности;</w:t>
      </w:r>
    </w:p>
    <w:p>
      <w:pPr>
        <w:pStyle w:val="0"/>
        <w:spacing w:before="240" w:lineRule="auto"/>
        <w:ind w:firstLine="540"/>
        <w:jc w:val="both"/>
      </w:pPr>
      <w:r>
        <w:rPr>
          <w:sz w:val="24"/>
        </w:rPr>
        <w:t xml:space="preserve">е) описание проектных решений, направленных на соблюдение требований технологических регламентов;</w:t>
      </w:r>
    </w:p>
    <w:p>
      <w:pPr>
        <w:pStyle w:val="0"/>
        <w:spacing w:before="240" w:lineRule="auto"/>
        <w:ind w:firstLine="540"/>
        <w:jc w:val="both"/>
      </w:pPr>
      <w:r>
        <w:rPr>
          <w:sz w:val="24"/>
        </w:rPr>
        <w:t xml:space="preserve">ж) принципиальные схемы технологических процессов от места поступления сырья и материалов до выпуска готовой продукции;</w:t>
      </w:r>
    </w:p>
    <w:p>
      <w:pPr>
        <w:pStyle w:val="0"/>
        <w:spacing w:before="240" w:lineRule="auto"/>
        <w:ind w:firstLine="540"/>
        <w:jc w:val="both"/>
      </w:pPr>
      <w:r>
        <w:rPr>
          <w:sz w:val="24"/>
        </w:rPr>
        <w:t xml:space="preserve">з) технологические планировки по корпусам (цехам) с указанием мест размещения основного технологического оборудования и транспортных средств;</w:t>
      </w:r>
    </w:p>
    <w:p>
      <w:pPr>
        <w:pStyle w:val="0"/>
        <w:spacing w:before="240" w:lineRule="auto"/>
        <w:ind w:firstLine="540"/>
        <w:jc w:val="both"/>
      </w:pPr>
      <w:r>
        <w:rPr>
          <w:sz w:val="24"/>
        </w:rPr>
        <w:t xml:space="preserve">и) схема грузопотоков (при их наличии).</w:t>
      </w:r>
    </w:p>
    <w:p>
      <w:pPr>
        <w:pStyle w:val="0"/>
        <w:spacing w:before="240" w:lineRule="auto"/>
        <w:ind w:firstLine="540"/>
        <w:jc w:val="both"/>
      </w:pPr>
      <w:r>
        <w:rPr>
          <w:sz w:val="24"/>
        </w:rPr>
        <w:t xml:space="preserve">15. Для регистрации в государственном реестре опасного производственного объекта, на котором в соответствии с технологической документацией, предусмотренной федеральными нормами и правилами в области промышленной безопасности, осуществляется непрерывный производственный процесс основной производственной деятельности, обусловленной особенностями технологического процесса, вместо копий документов и сведений, предусмотренных </w:t>
      </w:r>
      <w:hyperlink w:history="0" w:anchor="P73" w:tooltip="б) копии документов, подтверждающих наличие у эксплуатирующей организации на праве собственности или ином законном основании:">
        <w:r>
          <w:rPr>
            <w:sz w:val="24"/>
            <w:color w:val="0000ff"/>
          </w:rPr>
          <w:t xml:space="preserve">подпунктами "б"</w:t>
        </w:r>
      </w:hyperlink>
      <w:r>
        <w:rPr>
          <w:sz w:val="24"/>
        </w:rPr>
        <w:t xml:space="preserve"> и </w:t>
      </w:r>
      <w:hyperlink w:history="0" w:anchor="P76" w:tooltip="в) реквизиты документов, подтверждающих наличие у эксплуатирующей организации на праве собственности или ином законном основании земельных участков, на которых размещается опасный производственный объект, или зданий и сооружений на опасном производственном объекте (в случае если соответствующие права на такие земельные участки или здания и сооружения (обременения таких земельных участков или зданий и сооружений) зарегистрированы в Едином государственном реестре недвижимости);">
        <w:r>
          <w:rPr>
            <w:sz w:val="24"/>
            <w:color w:val="0000ff"/>
          </w:rPr>
          <w:t xml:space="preserve">"в" пункта 13</w:t>
        </w:r>
      </w:hyperlink>
      <w:r>
        <w:rPr>
          <w:sz w:val="24"/>
        </w:rPr>
        <w:t xml:space="preserve"> настоящих Правил, эксплуатирующая организация вправе представить в федеральный орган исполнительной власти или Корпорацию согласие собственника такого объекта на его эксплуатацию (в свободной форме), а также документы, подтверждающие непрерывность производственного процесса основной производственной деятельности, обусловленной особенностями технологического процесса.</w:t>
      </w:r>
    </w:p>
    <w:bookmarkStart w:id="90" w:name="P90"/>
    <w:bookmarkEnd w:id="90"/>
    <w:p>
      <w:pPr>
        <w:pStyle w:val="0"/>
        <w:spacing w:before="240" w:lineRule="auto"/>
        <w:ind w:firstLine="540"/>
        <w:jc w:val="both"/>
      </w:pPr>
      <w:r>
        <w:rPr>
          <w:sz w:val="24"/>
        </w:rPr>
        <w:t xml:space="preserve">16. Для регистрации опасного производственного объекта в государственном реестре, а также при внесении изменений в сведения, содержащиеся в государственном реестре, до момента государственной регистрации права собственности на здание, сооружение на опасном производственном объекте или иных прав на такие здание, сооружение (обременений таких здания, сооружения), являющихся законными основаниями наличия у эксплуатирующей организации таких здания, сооружения, вместо копий документов, предусмотренных </w:t>
      </w:r>
      <w:hyperlink w:history="0" w:anchor="P73" w:tooltip="б) копии документов, подтверждающих наличие у эксплуатирующей организации на праве собственности или ином законном основании:">
        <w:r>
          <w:rPr>
            <w:sz w:val="24"/>
            <w:color w:val="0000ff"/>
          </w:rPr>
          <w:t xml:space="preserve">абзацами первым</w:t>
        </w:r>
      </w:hyperlink>
      <w:r>
        <w:rPr>
          <w:sz w:val="24"/>
        </w:rPr>
        <w:t xml:space="preserve"> и </w:t>
      </w:r>
      <w:hyperlink w:history="0" w:anchor="P74" w:tooltip="либо земельных участков, на которых размещается опасный производственный объект, или зданий и сооружений на опасном производственном объекте (в случае если соответствующие права на такие земельные участки или здания и сооружения (обременения таких земельных участков или зданий и сооружений) не зарегистрированы в Едином государственном реестре недвижимости);">
        <w:r>
          <w:rPr>
            <w:sz w:val="24"/>
            <w:color w:val="0000ff"/>
          </w:rPr>
          <w:t xml:space="preserve">вторым подпункта "б" пункта 13</w:t>
        </w:r>
      </w:hyperlink>
      <w:r>
        <w:rPr>
          <w:sz w:val="24"/>
        </w:rPr>
        <w:t xml:space="preserve"> настоящих Правил, эксплуатирующая организация вправе представить в федеральный орган исполнительной власти или Корпорацию копию технического плана таких здания, сооружения и (или) копию правоустанавливающего документа на земельный участок, на котором размещаются такие здание, сооружение, а в случае, если такие здание, сооружение могут быть размещены на земельном участке без предоставления земельного участка и установления сервитута, - копию разрешения на использование земель и земельного участка, находящихся в государственной или муниципальной собственности.</w:t>
      </w:r>
    </w:p>
    <w:p>
      <w:pPr>
        <w:pStyle w:val="0"/>
        <w:spacing w:before="240" w:lineRule="auto"/>
        <w:ind w:firstLine="540"/>
        <w:jc w:val="both"/>
      </w:pPr>
      <w:r>
        <w:rPr>
          <w:sz w:val="24"/>
        </w:rPr>
        <w:t xml:space="preserve">17. Заявление о регистрации объекта, заявление о внесении изменений в сведения, содержащиеся в государственном реестре (далее - заявление о внесении изменений в сведения), заявление об исключении опасного производственного объекта из государственного реестра (далее - заявление об исключении объекта) содержат:</w:t>
      </w:r>
    </w:p>
    <w:p>
      <w:pPr>
        <w:pStyle w:val="0"/>
        <w:spacing w:before="240" w:lineRule="auto"/>
        <w:ind w:firstLine="540"/>
        <w:jc w:val="both"/>
      </w:pPr>
      <w:r>
        <w:rPr>
          <w:sz w:val="24"/>
        </w:rPr>
        <w:t xml:space="preserve">а) сведения об эксплуатирующей организации (для юридического лица - полное и (при наличии) сокращенное наименования, идентификационный номер налогоплательщика, основной государственный регистрационный номер, адрес, должность, фамилия, имя и отчество (при наличии) руководителя юридического лица, контактные данные (адрес электронной почты (при наличии), почтовый адрес, телефон); для индивидуального предпринимателя - фамилия, имя и отчество (при наличии), идентификационный номер налогоплательщика, основной государственный регистрационный номер индивидуального предпринимателя, адрес, по которому индивидуальный предприниматель зарегистрирован по месту жительства, контактные данные (адрес электронной почты (при наличии), почтовый адрес, телефон);</w:t>
      </w:r>
    </w:p>
    <w:p>
      <w:pPr>
        <w:pStyle w:val="0"/>
        <w:spacing w:before="240" w:lineRule="auto"/>
        <w:ind w:firstLine="540"/>
        <w:jc w:val="both"/>
      </w:pPr>
      <w:r>
        <w:rPr>
          <w:sz w:val="24"/>
        </w:rPr>
        <w:t xml:space="preserve">б) сведения о правах эксплуатирующей организации на опасный производственный объект, земельные участки, на которых расположен опасный производственный объект, здания и сооружения на опасном производственном объекте с указанием вида права, реквизитов документов, подтверждающих такие права, кадастровых номеров земельных участков (при наличии таких сведений);</w:t>
      </w:r>
    </w:p>
    <w:p>
      <w:pPr>
        <w:pStyle w:val="0"/>
        <w:spacing w:before="240" w:lineRule="auto"/>
        <w:ind w:firstLine="540"/>
        <w:jc w:val="both"/>
      </w:pPr>
      <w:r>
        <w:rPr>
          <w:sz w:val="24"/>
        </w:rPr>
        <w:t xml:space="preserve">в) информацию о регистрации опасного производственного объекта в государственном реестре (для заявления о внесении изменений в сведения, заявления об исключении объекта);</w:t>
      </w:r>
    </w:p>
    <w:p>
      <w:pPr>
        <w:pStyle w:val="0"/>
        <w:spacing w:before="240" w:lineRule="auto"/>
        <w:ind w:firstLine="540"/>
        <w:jc w:val="both"/>
      </w:pPr>
      <w:r>
        <w:rPr>
          <w:sz w:val="24"/>
        </w:rPr>
        <w:t xml:space="preserve">г) основания для внесения изменений в сведения, содержащиеся в государственном реестре (для заявления о внесении изменений в сведения);</w:t>
      </w:r>
    </w:p>
    <w:p>
      <w:pPr>
        <w:pStyle w:val="0"/>
        <w:spacing w:before="240" w:lineRule="auto"/>
        <w:ind w:firstLine="540"/>
        <w:jc w:val="both"/>
      </w:pPr>
      <w:r>
        <w:rPr>
          <w:sz w:val="24"/>
        </w:rPr>
        <w:t xml:space="preserve">д) основания для исключения опасного производственного объекта из государственного реестра (для заявления об исключении объекта);</w:t>
      </w:r>
    </w:p>
    <w:p>
      <w:pPr>
        <w:pStyle w:val="0"/>
        <w:spacing w:before="240" w:lineRule="auto"/>
        <w:ind w:firstLine="540"/>
        <w:jc w:val="both"/>
      </w:pPr>
      <w:r>
        <w:rPr>
          <w:sz w:val="24"/>
        </w:rPr>
        <w:t xml:space="preserve">е) информацию об изменении сведений об эксплуатирующей организации, содержащихся в государственном реестре (для заявления о внесении изменений в сведения, предусматривающего изменение таких сведений);</w:t>
      </w:r>
    </w:p>
    <w:p>
      <w:pPr>
        <w:pStyle w:val="0"/>
        <w:spacing w:before="240" w:lineRule="auto"/>
        <w:ind w:firstLine="540"/>
        <w:jc w:val="both"/>
      </w:pPr>
      <w:r>
        <w:rPr>
          <w:sz w:val="24"/>
        </w:rPr>
        <w:t xml:space="preserve">ж) адрес опасного производственного объекта;</w:t>
      </w:r>
    </w:p>
    <w:p>
      <w:pPr>
        <w:pStyle w:val="0"/>
        <w:spacing w:before="240" w:lineRule="auto"/>
        <w:ind w:firstLine="540"/>
        <w:jc w:val="both"/>
      </w:pPr>
      <w:r>
        <w:rPr>
          <w:sz w:val="24"/>
        </w:rPr>
        <w:t xml:space="preserve">з) выбранный эксплуатирующей организацией способ получения уведомлений, предусмотренных </w:t>
      </w:r>
      <w:hyperlink w:history="0" w:anchor="P123" w:tooltip="В случае представл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на бумажном носителе в соответствии с абзацем вторым пункта 18 настоящих Правил уведомление, предусмотренное абзацем первым настоящего пункта, выдается (направляется) эксплуатирующей организации не позднее одного рабочего дня со дня принятия решения о приостановлении рассмотрения заявления о регистрации объекта (заявления о внесении...">
        <w:r>
          <w:rPr>
            <w:sz w:val="24"/>
            <w:color w:val="0000ff"/>
          </w:rPr>
          <w:t xml:space="preserve">абзацем третьим пункта 23</w:t>
        </w:r>
      </w:hyperlink>
      <w:r>
        <w:rPr>
          <w:sz w:val="24"/>
        </w:rPr>
        <w:t xml:space="preserve">, </w:t>
      </w:r>
      <w:hyperlink w:history="0" w:anchor="P127" w:tooltip="В случае представления заявления о регистрации объекта (заявления о внесении изменений в сведения) и прилагаемых к нему документов и сведений на бумажном носителе в соответствии с абзацем вторым пункта 18 настоящих Правил уведомление о регистрации опасного производственного объекта в государственном реестре (уведомление о внесении изменений в сведения, содержащиеся в государственном реестре), первый экземпляр предусмотренных подпунктом &quot;а&quot; пункта 13 настоящих Правил сведений, характеризующих опасный прои...">
        <w:r>
          <w:rPr>
            <w:sz w:val="24"/>
            <w:color w:val="0000ff"/>
          </w:rPr>
          <w:t xml:space="preserve">абзацем вторым пункта 24</w:t>
        </w:r>
      </w:hyperlink>
      <w:r>
        <w:rPr>
          <w:sz w:val="24"/>
        </w:rPr>
        <w:t xml:space="preserve"> (для заявления о регистрации объекта, заявления о внесении изменений в сведения) и </w:t>
      </w:r>
      <w:hyperlink w:history="0" w:anchor="P170" w:tooltip="В случае представления заявления об исключении объекта и прилагаемых к нему документов и сведений на бумажном носителе в соответствии с абзацем вторым пункта 18 настоящих Правил уведомление об исключении опасного производственного объекта из государственного реестра или уведомление об отказе в исключении опасного производственного объекта из государственного реестра выдается (направляется) эксплуатирующей организации не позднее одного рабочего дня со дня принятия решения, предусмотренного соответственно ...">
        <w:r>
          <w:rPr>
            <w:sz w:val="24"/>
            <w:color w:val="0000ff"/>
          </w:rPr>
          <w:t xml:space="preserve">абзацем вторым пункта 36</w:t>
        </w:r>
      </w:hyperlink>
      <w:r>
        <w:rPr>
          <w:sz w:val="24"/>
        </w:rPr>
        <w:t xml:space="preserve"> (для заявления об исключении объекта) настоящих Правил.</w:t>
      </w:r>
    </w:p>
    <w:p>
      <w:pPr>
        <w:pStyle w:val="0"/>
        <w:spacing w:before="240" w:lineRule="auto"/>
        <w:ind w:firstLine="540"/>
        <w:jc w:val="both"/>
      </w:pPr>
      <w:r>
        <w:rPr>
          <w:sz w:val="24"/>
        </w:rPr>
        <w:t xml:space="preserve">18. Заявление о регистрации объекта, заявление о внесении изменений в сведения, заявление об исключении объекта и прилагаемые к ним документы и сведения подписываются руководителем эксплуатирующей организации (для юридического лица - руководителем юридического лица, для индивидуального предпринимателя - индивидуальным предпринимателем) усиленной квалифицированной электронной подписью либо физическим лицом, действующим от имени эксплуатирующей организации на основании подтверждающей его полномочия доверенности в электронной форме в машиночитаемом виде, усиленной квалифицированной электронной подписью или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r>
        <w:rPr>
          <w:sz w:val="24"/>
        </w:rPr>
        <w:t xml:space="preserve">порядке</w:t>
      </w:r>
      <w:r>
        <w:rPr>
          <w:sz w:val="24"/>
        </w:rPr>
        <w:t xml:space="preserve">, и представляются в форме электронных документов с использованием федеральной государственной информационной системы "Единый портал государственных и муниципальных услуг (функций)" (далее - единый портал). Полномочия представителя эксплуатирующей организации могут быть подтверждены с использованием функционала платформы полномочий единого портала.</w:t>
      </w:r>
    </w:p>
    <w:bookmarkStart w:id="101" w:name="P101"/>
    <w:bookmarkEnd w:id="101"/>
    <w:p>
      <w:pPr>
        <w:pStyle w:val="0"/>
        <w:spacing w:before="240" w:lineRule="auto"/>
        <w:ind w:firstLine="540"/>
        <w:jc w:val="both"/>
      </w:pPr>
      <w:r>
        <w:rPr>
          <w:sz w:val="24"/>
        </w:rPr>
        <w:t xml:space="preserve">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носителе непосредственно или посредством заказного почтового отправления с уведомлением о вручении. При этом предусмотренные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сведения, характеризующие опасный производственный объект, оформляются в 2 экземплярах, подписываются руководителем эксплуатирующей организации (для юридического лица - руководителем юридического лица, для индивидуального предпринимателя - индивидуальным предпринимателем) и скрепляются печатью (при наличии). Иные прилагаемые к заявлению о регистрации объекта, заявлению о внесении изменений в сведения, заявлению об исключении объекта документы и сведения оформляются в одном экземпляре.</w:t>
      </w:r>
    </w:p>
    <w:p>
      <w:pPr>
        <w:pStyle w:val="0"/>
        <w:spacing w:before="240" w:lineRule="auto"/>
        <w:ind w:firstLine="540"/>
        <w:jc w:val="both"/>
      </w:pPr>
      <w:r>
        <w:rPr>
          <w:sz w:val="24"/>
        </w:rPr>
        <w:t xml:space="preserve">Представление, обработка, включая передачу и хранение, заявлений о регистрации объекта, заявлений о внесении изменений в сведения, заявлений об исключении объекта и прилагаемых к ним документов и сведений в случае отнесения содержащейся в них информации к сведениям, составляющим государственную тайну, осуществляются в соответствии с законодательством Российской Федерации о государственной тайне.</w:t>
      </w:r>
    </w:p>
    <w:bookmarkStart w:id="103" w:name="P103"/>
    <w:bookmarkEnd w:id="103"/>
    <w:p>
      <w:pPr>
        <w:pStyle w:val="0"/>
        <w:spacing w:before="240" w:lineRule="auto"/>
        <w:ind w:firstLine="540"/>
        <w:jc w:val="both"/>
      </w:pPr>
      <w:r>
        <w:rPr>
          <w:sz w:val="24"/>
        </w:rPr>
        <w:t xml:space="preserve">19. В случае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эксплуатирующая организация также представляет электронные образы (копии) указанных документов и сведений на съемном электронном носителе информации, которые должны быть идентичны заявлению о регистрации объекта, заявлению о внесении изменений в сведения, заявлению об исключении объекта и прилагаемым к ним документам и сведениям, представленным на бумажном носителе.</w:t>
      </w:r>
    </w:p>
    <w:p>
      <w:pPr>
        <w:pStyle w:val="0"/>
        <w:spacing w:before="240" w:lineRule="auto"/>
        <w:ind w:firstLine="540"/>
        <w:jc w:val="both"/>
      </w:pPr>
      <w:r>
        <w:rPr>
          <w:sz w:val="24"/>
        </w:rPr>
        <w:t xml:space="preserve">В случае, предусмотренном </w:t>
      </w:r>
      <w:hyperlink w:history="0" w:anchor="P103" w:tooltip="19. В случае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на бумажном носителе в соответствии с абзацем вторым пункта 18 настоящих Правил эксплуатирующая организация также представляет электронные образы (копии) указанных документов и сведений на съемном электронном носителе информации, которые должны быть идентичны заявлению о регистрации объекта, заявлению о внесении изменений в сведен...">
        <w:r>
          <w:rPr>
            <w:sz w:val="24"/>
            <w:color w:val="0000ff"/>
          </w:rPr>
          <w:t xml:space="preserve">абзацем первым</w:t>
        </w:r>
      </w:hyperlink>
      <w:r>
        <w:rPr>
          <w:sz w:val="24"/>
        </w:rPr>
        <w:t xml:space="preserve"> настоящего пункта, предусмотренные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сведения, характеризующие опасный производственный объект, представляются в виде электронных таблиц, которые должны иметь распространенные открытые форматы, обеспечивающие возможность просмотра всего документа либо его фрагмента средствами общедоступного программного обеспечения просмотра информации.</w:t>
      </w:r>
    </w:p>
    <w:p>
      <w:pPr>
        <w:pStyle w:val="0"/>
        <w:spacing w:before="240" w:lineRule="auto"/>
        <w:ind w:firstLine="540"/>
        <w:jc w:val="both"/>
      </w:pPr>
      <w:r>
        <w:rPr>
          <w:sz w:val="24"/>
        </w:rPr>
        <w:t xml:space="preserve">20. Заявление о регистрации объекта и прилагаемые к нему документы и сведения представляются в федеральный орган исполнительной власти или Корпорацию не позднее 10 рабочих дней со дня начала эксплуатации опасного производственного объекта.</w:t>
      </w:r>
    </w:p>
    <w:bookmarkStart w:id="106" w:name="P106"/>
    <w:bookmarkEnd w:id="106"/>
    <w:p>
      <w:pPr>
        <w:pStyle w:val="0"/>
        <w:spacing w:before="240" w:lineRule="auto"/>
        <w:ind w:firstLine="540"/>
        <w:jc w:val="both"/>
      </w:pPr>
      <w:r>
        <w:rPr>
          <w:sz w:val="24"/>
        </w:rPr>
        <w:t xml:space="preserve">21. В течение 10 рабочих дней со дня поступления заявления о регистрации объекта (заявления о внесении изменений в сведения) и прилагаемых к нему документов и сведений (в течение 20 рабочих дней со дня их поступления в случае, если они содержат сведения в отношении 10 и более технических устройств, применяемых на опасном производственном объекте, а также в случае их представления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федеральный орган исполнительной власти или Корпорация:</w:t>
      </w:r>
    </w:p>
    <w:p>
      <w:pPr>
        <w:pStyle w:val="0"/>
        <w:spacing w:before="240" w:lineRule="auto"/>
        <w:ind w:firstLine="540"/>
        <w:jc w:val="both"/>
      </w:pPr>
      <w:r>
        <w:rPr>
          <w:sz w:val="24"/>
        </w:rPr>
        <w:t xml:space="preserve">а) регистрирует поступившее заявление о регистрации объекта (заявление о внесении изменений в сведения);</w:t>
      </w:r>
    </w:p>
    <w:bookmarkStart w:id="108" w:name="P108"/>
    <w:bookmarkEnd w:id="108"/>
    <w:p>
      <w:pPr>
        <w:pStyle w:val="0"/>
        <w:spacing w:before="240" w:lineRule="auto"/>
        <w:ind w:firstLine="540"/>
        <w:jc w:val="both"/>
      </w:pPr>
      <w:r>
        <w:rPr>
          <w:sz w:val="24"/>
        </w:rPr>
        <w:t xml:space="preserve">б) проводит проверку заявления о регистрации объекта (заявления о внесении изменений в сведения) и прилагаемых к нему документов и сведений на предмет их полноты и достоверности, в том числе посредством получения документов и сведений в рамках межведомственного информационного взаимодействия с использованием единой системы межведомственного электронного взаимодействия;</w:t>
      </w:r>
    </w:p>
    <w:bookmarkStart w:id="109" w:name="P109"/>
    <w:bookmarkEnd w:id="109"/>
    <w:p>
      <w:pPr>
        <w:pStyle w:val="0"/>
        <w:spacing w:before="240" w:lineRule="auto"/>
        <w:ind w:firstLine="540"/>
        <w:jc w:val="both"/>
      </w:pPr>
      <w:r>
        <w:rPr>
          <w:sz w:val="24"/>
        </w:rPr>
        <w:t xml:space="preserve">в) проводит проверку правильности проведения идентификации, в том числе присвоения типового наименования (именного кода) опасному производственному объекту и классификации опасного производственного объекта в соответствии с </w:t>
      </w:r>
      <w:r>
        <w:rPr>
          <w:sz w:val="24"/>
        </w:rPr>
        <w:t xml:space="preserve">приложением 2</w:t>
      </w:r>
      <w:r>
        <w:rPr>
          <w:sz w:val="24"/>
        </w:rPr>
        <w:t xml:space="preserve"> к Федеральному закону;</w:t>
      </w:r>
    </w:p>
    <w:bookmarkStart w:id="110" w:name="P110"/>
    <w:bookmarkEnd w:id="110"/>
    <w:p>
      <w:pPr>
        <w:pStyle w:val="0"/>
        <w:spacing w:before="240" w:lineRule="auto"/>
        <w:ind w:firstLine="540"/>
        <w:jc w:val="both"/>
      </w:pPr>
      <w:r>
        <w:rPr>
          <w:sz w:val="24"/>
        </w:rPr>
        <w:t xml:space="preserve">г) по результатам проведенных проверок, предусмотренных </w:t>
      </w:r>
      <w:hyperlink w:history="0" w:anchor="P108" w:tooltip="б) проводит проверку заявления о регистрации объекта (заявления о внесении изменений в сведения) и прилагаемых к нему документов и сведений на предмет их полноты и достоверности, в том числе посредством получения документов и сведений в рамках межведомственного информационного взаимодействия с использованием единой системы межведомственного электронного взаимодействия;">
        <w:r>
          <w:rPr>
            <w:sz w:val="24"/>
            <w:color w:val="0000ff"/>
          </w:rPr>
          <w:t xml:space="preserve">подпунктами "б"</w:t>
        </w:r>
      </w:hyperlink>
      <w:r>
        <w:rPr>
          <w:sz w:val="24"/>
        </w:rPr>
        <w:t xml:space="preserve"> и </w:t>
      </w:r>
      <w:hyperlink w:history="0" w:anchor="P109" w:tooltip="в) проводит проверку правильности проведения идентификации, в том числе присвоения типового наименования (именного кода) опасному производственному объекту и классификации опасного производственного объекта в соответствии с приложением 2 к Федеральному закону;">
        <w:r>
          <w:rPr>
            <w:sz w:val="24"/>
            <w:color w:val="0000ff"/>
          </w:rPr>
          <w:t xml:space="preserve">"в"</w:t>
        </w:r>
      </w:hyperlink>
      <w:r>
        <w:rPr>
          <w:sz w:val="24"/>
        </w:rPr>
        <w:t xml:space="preserve"> настоящего пункта, принимает одно из следующих решений:</w:t>
      </w:r>
    </w:p>
    <w:bookmarkStart w:id="111" w:name="P111"/>
    <w:bookmarkEnd w:id="111"/>
    <w:p>
      <w:pPr>
        <w:pStyle w:val="0"/>
        <w:spacing w:before="240" w:lineRule="auto"/>
        <w:ind w:firstLine="540"/>
        <w:jc w:val="both"/>
      </w:pPr>
      <w:r>
        <w:rPr>
          <w:sz w:val="24"/>
        </w:rPr>
        <w:t xml:space="preserve">решение о регистрации опасного производственного объекта в государственном реестре (решение о внесении изменений в сведения, содержащиеся в государственном реестре) - в случае отсутствия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w:t>
      </w:r>
      <w:hyperlink w:history="0" w:anchor="P116" w:tooltip="22. Основаниями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являются:">
        <w:r>
          <w:rPr>
            <w:sz w:val="24"/>
            <w:color w:val="0000ff"/>
          </w:rPr>
          <w:t xml:space="preserve">пунктом 22</w:t>
        </w:r>
      </w:hyperlink>
      <w:r>
        <w:rPr>
          <w:sz w:val="24"/>
        </w:rPr>
        <w:t xml:space="preserve"> настоящих Правил;</w:t>
      </w:r>
    </w:p>
    <w:bookmarkStart w:id="112" w:name="P112"/>
    <w:bookmarkEnd w:id="112"/>
    <w:p>
      <w:pPr>
        <w:pStyle w:val="0"/>
        <w:spacing w:before="240" w:lineRule="auto"/>
        <w:ind w:firstLine="540"/>
        <w:jc w:val="both"/>
      </w:pPr>
      <w:r>
        <w:rPr>
          <w:sz w:val="24"/>
        </w:rPr>
        <w:t xml:space="preserve">решение об отказе в регистрации опасного производственного объекта в государственном реестре (решение об отказе во внесении изменений в сведения, содержащиеся в государственном реестре) - в случае наличия одного или нескольких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w:t>
      </w:r>
      <w:hyperlink w:history="0" w:anchor="P116" w:tooltip="22. Основаниями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являются:">
        <w:r>
          <w:rPr>
            <w:sz w:val="24"/>
            <w:color w:val="0000ff"/>
          </w:rPr>
          <w:t xml:space="preserve">пунктом 22</w:t>
        </w:r>
      </w:hyperlink>
      <w:r>
        <w:rPr>
          <w:sz w:val="24"/>
        </w:rPr>
        <w:t xml:space="preserve"> настоящих Правил;</w:t>
      </w:r>
    </w:p>
    <w:p>
      <w:pPr>
        <w:pStyle w:val="0"/>
        <w:spacing w:before="240" w:lineRule="auto"/>
        <w:ind w:firstLine="540"/>
        <w:jc w:val="both"/>
      </w:pPr>
      <w:r>
        <w:rPr>
          <w:sz w:val="24"/>
        </w:rPr>
        <w:t xml:space="preserve">д) на основании принятого в соответствии с </w:t>
      </w:r>
      <w:hyperlink w:history="0" w:anchor="P110" w:tooltip="г) по результатам проведенных проверок, предусмотренных подпунктами &quot;б&quot; и &quot;в&quot; настоящего пункта, принимает одно из следующих решений:">
        <w:r>
          <w:rPr>
            <w:sz w:val="24"/>
            <w:color w:val="0000ff"/>
          </w:rPr>
          <w:t xml:space="preserve">подпунктом "г"</w:t>
        </w:r>
      </w:hyperlink>
      <w:r>
        <w:rPr>
          <w:sz w:val="24"/>
        </w:rPr>
        <w:t xml:space="preserve"> настоящего пункта решения:</w:t>
      </w:r>
    </w:p>
    <w:bookmarkStart w:id="114" w:name="P114"/>
    <w:bookmarkEnd w:id="114"/>
    <w:p>
      <w:pPr>
        <w:pStyle w:val="0"/>
        <w:spacing w:before="240" w:lineRule="auto"/>
        <w:ind w:firstLine="540"/>
        <w:jc w:val="both"/>
      </w:pPr>
      <w:r>
        <w:rPr>
          <w:sz w:val="24"/>
        </w:rPr>
        <w:t xml:space="preserve">осуществляет регистрацию опасного производственного объекта в государственном реестре путем внесения сведений об опасном производственном объекте и эксплуатирующей организации в государственный реестр и присвоения опасному производственному объекту регистрационного номера (вносит изменения в сведения, содержащиеся в государственном реестре), а также выдает (направляет) эксплуатирующей организации уведомление о регистрации опасного производственного объекта в государственном реестре (уведомление о внесении изменений в сведения, содержащиеся в государственном реестре), первый экземпляр предусмотренных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сведений, характеризующих опасный производственный объект (в случае, предусмотренном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и выписку из государственного реестра - в случае принятия решения, предусмотренного </w:t>
      </w:r>
      <w:hyperlink w:history="0" w:anchor="P111" w:tooltip="решение о регистрации опасного производственного объекта в государственном реестре (решение о внесении изменений в сведения, содержащиеся в государственном реестре) - в случае отсутствия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вторым подпункта "г"</w:t>
        </w:r>
      </w:hyperlink>
      <w:r>
        <w:rPr>
          <w:sz w:val="24"/>
        </w:rPr>
        <w:t xml:space="preserve"> настоящего пункта;</w:t>
      </w:r>
    </w:p>
    <w:p>
      <w:pPr>
        <w:pStyle w:val="0"/>
        <w:spacing w:before="240" w:lineRule="auto"/>
        <w:ind w:firstLine="540"/>
        <w:jc w:val="both"/>
      </w:pPr>
      <w:r>
        <w:rPr>
          <w:sz w:val="24"/>
        </w:rPr>
        <w:t xml:space="preserve">выдает (направляет) эксплуатирующей организации уведомление об отказе в регистрации опасного производственного объекта в государственном реестре (уведомление об отказе во внесении изменений в сведения, содержащиеся в государственном реестре) - в случае принятия решения, предусмотренного </w:t>
      </w:r>
      <w:hyperlink w:history="0" w:anchor="P112" w:tooltip="решение об отказе в регистрации опасного производственного объекта в государственном реестре (решение об отказе во внесении изменений в сведения, содержащиеся в государственном реестре) - в случае наличия одного или нескольких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третьим подпункта "г"</w:t>
        </w:r>
      </w:hyperlink>
      <w:r>
        <w:rPr>
          <w:sz w:val="24"/>
        </w:rPr>
        <w:t xml:space="preserve"> настоящего пункта.</w:t>
      </w:r>
    </w:p>
    <w:bookmarkStart w:id="116" w:name="P116"/>
    <w:bookmarkEnd w:id="116"/>
    <w:p>
      <w:pPr>
        <w:pStyle w:val="0"/>
        <w:spacing w:before="240" w:lineRule="auto"/>
        <w:ind w:firstLine="540"/>
        <w:jc w:val="both"/>
      </w:pPr>
      <w:r>
        <w:rPr>
          <w:sz w:val="24"/>
        </w:rPr>
        <w:t xml:space="preserve">22. Основаниями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являются:</w:t>
      </w:r>
    </w:p>
    <w:p>
      <w:pPr>
        <w:pStyle w:val="0"/>
        <w:spacing w:before="240" w:lineRule="auto"/>
        <w:ind w:firstLine="540"/>
        <w:jc w:val="both"/>
      </w:pPr>
      <w:r>
        <w:rPr>
          <w:sz w:val="24"/>
        </w:rPr>
        <w:t xml:space="preserve">а) выявление недостоверности информации, содержащейся в заявлении о регистрации объекта (заявлении о внесении изменений в сведения) и (или) прилагаемых к нему документах и (или) сведениях;</w:t>
      </w:r>
    </w:p>
    <w:p>
      <w:pPr>
        <w:pStyle w:val="0"/>
        <w:spacing w:before="240" w:lineRule="auto"/>
        <w:ind w:firstLine="540"/>
        <w:jc w:val="both"/>
      </w:pPr>
      <w:r>
        <w:rPr>
          <w:sz w:val="24"/>
        </w:rPr>
        <w:t xml:space="preserve">б) выявление неправильности проведения идентификации, в том числе присвоения типового наименования (именного кода) опасному производственному объекту и классификации опасного производственного объекта в соответствии с </w:t>
      </w:r>
      <w:r>
        <w:rPr>
          <w:sz w:val="24"/>
        </w:rPr>
        <w:t xml:space="preserve">приложением 2</w:t>
      </w:r>
      <w:r>
        <w:rPr>
          <w:sz w:val="24"/>
        </w:rPr>
        <w:t xml:space="preserve"> к Федеральному закону;</w:t>
      </w:r>
    </w:p>
    <w:p>
      <w:pPr>
        <w:pStyle w:val="0"/>
        <w:spacing w:before="240" w:lineRule="auto"/>
        <w:ind w:firstLine="540"/>
        <w:jc w:val="both"/>
      </w:pPr>
      <w:r>
        <w:rPr>
          <w:sz w:val="24"/>
        </w:rPr>
        <w:t xml:space="preserve">в) отсутствие оснований для внесения изменений в сведения, содержащиеся в государственном реестре, предусмотренных </w:t>
      </w:r>
      <w:hyperlink w:history="0" w:anchor="P137" w:tooltip="27. Основаниями для внесения изменений в сведения, содержащиеся в государственном реестре, являются изменения:">
        <w:r>
          <w:rPr>
            <w:sz w:val="24"/>
            <w:color w:val="0000ff"/>
          </w:rPr>
          <w:t xml:space="preserve">пунктом 27</w:t>
        </w:r>
      </w:hyperlink>
      <w:r>
        <w:rPr>
          <w:sz w:val="24"/>
        </w:rPr>
        <w:t xml:space="preserve"> настоящих Правил (в случае представления заявления о внесении изменений в сведения);</w:t>
      </w:r>
    </w:p>
    <w:p>
      <w:pPr>
        <w:pStyle w:val="0"/>
        <w:spacing w:before="240" w:lineRule="auto"/>
        <w:ind w:firstLine="540"/>
        <w:jc w:val="both"/>
      </w:pPr>
      <w:r>
        <w:rPr>
          <w:sz w:val="24"/>
        </w:rPr>
        <w:t xml:space="preserve">г) неустранение эксплуатирующей организацией в срок, на который приостановлено рассмотрение заявления о регистрации объекта (заявления о внесении изменений в сведения) и прилагаемых к нему документов и сведений, выявленных несоответствий, указанных в уведомлении, предусмотренном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 пункта 23</w:t>
        </w:r>
      </w:hyperlink>
      <w:r>
        <w:rPr>
          <w:sz w:val="24"/>
        </w:rPr>
        <w:t xml:space="preserve"> настоящих Правил.</w:t>
      </w:r>
    </w:p>
    <w:bookmarkStart w:id="121" w:name="P121"/>
    <w:bookmarkEnd w:id="121"/>
    <w:p>
      <w:pPr>
        <w:pStyle w:val="0"/>
        <w:spacing w:before="240" w:lineRule="auto"/>
        <w:ind w:firstLine="540"/>
        <w:jc w:val="both"/>
      </w:pPr>
      <w:r>
        <w:rPr>
          <w:sz w:val="24"/>
        </w:rPr>
        <w:t xml:space="preserve">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эксплуатирующей организации уведомление о таком приостановлении, в котором указываются выявленные несоответствия. Срок, на который приостанавливается рассмотрение заявления о регистрации объекта (заявления о внесении изменений в сведения, заявления об исключении объекта) и прилагаемых к нему документов и сведений, не может быть более 15 рабочих дней со дня направления указанного уведомления.</w:t>
      </w:r>
    </w:p>
    <w:p>
      <w:pPr>
        <w:pStyle w:val="0"/>
        <w:spacing w:before="240" w:lineRule="auto"/>
        <w:ind w:firstLine="540"/>
        <w:jc w:val="both"/>
      </w:pPr>
      <w:r>
        <w:rPr>
          <w:sz w:val="24"/>
        </w:rPr>
        <w:t xml:space="preserve">В случае представления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с использованием единого портала уведомление, предусмотренное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w:t>
        </w:r>
      </w:hyperlink>
      <w:r>
        <w:rPr>
          <w:sz w:val="24"/>
        </w:rPr>
        <w:t xml:space="preserve"> настоящего пункта, направляется эксплуатирующей организации не позднее одного рабочего дня со дня принятия решения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в форме электронного документа, подписанного усиленной квалифицированной электронной подписью должностного лица федерального органа исполнительной власти или Корпорации, с использованием единого портала.</w:t>
      </w:r>
    </w:p>
    <w:bookmarkStart w:id="123" w:name="P123"/>
    <w:bookmarkEnd w:id="123"/>
    <w:p>
      <w:pPr>
        <w:pStyle w:val="0"/>
        <w:spacing w:before="240" w:lineRule="auto"/>
        <w:ind w:firstLine="540"/>
        <w:jc w:val="both"/>
      </w:pPr>
      <w:r>
        <w:rPr>
          <w:sz w:val="24"/>
        </w:rPr>
        <w:t xml:space="preserve">В случае представления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уведомление, предусмотренное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w:t>
        </w:r>
      </w:hyperlink>
      <w:r>
        <w:rPr>
          <w:sz w:val="24"/>
        </w:rPr>
        <w:t xml:space="preserve"> настоящего пункта, выдается (направляется) эксплуатирующей организации не позднее одного рабочего дня со дня принятия решения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способом, указанным в заявлении о регистрации объекта (заявлении о внесении изменений в сведения, заявлении об исключении объекта).</w:t>
      </w:r>
    </w:p>
    <w:p>
      <w:pPr>
        <w:pStyle w:val="0"/>
        <w:spacing w:before="240" w:lineRule="auto"/>
        <w:ind w:firstLine="540"/>
        <w:jc w:val="both"/>
      </w:pPr>
      <w:r>
        <w:rPr>
          <w:sz w:val="24"/>
        </w:rPr>
        <w:t xml:space="preserve">В сроки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указанные в </w:t>
      </w:r>
      <w:hyperlink w:history="0" w:anchor="P106" w:tooltip="21. В течение 10 рабочих дней со дня поступления заявления о регистрации объекта (заявления о внесении изменений в сведения) и прилагаемых к нему документов и сведений (в течение 20 рабочих дней со дня их поступления в случае, если они содержат сведения в отношении 10 и более технических устройств, применяемых на опасном производственном объекте, а также в случае их представления на бумажном носителе в соответствии с абзацем вторым пункта 18 настоящих Правил) федеральный орган исполнительной власти или К...">
        <w:r>
          <w:rPr>
            <w:sz w:val="24"/>
            <w:color w:val="0000ff"/>
          </w:rPr>
          <w:t xml:space="preserve">абзаце первом пункта 21</w:t>
        </w:r>
      </w:hyperlink>
      <w:r>
        <w:rPr>
          <w:sz w:val="24"/>
        </w:rPr>
        <w:t xml:space="preserve"> и </w:t>
      </w:r>
      <w:hyperlink w:history="0" w:anchor="P156" w:tooltip="34. В течение 10 рабочих дней со дня поступления заявления об исключении объекта и прилагаемых к нему документов и сведений (в течение 20 рабочих дней со дня их поступления в случае, если они содержат сведения в отношении 10 и более технических устройств, применяемых на опасном производственном объекте, а также в случае их представления на бумажном носителе в соответствии с абзацем вторым пункта 18 настоящих Правил) федеральный орган исполнительной власти или Корпорация:">
        <w:r>
          <w:rPr>
            <w:sz w:val="24"/>
            <w:color w:val="0000ff"/>
          </w:rPr>
          <w:t xml:space="preserve">абзаце первом пункта 34</w:t>
        </w:r>
      </w:hyperlink>
      <w:r>
        <w:rPr>
          <w:sz w:val="24"/>
        </w:rPr>
        <w:t xml:space="preserve"> настоящих Правил, не включается срок, на который приостановлено их рассмотрение в соответствии с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w:t>
        </w:r>
      </w:hyperlink>
      <w:r>
        <w:rPr>
          <w:sz w:val="24"/>
        </w:rPr>
        <w:t xml:space="preserve"> настоящего пункта.</w:t>
      </w:r>
    </w:p>
    <w:p>
      <w:pPr>
        <w:pStyle w:val="0"/>
        <w:spacing w:before="240" w:lineRule="auto"/>
        <w:ind w:firstLine="540"/>
        <w:jc w:val="both"/>
      </w:pPr>
      <w:r>
        <w:rPr>
          <w:sz w:val="24"/>
        </w:rPr>
        <w:t xml:space="preserve">В случае неустранения эксплуатирующей организацией в срок, на который приостановлено рассмотрение заявления о регистрации объекта (заявления о внесении изменений в сведения, заявления об исключении объекта) и прилагаемых к нему документов и сведений, выявленных несоответствий, указанных в уведомлении, предусмотренном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w:t>
        </w:r>
      </w:hyperlink>
      <w:r>
        <w:rPr>
          <w:sz w:val="24"/>
        </w:rPr>
        <w:t xml:space="preserve"> настоящего пункта, федеральный орган исполнительной власти или Корпорация принимает решение об отказе в регистрации опасного производственного объекта в государственном реестре (решение об отказе во внесении изменений в сведения, содержащиеся в государственном реестре, решение об отказе в исключении опасного производственного объекта из государственного реестра).</w:t>
      </w:r>
    </w:p>
    <w:p>
      <w:pPr>
        <w:pStyle w:val="0"/>
        <w:spacing w:before="240" w:lineRule="auto"/>
        <w:ind w:firstLine="540"/>
        <w:jc w:val="both"/>
      </w:pPr>
      <w:r>
        <w:rPr>
          <w:sz w:val="24"/>
        </w:rPr>
        <w:t xml:space="preserve">24. В случае представления заявления о регистрации объекта (заявления о внесении изменений в сведения) и прилагаемых к нему документов и сведений с использованием единого портала уведомление о регистрации опасного производственного объекта в государственном реестре (уведомление о внесении изменений в сведения, содержащиеся в государственном реестре) и выписка из государственного реестра или уведомление об отказе в регистрации опасного производственного объекта в государственном реестре (уведомление об отказе во внесении изменений в сведения, содержащиеся в государственном реестре) направляются эксплуатирующей организации в день принятия решения, предусмотренного соответственно </w:t>
      </w:r>
      <w:hyperlink w:history="0" w:anchor="P111" w:tooltip="решение о регистрации опасного производственного объекта в государственном реестре (решение о внесении изменений в сведения, содержащиеся в государственном реестре) - в случае отсутствия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вторым</w:t>
        </w:r>
      </w:hyperlink>
      <w:r>
        <w:rPr>
          <w:sz w:val="24"/>
        </w:rPr>
        <w:t xml:space="preserve"> или </w:t>
      </w:r>
      <w:hyperlink w:history="0" w:anchor="P112" w:tooltip="решение об отказе в регистрации опасного производственного объекта в государственном реестре (решение об отказе во внесении изменений в сведения, содержащиеся в государственном реестре) - в случае наличия одного или нескольких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третьим подпункта "г" пункта 21</w:t>
        </w:r>
      </w:hyperlink>
      <w:r>
        <w:rPr>
          <w:sz w:val="24"/>
        </w:rPr>
        <w:t xml:space="preserve"> настоящих Правил, в форме электронных документов, подписанных усиленной квалифицированной электронной подписью должностного лица федерального органа исполнительной власти или Корпорации, в автоматическом режиме в личный кабинет на едином портале.</w:t>
      </w:r>
    </w:p>
    <w:bookmarkStart w:id="127" w:name="P127"/>
    <w:bookmarkEnd w:id="127"/>
    <w:p>
      <w:pPr>
        <w:pStyle w:val="0"/>
        <w:spacing w:before="240" w:lineRule="auto"/>
        <w:ind w:firstLine="540"/>
        <w:jc w:val="both"/>
      </w:pPr>
      <w:r>
        <w:rPr>
          <w:sz w:val="24"/>
        </w:rPr>
        <w:t xml:space="preserve">В случае представления заявления о регистрации объекта (заявления о внесении изменений в сведения) и прилагаемых к нему документов и сведений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уведомление о регистрации опасного производственного объекта в государственном реестре (уведомление о внесении изменений в сведения, содержащиеся в государственном реестре), первый экземпляр предусмотренных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сведений, характеризующих опасный производственный объект, и выписка из государственного реестра или уведомление об отказе в регистрации опасного производственного объекта в государственном реестре (уведомление об отказе во внесении изменений в сведения, содержащиеся в государственном реестре) выдаются (направляются) эксплуатирующей организации не позднее одного рабочего дня со дня принятия решения, предусмотренного соответственно </w:t>
      </w:r>
      <w:hyperlink w:history="0" w:anchor="P111" w:tooltip="решение о регистрации опасного производственного объекта в государственном реестре (решение о внесении изменений в сведения, содержащиеся в государственном реестре) - в случае отсутствия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вторым</w:t>
        </w:r>
      </w:hyperlink>
      <w:r>
        <w:rPr>
          <w:sz w:val="24"/>
        </w:rPr>
        <w:t xml:space="preserve"> или </w:t>
      </w:r>
      <w:hyperlink w:history="0" w:anchor="P112" w:tooltip="решение об отказе в регистрации опасного производственного объекта в государственном реестре (решение об отказе во внесении изменений в сведения, содержащиеся в государственном реестре) - в случае наличия одного или нескольких оснований для отказа в регистрации опасного производственного объекта в государственном реестре (во внесении изменений в сведения, содержащиеся в государственном реестре), предусмотренных пунктом 22 настоящих Правил;">
        <w:r>
          <w:rPr>
            <w:sz w:val="24"/>
            <w:color w:val="0000ff"/>
          </w:rPr>
          <w:t xml:space="preserve">абзацем третьим подпункта "г" пункта 21</w:t>
        </w:r>
      </w:hyperlink>
      <w:r>
        <w:rPr>
          <w:sz w:val="24"/>
        </w:rPr>
        <w:t xml:space="preserve"> настоящих Правил, способом, указанным в заявлении о регистрации объекта (заявлении о внесении изменений в сведения).</w:t>
      </w:r>
    </w:p>
    <w:p>
      <w:pPr>
        <w:pStyle w:val="0"/>
        <w:spacing w:before="240" w:lineRule="auto"/>
        <w:ind w:firstLine="540"/>
        <w:jc w:val="both"/>
      </w:pPr>
      <w:r>
        <w:rPr>
          <w:sz w:val="24"/>
        </w:rPr>
        <w:t xml:space="preserve">25. Выписка из государственного реестра, выдаваемая (направляемая) в соответствии с </w:t>
      </w:r>
      <w:hyperlink w:history="0" w:anchor="P114" w:tooltip="осуществляет регистрацию опасного производственного объекта в государственном реестре путем внесения сведений об опасном производственном объекте и эксплуатирующей организации в государственный реестр и присвоения опасному производственному объекту регистрационного номера (вносит изменения в сведения, содержащиеся в государственном реестре), а также выдает (направляет) эксплуатирующей организации уведомление о регистрации опасного производственного объекта в государственном реестре (уведомление о внесени...">
        <w:r>
          <w:rPr>
            <w:sz w:val="24"/>
            <w:color w:val="0000ff"/>
          </w:rPr>
          <w:t xml:space="preserve">абзацем вторым подпункта "д" пункта 21</w:t>
        </w:r>
      </w:hyperlink>
      <w:r>
        <w:rPr>
          <w:sz w:val="24"/>
        </w:rPr>
        <w:t xml:space="preserve"> настоящих Правил, содержит следующие сведения:</w:t>
      </w:r>
    </w:p>
    <w:p>
      <w:pPr>
        <w:pStyle w:val="0"/>
        <w:spacing w:before="240" w:lineRule="auto"/>
        <w:ind w:firstLine="540"/>
        <w:jc w:val="both"/>
      </w:pPr>
      <w:r>
        <w:rPr>
          <w:sz w:val="24"/>
        </w:rPr>
        <w:t xml:space="preserve">а) наименование эксплуатирующей организации (для юридического лица - полное и (при наличии) сокращенное наименования, для индивидуального предпринимателя - фамилия, имя и отчество (при наличии);</w:t>
      </w:r>
    </w:p>
    <w:p>
      <w:pPr>
        <w:pStyle w:val="0"/>
        <w:spacing w:before="240" w:lineRule="auto"/>
        <w:ind w:firstLine="540"/>
        <w:jc w:val="both"/>
      </w:pPr>
      <w:r>
        <w:rPr>
          <w:sz w:val="24"/>
        </w:rPr>
        <w:t xml:space="preserve">б) идентификационный номер налогоплательщика эксплуатирующей организации;</w:t>
      </w:r>
    </w:p>
    <w:p>
      <w:pPr>
        <w:pStyle w:val="0"/>
        <w:spacing w:before="240" w:lineRule="auto"/>
        <w:ind w:firstLine="540"/>
        <w:jc w:val="both"/>
      </w:pPr>
      <w:r>
        <w:rPr>
          <w:sz w:val="24"/>
        </w:rPr>
        <w:t xml:space="preserve">в) полное наименование опасного производственного объекта;</w:t>
      </w:r>
    </w:p>
    <w:p>
      <w:pPr>
        <w:pStyle w:val="0"/>
        <w:spacing w:before="240" w:lineRule="auto"/>
        <w:ind w:firstLine="540"/>
        <w:jc w:val="both"/>
      </w:pPr>
      <w:r>
        <w:rPr>
          <w:sz w:val="24"/>
        </w:rPr>
        <w:t xml:space="preserve">г) регистрационный номер опасного производственного объекта;</w:t>
      </w:r>
    </w:p>
    <w:p>
      <w:pPr>
        <w:pStyle w:val="0"/>
        <w:spacing w:before="240" w:lineRule="auto"/>
        <w:ind w:firstLine="540"/>
        <w:jc w:val="both"/>
      </w:pPr>
      <w:r>
        <w:rPr>
          <w:sz w:val="24"/>
        </w:rPr>
        <w:t xml:space="preserve">д) дата регистрации опасного производственного объекта;</w:t>
      </w:r>
    </w:p>
    <w:p>
      <w:pPr>
        <w:pStyle w:val="0"/>
        <w:spacing w:before="240" w:lineRule="auto"/>
        <w:ind w:firstLine="540"/>
        <w:jc w:val="both"/>
      </w:pPr>
      <w:r>
        <w:rPr>
          <w:sz w:val="24"/>
        </w:rPr>
        <w:t xml:space="preserve">е) класс опасности опасного производственного объекта;</w:t>
      </w:r>
    </w:p>
    <w:p>
      <w:pPr>
        <w:pStyle w:val="0"/>
        <w:spacing w:before="240" w:lineRule="auto"/>
        <w:ind w:firstLine="540"/>
        <w:jc w:val="both"/>
      </w:pPr>
      <w:r>
        <w:rPr>
          <w:sz w:val="24"/>
        </w:rPr>
        <w:t xml:space="preserve">ж) федеральный орган исполнительной власти или Корпорация, осуществившие регистрацию опасного производственного объекта в государственном реестре.</w:t>
      </w:r>
    </w:p>
    <w:p>
      <w:pPr>
        <w:pStyle w:val="0"/>
        <w:spacing w:before="240" w:lineRule="auto"/>
        <w:ind w:firstLine="540"/>
        <w:jc w:val="both"/>
      </w:pPr>
      <w:r>
        <w:rPr>
          <w:sz w:val="24"/>
        </w:rPr>
        <w:t xml:space="preserve">26. При регистрации опасного производственного объекта, сведения о котором относятся к сведениям, составляющим государственную тайну, в государственном реестре не указывается информация об адресе опасного производственного объекта и адресе эксплуатирующей организации (для юридического лица - об адресе юридического лица, для индивидуального предпринимателя - об адресе, по которому индивидуальный предприниматель зарегистрирован по месту жительства).</w:t>
      </w:r>
    </w:p>
    <w:bookmarkStart w:id="137" w:name="P137"/>
    <w:bookmarkEnd w:id="137"/>
    <w:p>
      <w:pPr>
        <w:pStyle w:val="0"/>
        <w:spacing w:before="240" w:lineRule="auto"/>
        <w:ind w:firstLine="540"/>
        <w:jc w:val="both"/>
      </w:pPr>
      <w:r>
        <w:rPr>
          <w:sz w:val="24"/>
        </w:rPr>
        <w:t xml:space="preserve">27. Основаниями для внесения изменений в сведения, содержащиеся в государственном реестре, являются изменения:</w:t>
      </w:r>
    </w:p>
    <w:bookmarkStart w:id="138" w:name="P138"/>
    <w:bookmarkEnd w:id="138"/>
    <w:p>
      <w:pPr>
        <w:pStyle w:val="0"/>
        <w:spacing w:before="240" w:lineRule="auto"/>
        <w:ind w:firstLine="540"/>
        <w:jc w:val="both"/>
      </w:pPr>
      <w:r>
        <w:rPr>
          <w:sz w:val="24"/>
        </w:rPr>
        <w:t xml:space="preserve">а) характеристик опасного производственного объекта, в том числе:</w:t>
      </w:r>
    </w:p>
    <w:p>
      <w:pPr>
        <w:pStyle w:val="0"/>
        <w:spacing w:before="240" w:lineRule="auto"/>
        <w:ind w:firstLine="540"/>
        <w:jc w:val="both"/>
      </w:pPr>
      <w:r>
        <w:rPr>
          <w:sz w:val="24"/>
        </w:rPr>
        <w:t xml:space="preserve">состава опасного производственного объекта, включая изменение предприятий или их цехов, участков, площадок, иных производственных объектов, изменение или исключение из состава опасного производственного объекта зданий и сооружений на опасном производственном объекте, технических устройств, применяемых на опасном производственном объекте для осуществления процессов (выполнения работ), указанных в </w:t>
      </w:r>
      <w:r>
        <w:rPr>
          <w:sz w:val="24"/>
        </w:rPr>
        <w:t xml:space="preserve">приложении 1</w:t>
      </w:r>
      <w:r>
        <w:rPr>
          <w:sz w:val="24"/>
        </w:rPr>
        <w:t xml:space="preserve"> к Федеральному закону;</w:t>
      </w:r>
    </w:p>
    <w:p>
      <w:pPr>
        <w:pStyle w:val="0"/>
        <w:spacing w:before="240" w:lineRule="auto"/>
        <w:ind w:firstLine="540"/>
        <w:jc w:val="both"/>
      </w:pPr>
      <w:r>
        <w:rPr>
          <w:sz w:val="24"/>
        </w:rPr>
        <w:t xml:space="preserve">технологического процесса на опасном производственном объекте;</w:t>
      </w:r>
    </w:p>
    <w:p>
      <w:pPr>
        <w:pStyle w:val="0"/>
        <w:spacing w:before="240" w:lineRule="auto"/>
        <w:ind w:firstLine="540"/>
        <w:jc w:val="both"/>
      </w:pPr>
      <w:r>
        <w:rPr>
          <w:sz w:val="24"/>
        </w:rPr>
        <w:t xml:space="preserve">процессов (работ), осуществляемых (выполняемых) на опасном производственном объекте, указанных в </w:t>
      </w:r>
      <w:r>
        <w:rPr>
          <w:sz w:val="24"/>
        </w:rPr>
        <w:t xml:space="preserve">приложении 1</w:t>
      </w:r>
      <w:r>
        <w:rPr>
          <w:sz w:val="24"/>
        </w:rPr>
        <w:t xml:space="preserve"> к Федеральному закону (в том числе если такие изменения приводят к изменению класса опасности опасного производственного объекта);</w:t>
      </w:r>
    </w:p>
    <w:p>
      <w:pPr>
        <w:pStyle w:val="0"/>
        <w:spacing w:before="240" w:lineRule="auto"/>
        <w:ind w:firstLine="540"/>
        <w:jc w:val="both"/>
      </w:pPr>
      <w:r>
        <w:rPr>
          <w:sz w:val="24"/>
        </w:rPr>
        <w:t xml:space="preserve">типового наименования (именного кода) опасного производственного объекта;</w:t>
      </w:r>
    </w:p>
    <w:p>
      <w:pPr>
        <w:pStyle w:val="0"/>
        <w:spacing w:before="240" w:lineRule="auto"/>
        <w:ind w:firstLine="540"/>
        <w:jc w:val="both"/>
      </w:pPr>
      <w:r>
        <w:rPr>
          <w:sz w:val="24"/>
        </w:rPr>
        <w:t xml:space="preserve">б) эксплуатирующей организации;</w:t>
      </w:r>
    </w:p>
    <w:bookmarkStart w:id="144" w:name="P144"/>
    <w:bookmarkEnd w:id="144"/>
    <w:p>
      <w:pPr>
        <w:pStyle w:val="0"/>
        <w:spacing w:before="240" w:lineRule="auto"/>
        <w:ind w:firstLine="540"/>
        <w:jc w:val="both"/>
      </w:pPr>
      <w:r>
        <w:rPr>
          <w:sz w:val="24"/>
        </w:rPr>
        <w:t xml:space="preserve">в) адреса опасного производственного объекта;</w:t>
      </w:r>
    </w:p>
    <w:bookmarkStart w:id="145" w:name="P145"/>
    <w:bookmarkEnd w:id="145"/>
    <w:p>
      <w:pPr>
        <w:pStyle w:val="0"/>
        <w:spacing w:before="240" w:lineRule="auto"/>
        <w:ind w:firstLine="540"/>
        <w:jc w:val="both"/>
      </w:pPr>
      <w:r>
        <w:rPr>
          <w:sz w:val="24"/>
        </w:rPr>
        <w:t xml:space="preserve">г) сведений об эксплуатирующей организации (в связи с реорганизацией юридического лица в форме преобразования, присоединения или слияния, изменением полного и (или) сокращенного наименований, адреса юридического лица, изменением фамилии, имени и (или) отчества (при наличии) индивидуального предпринимателя).</w:t>
      </w:r>
    </w:p>
    <w:bookmarkStart w:id="146" w:name="P146"/>
    <w:bookmarkEnd w:id="146"/>
    <w:p>
      <w:pPr>
        <w:pStyle w:val="0"/>
        <w:spacing w:before="240" w:lineRule="auto"/>
        <w:ind w:firstLine="540"/>
        <w:jc w:val="both"/>
      </w:pPr>
      <w:r>
        <w:rPr>
          <w:sz w:val="24"/>
        </w:rPr>
        <w:t xml:space="preserve">28. Для внесения изменений в сведения, содержащиеся в государственном реестре, по основаниям, предусмотренным </w:t>
      </w:r>
      <w:hyperlink w:history="0" w:anchor="P138" w:tooltip="а) характеристик опасного производственного объекта, в том числе:">
        <w:r>
          <w:rPr>
            <w:sz w:val="24"/>
            <w:color w:val="0000ff"/>
          </w:rPr>
          <w:t xml:space="preserve">подпунктами "а"</w:t>
        </w:r>
      </w:hyperlink>
      <w:r>
        <w:rPr>
          <w:sz w:val="24"/>
        </w:rPr>
        <w:t xml:space="preserve"> - </w:t>
      </w:r>
      <w:hyperlink w:history="0" w:anchor="P144" w:tooltip="в) адреса опасного производственного объекта;">
        <w:r>
          <w:rPr>
            <w:sz w:val="24"/>
            <w:color w:val="0000ff"/>
          </w:rPr>
          <w:t xml:space="preserve">"в" пункта 27</w:t>
        </w:r>
      </w:hyperlink>
      <w:r>
        <w:rPr>
          <w:sz w:val="24"/>
        </w:rPr>
        <w:t xml:space="preserve"> настоящих Правил, эксплуатирующая организация представляет в федеральный орган исполнительной власти или Корпорацию заявление о внесении изменений в сведения, соответствующее требованиям, установленным настоящими Правилами, и прилагаемые к нему документы и сведения, предусмотренные </w:t>
      </w:r>
      <w:hyperlink w:history="0" w:anchor="P59" w:tooltip="13. Для регистрации опасного производственного объекта в государственном реестре эксплуатирующая организация представляет в федеральный орган исполнительной власти или Корпорацию заявление о регистрации опасного производственного объекта в государственном реестре (далее - заявление о регистрации объекта), соответствующее требованиям, установленным настоящими Правилами, а также следующие прилагаемые к нему документы и сведения:">
        <w:r>
          <w:rPr>
            <w:sz w:val="24"/>
            <w:color w:val="0000ff"/>
          </w:rPr>
          <w:t xml:space="preserve">пунктами 13</w:t>
        </w:r>
      </w:hyperlink>
      <w:r>
        <w:rPr>
          <w:sz w:val="24"/>
        </w:rPr>
        <w:t xml:space="preserve">, </w:t>
      </w:r>
      <w:hyperlink w:history="0" w:anchor="P79" w:tooltip="14. В случае если проектная документация здания и (или) сооружения на опасном производственном объекте, разработанная до вступления в силу постановления Правительства Российской Федерации от 16 февраля 2008 г. N 87 &quot;О составе разделов проектной документации и требованиях к их содержанию&quot;, не содержит раздела &quot;Технологические решения&quot; или проектная документация здания и (или) сооружения на опасном производственном объекте, документация на техническое перевооружение опасного производственного объекта отсут...">
        <w:r>
          <w:rPr>
            <w:sz w:val="24"/>
            <w:color w:val="0000ff"/>
          </w:rPr>
          <w:t xml:space="preserve">14</w:t>
        </w:r>
      </w:hyperlink>
      <w:r>
        <w:rPr>
          <w:sz w:val="24"/>
        </w:rPr>
        <w:t xml:space="preserve"> и </w:t>
      </w:r>
      <w:hyperlink w:history="0" w:anchor="P90" w:tooltip="16. Для регистрации опасного производственного объекта в государственном реестре, а также при внесении изменений в сведения, содержащиеся в государственном реестре, до момента государственной регистрации права собственности на здание, сооружение на опасном производственном объекте или иных прав на такие здание, сооружение (обременений таких здания, сооружения), являющихся законными основаниями наличия у эксплуатирующей организации таких здания, сооружения, вместо копий документов, предусмотренных абзацам...">
        <w:r>
          <w:rPr>
            <w:sz w:val="24"/>
            <w:color w:val="0000ff"/>
          </w:rPr>
          <w:t xml:space="preserve">16</w:t>
        </w:r>
      </w:hyperlink>
      <w:r>
        <w:rPr>
          <w:sz w:val="24"/>
        </w:rPr>
        <w:t xml:space="preserve"> настоящих Правил, подтверждающие наличие указываемых в заявлении о внесении изменений в сведения оснований для внесения изменений в сведения, содержащиеся в государственном реестре, из числа оснований, предусмотренных </w:t>
      </w:r>
      <w:hyperlink w:history="0" w:anchor="P138" w:tooltip="а) характеристик опасного производственного объекта, в том числе:">
        <w:r>
          <w:rPr>
            <w:sz w:val="24"/>
            <w:color w:val="0000ff"/>
          </w:rPr>
          <w:t xml:space="preserve">подпунктами "а"</w:t>
        </w:r>
      </w:hyperlink>
      <w:r>
        <w:rPr>
          <w:sz w:val="24"/>
        </w:rPr>
        <w:t xml:space="preserve"> - </w:t>
      </w:r>
      <w:hyperlink w:history="0" w:anchor="P144" w:tooltip="в) адреса опасного производственного объекта;">
        <w:r>
          <w:rPr>
            <w:sz w:val="24"/>
            <w:color w:val="0000ff"/>
          </w:rPr>
          <w:t xml:space="preserve">"в" пункта 27</w:t>
        </w:r>
      </w:hyperlink>
      <w:r>
        <w:rPr>
          <w:sz w:val="24"/>
        </w:rPr>
        <w:t xml:space="preserve"> настоящих Правил. При этом в предусмотренные </w:t>
      </w:r>
      <w:hyperlink w:history="0" w:anchor="P60" w:tooltip="а) сведения, характеризующие опасный производственный объект, подготовленные на основании анализа документов и сведений, предусмотренных пунктом 9 настоящих Правил, иных документов и результатов проведенной идентификации, содержащие следующие данные:">
        <w:r>
          <w:rPr>
            <w:sz w:val="24"/>
            <w:color w:val="0000ff"/>
          </w:rPr>
          <w:t xml:space="preserve">подпунктом "а" пункта 13</w:t>
        </w:r>
      </w:hyperlink>
      <w:r>
        <w:rPr>
          <w:sz w:val="24"/>
        </w:rPr>
        <w:t xml:space="preserve"> настоящих Правил сведения, характеризующие опасный производственный объект, дополнительно включаются следующие сведения:</w:t>
      </w:r>
    </w:p>
    <w:p>
      <w:pPr>
        <w:pStyle w:val="0"/>
        <w:spacing w:before="240" w:lineRule="auto"/>
        <w:ind w:firstLine="540"/>
        <w:jc w:val="both"/>
      </w:pPr>
      <w:r>
        <w:rPr>
          <w:sz w:val="24"/>
        </w:rPr>
        <w:t xml:space="preserve">а) регистрационный номер опасного производственного объекта;</w:t>
      </w:r>
    </w:p>
    <w:p>
      <w:pPr>
        <w:pStyle w:val="0"/>
        <w:spacing w:before="240" w:lineRule="auto"/>
        <w:ind w:firstLine="540"/>
        <w:jc w:val="both"/>
      </w:pPr>
      <w:r>
        <w:rPr>
          <w:sz w:val="24"/>
        </w:rPr>
        <w:t xml:space="preserve">б) федеральный орган исполнительной власти или Корпорация, осуществившие регистрацию опасного производственного объекта в государственном реестре.</w:t>
      </w:r>
    </w:p>
    <w:p>
      <w:pPr>
        <w:pStyle w:val="0"/>
        <w:spacing w:before="240" w:lineRule="auto"/>
        <w:ind w:firstLine="540"/>
        <w:jc w:val="both"/>
      </w:pPr>
      <w:r>
        <w:rPr>
          <w:sz w:val="24"/>
        </w:rPr>
        <w:t xml:space="preserve">29. Внесение изменений в сведения, содержащиеся в государственном реестре, по основанию, предусмотренному </w:t>
      </w:r>
      <w:hyperlink w:history="0" w:anchor="P145" w:tooltip="г) сведений об эксплуатирующей организации (в связи с реорганизацией юридического лица в форме преобразования, присоединения или слияния, изменением полного и (или) сокращенного наименований, адреса юридического лица, изменением фамилии, имени и (или) отчества (при наличии) индивидуального предпринимателя).">
        <w:r>
          <w:rPr>
            <w:sz w:val="24"/>
            <w:color w:val="0000ff"/>
          </w:rPr>
          <w:t xml:space="preserve">подпунктом "г" пункта 27</w:t>
        </w:r>
      </w:hyperlink>
      <w:r>
        <w:rPr>
          <w:sz w:val="24"/>
        </w:rPr>
        <w:t xml:space="preserve"> настоящих Правил, осуществляется без представления заявления о внесении изменений в сведения в день поступления соответствующей информации в федеральный орган исполнительной власти или Корпорацию посредством единой системы межведомственного электронного взаимодействия. Эксплуатирующая организация вправе направить в федеральный орган исполнительной власти или Корпорацию уведомление о внесении в сведения, содержащиеся в государственном реестре, изменений, предусмотренных </w:t>
      </w:r>
      <w:hyperlink w:history="0" w:anchor="P145" w:tooltip="г) сведений об эксплуатирующей организации (в связи с реорганизацией юридического лица в форме преобразования, присоединения или слияния, изменением полного и (или) сокращенного наименований, адреса юридического лица, изменением фамилии, имени и (или) отчества (при наличии) индивидуального предпринимателя).">
        <w:r>
          <w:rPr>
            <w:sz w:val="24"/>
            <w:color w:val="0000ff"/>
          </w:rPr>
          <w:t xml:space="preserve">подпунктом "г" пункта 27</w:t>
        </w:r>
      </w:hyperlink>
      <w:r>
        <w:rPr>
          <w:sz w:val="24"/>
        </w:rPr>
        <w:t xml:space="preserve"> настоящих Правил. В соответствии с указанным уведомлением федеральный орган исполнительной власти или Корпорация в течение 5 рабочих дней со дня его поступления вносят изменения в сведения, содержащиеся в государственном реестре.</w:t>
      </w:r>
    </w:p>
    <w:bookmarkStart w:id="150" w:name="P150"/>
    <w:bookmarkEnd w:id="150"/>
    <w:p>
      <w:pPr>
        <w:pStyle w:val="0"/>
        <w:spacing w:before="240" w:lineRule="auto"/>
        <w:ind w:firstLine="540"/>
        <w:jc w:val="both"/>
      </w:pPr>
      <w:r>
        <w:rPr>
          <w:sz w:val="24"/>
        </w:rPr>
        <w:t xml:space="preserve">30. Основаниями для исключения опасного производственного объекта из государственного реестра являются:</w:t>
      </w:r>
    </w:p>
    <w:p>
      <w:pPr>
        <w:pStyle w:val="0"/>
        <w:spacing w:before="240" w:lineRule="auto"/>
        <w:ind w:firstLine="540"/>
        <w:jc w:val="both"/>
      </w:pPr>
      <w:r>
        <w:rPr>
          <w:sz w:val="24"/>
        </w:rPr>
        <w:t xml:space="preserve">а) ликвидация опасного производственного объекта или вывод его из эксплуатации (в случае консервации опасного производственного объекта на срок более одного года);</w:t>
      </w:r>
    </w:p>
    <w:p>
      <w:pPr>
        <w:pStyle w:val="0"/>
        <w:spacing w:before="240" w:lineRule="auto"/>
        <w:ind w:firstLine="540"/>
        <w:jc w:val="both"/>
      </w:pPr>
      <w:r>
        <w:rPr>
          <w:sz w:val="24"/>
        </w:rPr>
        <w:t xml:space="preserve">б) прекращение осуществления (выполнения) на опасном производственном объекте процессов (работ), указанных в </w:t>
      </w:r>
      <w:r>
        <w:rPr>
          <w:sz w:val="24"/>
        </w:rPr>
        <w:t xml:space="preserve">приложении 1</w:t>
      </w:r>
      <w:r>
        <w:rPr>
          <w:sz w:val="24"/>
        </w:rPr>
        <w:t xml:space="preserve"> к Федеральному закону.</w:t>
      </w:r>
    </w:p>
    <w:p>
      <w:pPr>
        <w:pStyle w:val="0"/>
        <w:spacing w:before="240" w:lineRule="auto"/>
        <w:ind w:firstLine="540"/>
        <w:jc w:val="both"/>
      </w:pPr>
      <w:r>
        <w:rPr>
          <w:sz w:val="24"/>
        </w:rPr>
        <w:t xml:space="preserve">31. Исключение опасного производственного объекта из государственного реестра осуществляется федеральным органом исполнительной власти, Корпорацией, осуществляющими ведение территориального или ведомственного раздела государственного реестра, в который внесены сведения об опасном производственном объекте.</w:t>
      </w:r>
    </w:p>
    <w:p>
      <w:pPr>
        <w:pStyle w:val="0"/>
        <w:spacing w:before="240" w:lineRule="auto"/>
        <w:ind w:firstLine="540"/>
        <w:jc w:val="both"/>
      </w:pPr>
      <w:r>
        <w:rPr>
          <w:sz w:val="24"/>
        </w:rPr>
        <w:t xml:space="preserve">32. Для исключения опасного производственного объекта из государственного реестра эксплуатирующая организация представляет в федеральный орган исполнительной власти или Корпорацию заявление об исключении объекта, соответствующее требованиям, установленным настоящими Правилами, и прилагаемые к нему документы и сведения, предусмотренные </w:t>
      </w:r>
      <w:hyperlink w:history="0" w:anchor="P59" w:tooltip="13. Для регистрации опасного производственного объекта в государственном реестре эксплуатирующая организация представляет в федеральный орган исполнительной власти или Корпорацию заявление о регистрации опасного производственного объекта в государственном реестре (далее - заявление о регистрации объекта), соответствующее требованиям, установленным настоящими Правилами, а также следующие прилагаемые к нему документы и сведения:">
        <w:r>
          <w:rPr>
            <w:sz w:val="24"/>
            <w:color w:val="0000ff"/>
          </w:rPr>
          <w:t xml:space="preserve">пунктами 13</w:t>
        </w:r>
      </w:hyperlink>
      <w:r>
        <w:rPr>
          <w:sz w:val="24"/>
        </w:rPr>
        <w:t xml:space="preserve"> и </w:t>
      </w:r>
      <w:hyperlink w:history="0" w:anchor="P79" w:tooltip="14. В случае если проектная документация здания и (или) сооружения на опасном производственном объекте, разработанная до вступления в силу постановления Правительства Российской Федерации от 16 февраля 2008 г. N 87 &quot;О составе разделов проектной документации и требованиях к их содержанию&quot;, не содержит раздела &quot;Технологические решения&quot; или проектная документация здания и (или) сооружения на опасном производственном объекте, документация на техническое перевооружение опасного производственного объекта отсут...">
        <w:r>
          <w:rPr>
            <w:sz w:val="24"/>
            <w:color w:val="0000ff"/>
          </w:rPr>
          <w:t xml:space="preserve">14</w:t>
        </w:r>
      </w:hyperlink>
      <w:r>
        <w:rPr>
          <w:sz w:val="24"/>
        </w:rPr>
        <w:t xml:space="preserve"> настоящих Правил, подтверждающие наличие указываемых в заявлении об исключении объекта оснований для исключения опасного производственного объекта из государственного реестра из числа оснований, предусмотренных </w:t>
      </w:r>
      <w:hyperlink w:history="0" w:anchor="P150" w:tooltip="30. Основаниями для исключения опасного производственного объекта из государственного реестра являются:">
        <w:r>
          <w:rPr>
            <w:sz w:val="24"/>
            <w:color w:val="0000ff"/>
          </w:rPr>
          <w:t xml:space="preserve">пунктом 30</w:t>
        </w:r>
      </w:hyperlink>
      <w:r>
        <w:rPr>
          <w:sz w:val="24"/>
        </w:rPr>
        <w:t xml:space="preserve"> настоящих Правил.</w:t>
      </w:r>
    </w:p>
    <w:p>
      <w:pPr>
        <w:pStyle w:val="0"/>
        <w:spacing w:before="240" w:lineRule="auto"/>
        <w:ind w:firstLine="540"/>
        <w:jc w:val="both"/>
      </w:pPr>
      <w:r>
        <w:rPr>
          <w:sz w:val="24"/>
        </w:rPr>
        <w:t xml:space="preserve">33. Исключение опасного производственного объекта из государственного реестра по основаниям, предусмотренным </w:t>
      </w:r>
      <w:hyperlink w:history="0" w:anchor="P150" w:tooltip="30. Основаниями для исключения опасного производственного объекта из государственного реестра являются:">
        <w:r>
          <w:rPr>
            <w:sz w:val="24"/>
            <w:color w:val="0000ff"/>
          </w:rPr>
          <w:t xml:space="preserve">пунктом 30</w:t>
        </w:r>
      </w:hyperlink>
      <w:r>
        <w:rPr>
          <w:sz w:val="24"/>
        </w:rPr>
        <w:t xml:space="preserve"> настоящих Правил, осуществляется федеральным органом исполнительной власти или Корпорацией также по результатам проведения контрольных (надзорных) мероприятий в рамках осуществления федерального государственного надзора в области промышленной безопасности или контрольных (надзорных) действий в рамках осуществления постоянного государственного контроля (надзора) без представления эксплуатирующей организацией заявления об исключении объекта.</w:t>
      </w:r>
    </w:p>
    <w:bookmarkStart w:id="156" w:name="P156"/>
    <w:bookmarkEnd w:id="156"/>
    <w:p>
      <w:pPr>
        <w:pStyle w:val="0"/>
        <w:spacing w:before="240" w:lineRule="auto"/>
        <w:ind w:firstLine="540"/>
        <w:jc w:val="both"/>
      </w:pPr>
      <w:r>
        <w:rPr>
          <w:sz w:val="24"/>
        </w:rPr>
        <w:t xml:space="preserve">34. В течение 10 рабочих дней со дня поступления заявления об исключении объекта и прилагаемых к нему документов и сведений (в течение 20 рабочих дней со дня их поступления в случае, если они содержат сведения в отношении 10 и более технических устройств, применяемых на опасном производственном объекте, а также в случае их представления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федеральный орган исполнительной власти или Корпорация:</w:t>
      </w:r>
    </w:p>
    <w:p>
      <w:pPr>
        <w:pStyle w:val="0"/>
        <w:spacing w:before="240" w:lineRule="auto"/>
        <w:ind w:firstLine="540"/>
        <w:jc w:val="both"/>
      </w:pPr>
      <w:r>
        <w:rPr>
          <w:sz w:val="24"/>
        </w:rPr>
        <w:t xml:space="preserve">а) регистрирует поступившее заявление об исключении объекта;</w:t>
      </w:r>
    </w:p>
    <w:bookmarkStart w:id="158" w:name="P158"/>
    <w:bookmarkEnd w:id="158"/>
    <w:p>
      <w:pPr>
        <w:pStyle w:val="0"/>
        <w:spacing w:before="240" w:lineRule="auto"/>
        <w:ind w:firstLine="540"/>
        <w:jc w:val="both"/>
      </w:pPr>
      <w:r>
        <w:rPr>
          <w:sz w:val="24"/>
        </w:rPr>
        <w:t xml:space="preserve">б) проводит проверку заявления об исключении объекта и прилагаемых к нему документов и сведений на предмет их полноты и достоверности;</w:t>
      </w:r>
    </w:p>
    <w:bookmarkStart w:id="159" w:name="P159"/>
    <w:bookmarkEnd w:id="159"/>
    <w:p>
      <w:pPr>
        <w:pStyle w:val="0"/>
        <w:spacing w:before="240" w:lineRule="auto"/>
        <w:ind w:firstLine="540"/>
        <w:jc w:val="both"/>
      </w:pPr>
      <w:r>
        <w:rPr>
          <w:sz w:val="24"/>
        </w:rPr>
        <w:t xml:space="preserve">в) по результатам проведенной проверки, предусмотренной </w:t>
      </w:r>
      <w:hyperlink w:history="0" w:anchor="P158" w:tooltip="б) проводит проверку заявления об исключении объекта и прилагаемых к нему документов и сведений на предмет их полноты и достоверности;">
        <w:r>
          <w:rPr>
            <w:sz w:val="24"/>
            <w:color w:val="0000ff"/>
          </w:rPr>
          <w:t xml:space="preserve">подпунктом "б"</w:t>
        </w:r>
      </w:hyperlink>
      <w:r>
        <w:rPr>
          <w:sz w:val="24"/>
        </w:rPr>
        <w:t xml:space="preserve"> настоящего пункта, принимает одно из следующих решений:</w:t>
      </w:r>
    </w:p>
    <w:bookmarkStart w:id="160" w:name="P160"/>
    <w:bookmarkEnd w:id="160"/>
    <w:p>
      <w:pPr>
        <w:pStyle w:val="0"/>
        <w:spacing w:before="240" w:lineRule="auto"/>
        <w:ind w:firstLine="540"/>
        <w:jc w:val="both"/>
      </w:pPr>
      <w:r>
        <w:rPr>
          <w:sz w:val="24"/>
        </w:rPr>
        <w:t xml:space="preserve">решение об исключении опасного производственного объекта из государственного реестра - в случае отсутствия оснований для отказа в исключении опасного производственного объекта из государственного реестра, предусмотренных </w:t>
      </w:r>
      <w:hyperlink w:history="0" w:anchor="P165" w:tooltip="35. Основаниями для отказа в исключении опасного производственного объекта из государственного реестра являются:">
        <w:r>
          <w:rPr>
            <w:sz w:val="24"/>
            <w:color w:val="0000ff"/>
          </w:rPr>
          <w:t xml:space="preserve">пунктом 35</w:t>
        </w:r>
      </w:hyperlink>
      <w:r>
        <w:rPr>
          <w:sz w:val="24"/>
        </w:rPr>
        <w:t xml:space="preserve"> настоящих Правил;</w:t>
      </w:r>
    </w:p>
    <w:bookmarkStart w:id="161" w:name="P161"/>
    <w:bookmarkEnd w:id="161"/>
    <w:p>
      <w:pPr>
        <w:pStyle w:val="0"/>
        <w:spacing w:before="240" w:lineRule="auto"/>
        <w:ind w:firstLine="540"/>
        <w:jc w:val="both"/>
      </w:pPr>
      <w:r>
        <w:rPr>
          <w:sz w:val="24"/>
        </w:rPr>
        <w:t xml:space="preserve">решение об отказе в исключении опасного производственного объекта из государственного реестра - в случае наличия одного или нескольких оснований для отказа в исключении опасного производственного объекта из государственного реестра, предусмотренных </w:t>
      </w:r>
      <w:hyperlink w:history="0" w:anchor="P165" w:tooltip="35. Основаниями для отказа в исключении опасного производственного объекта из государственного реестра являются:">
        <w:r>
          <w:rPr>
            <w:sz w:val="24"/>
            <w:color w:val="0000ff"/>
          </w:rPr>
          <w:t xml:space="preserve">пунктом 35</w:t>
        </w:r>
      </w:hyperlink>
      <w:r>
        <w:rPr>
          <w:sz w:val="24"/>
        </w:rPr>
        <w:t xml:space="preserve"> настоящих Правил;</w:t>
      </w:r>
    </w:p>
    <w:p>
      <w:pPr>
        <w:pStyle w:val="0"/>
        <w:spacing w:before="240" w:lineRule="auto"/>
        <w:ind w:firstLine="540"/>
        <w:jc w:val="both"/>
      </w:pPr>
      <w:r>
        <w:rPr>
          <w:sz w:val="24"/>
        </w:rPr>
        <w:t xml:space="preserve">г) на основании принятого в соответствии с </w:t>
      </w:r>
      <w:hyperlink w:history="0" w:anchor="P159" w:tooltip="в) по результатам проведенной проверки, предусмотренной подпунктом &quot;б&quot; настоящего пункта, принимает одно из следующих решений:">
        <w:r>
          <w:rPr>
            <w:sz w:val="24"/>
            <w:color w:val="0000ff"/>
          </w:rPr>
          <w:t xml:space="preserve">подпунктом "в"</w:t>
        </w:r>
      </w:hyperlink>
      <w:r>
        <w:rPr>
          <w:sz w:val="24"/>
        </w:rPr>
        <w:t xml:space="preserve"> настоящего пункта решения:</w:t>
      </w:r>
    </w:p>
    <w:p>
      <w:pPr>
        <w:pStyle w:val="0"/>
        <w:spacing w:before="240" w:lineRule="auto"/>
        <w:ind w:firstLine="540"/>
        <w:jc w:val="both"/>
      </w:pPr>
      <w:r>
        <w:rPr>
          <w:sz w:val="24"/>
        </w:rPr>
        <w:t xml:space="preserve">исключает опасный производственный объект из государственного реестра и выдает (направляет) эксплуатирующей организации уведомление об исключении опасного производственного объекта из государственного реестра - в случае принятия решения, предусмотренного </w:t>
      </w:r>
      <w:hyperlink w:history="0" w:anchor="P160" w:tooltip="решение об исключении опасного производственного объекта из государственного реестра - в случае отсутствия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вторым подпункта "в"</w:t>
        </w:r>
      </w:hyperlink>
      <w:r>
        <w:rPr>
          <w:sz w:val="24"/>
        </w:rPr>
        <w:t xml:space="preserve"> настоящего пункта;</w:t>
      </w:r>
    </w:p>
    <w:p>
      <w:pPr>
        <w:pStyle w:val="0"/>
        <w:spacing w:before="240" w:lineRule="auto"/>
        <w:ind w:firstLine="540"/>
        <w:jc w:val="both"/>
      </w:pPr>
      <w:r>
        <w:rPr>
          <w:sz w:val="24"/>
        </w:rPr>
        <w:t xml:space="preserve">выдает (направляет) эксплуатирующей организации уведомление об отказе в исключении опасного производственного объекта из государственного реестра - в случае принятия решения, предусмотренного </w:t>
      </w:r>
      <w:hyperlink w:history="0" w:anchor="P161" w:tooltip="решение об отказе в исключении опасного производственного объекта из государственного реестра - в случае наличия одного или нескольких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третьим подпункта "в"</w:t>
        </w:r>
      </w:hyperlink>
      <w:r>
        <w:rPr>
          <w:sz w:val="24"/>
        </w:rPr>
        <w:t xml:space="preserve"> настоящего пункта.</w:t>
      </w:r>
    </w:p>
    <w:bookmarkStart w:id="165" w:name="P165"/>
    <w:bookmarkEnd w:id="165"/>
    <w:p>
      <w:pPr>
        <w:pStyle w:val="0"/>
        <w:spacing w:before="240" w:lineRule="auto"/>
        <w:ind w:firstLine="540"/>
        <w:jc w:val="both"/>
      </w:pPr>
      <w:r>
        <w:rPr>
          <w:sz w:val="24"/>
        </w:rPr>
        <w:t xml:space="preserve">35. Основаниями для отказа в исключении опасного производственного объекта из государственного реестра являются:</w:t>
      </w:r>
    </w:p>
    <w:p>
      <w:pPr>
        <w:pStyle w:val="0"/>
        <w:spacing w:before="240" w:lineRule="auto"/>
        <w:ind w:firstLine="540"/>
        <w:jc w:val="both"/>
      </w:pPr>
      <w:r>
        <w:rPr>
          <w:sz w:val="24"/>
        </w:rPr>
        <w:t xml:space="preserve">а) выявление недостоверности информации, содержащейся в заявлении об исключении объекта и (или) прилагаемых к нему документах и (или) сведениях;</w:t>
      </w:r>
    </w:p>
    <w:p>
      <w:pPr>
        <w:pStyle w:val="0"/>
        <w:spacing w:before="240" w:lineRule="auto"/>
        <w:ind w:firstLine="540"/>
        <w:jc w:val="both"/>
      </w:pPr>
      <w:r>
        <w:rPr>
          <w:sz w:val="24"/>
        </w:rPr>
        <w:t xml:space="preserve">б) отсутствие оснований для исключения опасного производственного объекта из государственного реестра, предусмотренных </w:t>
      </w:r>
      <w:hyperlink w:history="0" w:anchor="P150" w:tooltip="30. Основаниями для исключения опасного производственного объекта из государственного реестра являются:">
        <w:r>
          <w:rPr>
            <w:sz w:val="24"/>
            <w:color w:val="0000ff"/>
          </w:rPr>
          <w:t xml:space="preserve">пунктом 30</w:t>
        </w:r>
      </w:hyperlink>
      <w:r>
        <w:rPr>
          <w:sz w:val="24"/>
        </w:rPr>
        <w:t xml:space="preserve"> настоящих Правил;</w:t>
      </w:r>
    </w:p>
    <w:p>
      <w:pPr>
        <w:pStyle w:val="0"/>
        <w:spacing w:before="240" w:lineRule="auto"/>
        <w:ind w:firstLine="540"/>
        <w:jc w:val="both"/>
      </w:pPr>
      <w:r>
        <w:rPr>
          <w:sz w:val="24"/>
        </w:rPr>
        <w:t xml:space="preserve">в) неустранение эксплуатирующей организацией в срок, на который приостановлено рассмотрение заявления об исключении объекта и прилагаемых к нему документов и сведений, выявленных несоответствий, указанных в уведомлении, предусмотренном </w:t>
      </w:r>
      <w:hyperlink w:history="0" w:anchor="P121" w:tooltip="23. В случае несоответствия заявления о регистрации объекта (заявления о внесении изменений в сведения, заявления об исключении объекта) и (или) прилагаемых к нему документов и сведений требованиям, установленным настоящими Правилами, федеральный орган исполнительной власти или Корпорация принимает решение о приостановлении рассмотрения заявления о регистрации объекта (заявления о внесении изменений в сведения, заявления об исключении объекта) и прилагаемых к нему документов и сведений и направляет экспл...">
        <w:r>
          <w:rPr>
            <w:sz w:val="24"/>
            <w:color w:val="0000ff"/>
          </w:rPr>
          <w:t xml:space="preserve">абзацем первым пункта 23</w:t>
        </w:r>
      </w:hyperlink>
      <w:r>
        <w:rPr>
          <w:sz w:val="24"/>
        </w:rPr>
        <w:t xml:space="preserve"> настоящих Правил.</w:t>
      </w:r>
    </w:p>
    <w:p>
      <w:pPr>
        <w:pStyle w:val="0"/>
        <w:spacing w:before="240" w:lineRule="auto"/>
        <w:ind w:firstLine="540"/>
        <w:jc w:val="both"/>
      </w:pPr>
      <w:r>
        <w:rPr>
          <w:sz w:val="24"/>
        </w:rPr>
        <w:t xml:space="preserve">36. В случае представления заявления об исключении объекта и прилагаемых к нему документов и сведений с использованием единого портала уведомление об исключении опасного производственного объекта из государственного реестра или уведомление об отказе в исключении опасного производственного объекта из государственного реестра направляется эксплуатирующей организации в день принятия решения, предусмотренного соответственно </w:t>
      </w:r>
      <w:hyperlink w:history="0" w:anchor="P160" w:tooltip="решение об исключении опасного производственного объекта из государственного реестра - в случае отсутствия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вторым</w:t>
        </w:r>
      </w:hyperlink>
      <w:r>
        <w:rPr>
          <w:sz w:val="24"/>
        </w:rPr>
        <w:t xml:space="preserve"> или </w:t>
      </w:r>
      <w:hyperlink w:history="0" w:anchor="P161" w:tooltip="решение об отказе в исключении опасного производственного объекта из государственного реестра - в случае наличия одного или нескольких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третьим подпункта "в" пункта 34</w:t>
        </w:r>
      </w:hyperlink>
      <w:r>
        <w:rPr>
          <w:sz w:val="24"/>
        </w:rPr>
        <w:t xml:space="preserve"> настоящих Правил, в форме электронного документа, подписанного усиленной квалифицированной электронной подписью должностного лица федерального органа исполнительной власти или Корпорации, в автоматическом режиме в личный кабинет на едином портале.</w:t>
      </w:r>
    </w:p>
    <w:bookmarkStart w:id="170" w:name="P170"/>
    <w:bookmarkEnd w:id="170"/>
    <w:p>
      <w:pPr>
        <w:pStyle w:val="0"/>
        <w:spacing w:before="240" w:lineRule="auto"/>
        <w:ind w:firstLine="540"/>
        <w:jc w:val="both"/>
      </w:pPr>
      <w:r>
        <w:rPr>
          <w:sz w:val="24"/>
        </w:rPr>
        <w:t xml:space="preserve">В случае представления заявления об исключении объекта и прилагаемых к нему документов и сведений на бумажном носителе в соответствии с </w:t>
      </w:r>
      <w:hyperlink w:history="0" w:anchor="P101" w:tooltip="В случае отсутствия технической возможности представления заявления о регистрации объекта, заявления о внесении изменений в сведения, заявления об исключении объекта и прилагаемых к ним документов и сведений в форме электронных документов эксплуатирующая организация вправе представить заявление о регистрации объекта, заявление о внесении изменений в сведения, заявление об исключении объекта и прилагаемые к ним документы и сведения в федеральный орган исполнительной власти или Корпорацию на бумажном носит...">
        <w:r>
          <w:rPr>
            <w:sz w:val="24"/>
            <w:color w:val="0000ff"/>
          </w:rPr>
          <w:t xml:space="preserve">абзацем вторым пункта 18</w:t>
        </w:r>
      </w:hyperlink>
      <w:r>
        <w:rPr>
          <w:sz w:val="24"/>
        </w:rPr>
        <w:t xml:space="preserve"> настоящих Правил уведомление об исключении опасного производственного объекта из государственного реестра или уведомление об отказе в исключении опасного производственного объекта из государственного реестра выдается (направляется) эксплуатирующей организации не позднее одного рабочего дня со дня принятия решения, предусмотренного соответственно </w:t>
      </w:r>
      <w:hyperlink w:history="0" w:anchor="P160" w:tooltip="решение об исключении опасного производственного объекта из государственного реестра - в случае отсутствия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вторым</w:t>
        </w:r>
      </w:hyperlink>
      <w:r>
        <w:rPr>
          <w:sz w:val="24"/>
        </w:rPr>
        <w:t xml:space="preserve"> или </w:t>
      </w:r>
      <w:hyperlink w:history="0" w:anchor="P161" w:tooltip="решение об отказе в исключении опасного производственного объекта из государственного реестра - в случае наличия одного или нескольких оснований для отказа в исключении опасного производственного объекта из государственного реестра, предусмотренных пунктом 35 настоящих Правил;">
        <w:r>
          <w:rPr>
            <w:sz w:val="24"/>
            <w:color w:val="0000ff"/>
          </w:rPr>
          <w:t xml:space="preserve">абзацем третьим подпункта "в" пункта 34</w:t>
        </w:r>
      </w:hyperlink>
      <w:r>
        <w:rPr>
          <w:sz w:val="24"/>
        </w:rPr>
        <w:t xml:space="preserve"> настоящих Правил, способом, указанным в заявлении об исключении объекта.</w:t>
      </w:r>
    </w:p>
    <w:p>
      <w:pPr>
        <w:pStyle w:val="0"/>
        <w:spacing w:before="240" w:lineRule="auto"/>
        <w:ind w:firstLine="540"/>
        <w:jc w:val="both"/>
      </w:pPr>
      <w:r>
        <w:rPr>
          <w:sz w:val="24"/>
        </w:rPr>
        <w:t xml:space="preserve">37. Выписка из государственного реестра направляется эксплуатирующей организации на основании заявления о предоставлении выписки из государственного реестра (далее - заявление о предоставлении выписки), которое подписывается руководителем эксплуатирующей организации (для юридического лица - руководителем юридического лица, для индивидуального предпринимателя - индивидуальным предпринимателем) усиленной квалифицированной электронной подписью или физическим лицом, действующим от имени эксплуатирующей организации на основании подтверждающей его полномочия доверенности в электронной форме в машиночитаемом виде, усиленной квалифицированной электронной подписью или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представляется в форме электронного документа с использованием единого портала. Полномочия представителя эксплуатирующей организации могут быть подтверждены с использованием функционала платформы полномочий единого портала. Заявление о предоставлении выписки представляется в федеральный орган исполнительной власти или Корпорацию, которые осуществляют ведение территориального или ведомственного раздела государственного реестра, в который внесены сведения об опасном производственном объекте.</w:t>
      </w:r>
    </w:p>
    <w:p>
      <w:pPr>
        <w:pStyle w:val="0"/>
        <w:spacing w:before="240" w:lineRule="auto"/>
        <w:ind w:firstLine="540"/>
        <w:jc w:val="both"/>
      </w:pPr>
      <w:r>
        <w:rPr>
          <w:sz w:val="24"/>
        </w:rPr>
        <w:t xml:space="preserve">В случае отсутствия технической возможности представления заявления о предоставлении выписки в форме электронного документа такое заявление может быть представлено на бумажном носителе в федеральный орган исполнительной власти или Корпорацию непосредственно или посредством заказного почтового отправления с уведомлением о вручении. Заявление о предоставлении выписки на бумажном носителе подписывается руководителем эксплуатирующей организации (для юридического лица - руководителем юридического лица, для индивидуального предпринимателя - индивидуальным предпринимателем) либо уполномоченным представителем эксплуатирующей организации.</w:t>
      </w:r>
    </w:p>
    <w:p>
      <w:pPr>
        <w:pStyle w:val="0"/>
        <w:spacing w:before="240" w:lineRule="auto"/>
        <w:ind w:firstLine="540"/>
        <w:jc w:val="both"/>
      </w:pPr>
      <w:r>
        <w:rPr>
          <w:sz w:val="24"/>
        </w:rPr>
        <w:t xml:space="preserve">Представление, обработка, включая передачу и хранение, заявлений о предоставлении выписки в случае отнесения содержащейся в них информации к сведениям, составляющим государственную тайну, осуществляются в соответствии с законодательством Российской Федерации о государственной тайне.</w:t>
      </w:r>
    </w:p>
    <w:p>
      <w:pPr>
        <w:pStyle w:val="0"/>
        <w:spacing w:before="240" w:lineRule="auto"/>
        <w:ind w:firstLine="540"/>
        <w:jc w:val="both"/>
      </w:pPr>
      <w:r>
        <w:rPr>
          <w:sz w:val="24"/>
        </w:rPr>
        <w:t xml:space="preserve">38. Выписка из государственного реестра, которая содержит наименование эксплуатирующей организации (для юридического лица - полное и (при наличии) сокращенное наименования, для индивидуального предпринимателя - фамилия, имя и отчество (при наличии) и регистрационный номер опасного производственного объекта, выдается (направляется) эксплуатирующей организации в день поступления заявления о предоставлении выписки, представленного с использованием единого портала, либо в течение 3 рабочих дней со дня получения федеральным органом исполнительной власти или Корпорацией заявления о предоставлении выписки на бумажном носителе.</w:t>
      </w:r>
    </w:p>
    <w:p>
      <w:pPr>
        <w:pStyle w:val="0"/>
        <w:spacing w:before="240" w:lineRule="auto"/>
        <w:ind w:firstLine="540"/>
        <w:jc w:val="both"/>
      </w:pPr>
      <w:r>
        <w:rPr>
          <w:sz w:val="24"/>
        </w:rPr>
        <w:t xml:space="preserve">На выписку из государственного реестра, представляемую Федеральной службой по экологическому, технологическому и атомному надзору (ее территориальным органом), наносится двухмерный штриховой код (QR-код), который содержит в кодированном виде адрес страницы в информационно-телекоммуникационной сети "Интернет" с размещенной на ней записью государственного реестра, содержащей регистрационный номер опасного производственного объекта, дату регистрации опасного производственного объекта, идентификационный номер налогоплательщика эксплуатирующей организации.</w:t>
      </w:r>
    </w:p>
    <w:p>
      <w:pPr>
        <w:pStyle w:val="0"/>
        <w:spacing w:before="240" w:lineRule="auto"/>
        <w:ind w:firstLine="540"/>
        <w:jc w:val="both"/>
      </w:pPr>
      <w:r>
        <w:rPr>
          <w:sz w:val="24"/>
        </w:rPr>
        <w:t xml:space="preserve">39. В случае прекращения эксплуатации опасного производственного объекта в связи с передачей прав владения, пользования или распоряжения опасным производственным объектом эксплуатирующая организация вправе представить в федеральный орган исполнительной власти или Корпорацию информацию об указанной передаче прав.</w:t>
      </w:r>
    </w:p>
    <w:p>
      <w:pPr>
        <w:pStyle w:val="0"/>
        <w:spacing w:before="240" w:lineRule="auto"/>
        <w:ind w:firstLine="540"/>
        <w:jc w:val="both"/>
      </w:pPr>
      <w:r>
        <w:rPr>
          <w:sz w:val="24"/>
        </w:rPr>
        <w:t xml:space="preserve">В случае поступления такой информации федеральный орган исполнительной власти или Корпорация вносит ее в государственный реестр.</w:t>
      </w:r>
    </w:p>
    <w:p>
      <w:pPr>
        <w:pStyle w:val="0"/>
        <w:spacing w:before="240" w:lineRule="auto"/>
        <w:ind w:firstLine="540"/>
        <w:jc w:val="both"/>
      </w:pPr>
      <w:r>
        <w:rPr>
          <w:sz w:val="24"/>
        </w:rPr>
        <w:t xml:space="preserve">40. Федеральные органы исполнительной власти и Корпорация, осуществляющие ведение государственного реестра в соответствии с настоящими Правилами, осуществляют:</w:t>
      </w:r>
    </w:p>
    <w:p>
      <w:pPr>
        <w:pStyle w:val="0"/>
        <w:spacing w:before="240" w:lineRule="auto"/>
        <w:ind w:firstLine="540"/>
        <w:jc w:val="both"/>
      </w:pPr>
      <w:r>
        <w:rPr>
          <w:sz w:val="24"/>
        </w:rPr>
        <w:t xml:space="preserve">а) накопление, анализ и хранение в государственном реестре систематизированной информации о зарегистрированных опасных производственных объектах;</w:t>
      </w:r>
    </w:p>
    <w:p>
      <w:pPr>
        <w:pStyle w:val="0"/>
        <w:spacing w:before="240" w:lineRule="auto"/>
        <w:ind w:firstLine="540"/>
        <w:jc w:val="both"/>
      </w:pPr>
      <w:r>
        <w:rPr>
          <w:sz w:val="24"/>
        </w:rPr>
        <w:t xml:space="preserve">б) предоставление информации заинтересованным федеральным органам исполнительной власти, исполнительным органам субъектов Российской Федерации, органам местного самоуправления в объеме, необходимом для выполнения ими своих полномочий, на основании их заявлений в виде выписок из государственного реестра, содержащих сведения о полных наименованиях опасных производственных объектов, их количестве, осуществляемых (выполняемых) на них процессах (работах), указанных в </w:t>
      </w:r>
      <w:r>
        <w:rPr>
          <w:sz w:val="24"/>
        </w:rPr>
        <w:t xml:space="preserve">приложении 1</w:t>
      </w:r>
      <w:r>
        <w:rPr>
          <w:sz w:val="24"/>
        </w:rPr>
        <w:t xml:space="preserve"> к Федеральному закону, и классе опасности;</w:t>
      </w:r>
    </w:p>
    <w:p>
      <w:pPr>
        <w:pStyle w:val="0"/>
        <w:spacing w:before="240" w:lineRule="auto"/>
        <w:ind w:firstLine="540"/>
        <w:jc w:val="both"/>
      </w:pPr>
      <w:r>
        <w:rPr>
          <w:sz w:val="24"/>
        </w:rPr>
        <w:t xml:space="preserve">в) актуализацию информации, содержащейся в государственном реестре;</w:t>
      </w:r>
    </w:p>
    <w:p>
      <w:pPr>
        <w:pStyle w:val="0"/>
        <w:spacing w:before="240" w:lineRule="auto"/>
        <w:ind w:firstLine="540"/>
        <w:jc w:val="both"/>
      </w:pPr>
      <w:r>
        <w:rPr>
          <w:sz w:val="24"/>
        </w:rPr>
        <w:t xml:space="preserve">г) обеспечение сохранности информации, содержащейся в государственном реестре;</w:t>
      </w:r>
    </w:p>
    <w:p>
      <w:pPr>
        <w:pStyle w:val="0"/>
        <w:spacing w:before="240" w:lineRule="auto"/>
        <w:ind w:firstLine="540"/>
        <w:jc w:val="both"/>
      </w:pPr>
      <w:r>
        <w:rPr>
          <w:sz w:val="24"/>
        </w:rPr>
        <w:t xml:space="preserve">д) обеспечение ограничительного порядка доступа к носителям информации об опасных производственных объектах, зарегистрированных в государственном реестре.</w:t>
      </w:r>
    </w:p>
    <w:p>
      <w:pPr>
        <w:pStyle w:val="0"/>
        <w:spacing w:before="240" w:lineRule="auto"/>
        <w:ind w:firstLine="540"/>
        <w:jc w:val="both"/>
      </w:pPr>
      <w:r>
        <w:rPr>
          <w:sz w:val="24"/>
        </w:rPr>
        <w:t xml:space="preserve">41. Федеральная служба по экологическому, технологическому и атомному надзору обеспечивает разработку и утверждение единых методологических и программно-технологических принципов регистрации опасных производственных объектов в государственном реестре, а также техническую поддержку программного обеспечения государственного реестра.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w:t>
      </w:r>
    </w:p>
    <w:p>
      <w:pPr>
        <w:pStyle w:val="0"/>
        <w:jc w:val="right"/>
      </w:pPr>
      <w:r>
        <w:rPr>
          <w:sz w:val="24"/>
        </w:rPr>
        <w:t xml:space="preserve">к Правилам регистрации опасных</w:t>
      </w:r>
    </w:p>
    <w:p>
      <w:pPr>
        <w:pStyle w:val="0"/>
        <w:jc w:val="right"/>
      </w:pPr>
      <w:r>
        <w:rPr>
          <w:sz w:val="24"/>
        </w:rPr>
        <w:t xml:space="preserve">производственных объектов</w:t>
      </w:r>
    </w:p>
    <w:p>
      <w:pPr>
        <w:pStyle w:val="0"/>
        <w:jc w:val="right"/>
      </w:pPr>
      <w:r>
        <w:rPr>
          <w:sz w:val="24"/>
        </w:rPr>
        <w:t xml:space="preserve">в государственном реестре опасных</w:t>
      </w:r>
    </w:p>
    <w:p>
      <w:pPr>
        <w:pStyle w:val="0"/>
        <w:jc w:val="right"/>
      </w:pPr>
      <w:r>
        <w:rPr>
          <w:sz w:val="24"/>
        </w:rPr>
        <w:t xml:space="preserve">производственных объектов</w:t>
      </w:r>
    </w:p>
    <w:p>
      <w:pPr>
        <w:pStyle w:val="0"/>
        <w:jc w:val="both"/>
      </w:pPr>
      <w:r>
        <w:rPr>
          <w:sz w:val="24"/>
        </w:rPr>
      </w:r>
    </w:p>
    <w:bookmarkStart w:id="196" w:name="P196"/>
    <w:bookmarkEnd w:id="196"/>
    <w:p>
      <w:pPr>
        <w:pStyle w:val="2"/>
        <w:jc w:val="center"/>
      </w:pPr>
      <w:r>
        <w:rPr>
          <w:sz w:val="24"/>
        </w:rPr>
        <w:t xml:space="preserve">ТИПОВЫЕ НАИМЕНОВАНИЯ</w:t>
      </w:r>
    </w:p>
    <w:p>
      <w:pPr>
        <w:pStyle w:val="2"/>
        <w:jc w:val="center"/>
      </w:pPr>
      <w:r>
        <w:rPr>
          <w:sz w:val="24"/>
        </w:rPr>
        <w:t xml:space="preserve">(ИМЕННЫЕ КОДЫ) ОПАСНЫХ ПРОИЗВОДСТВЕННЫХ ОБЪЕКТОВ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665"/>
        <w:gridCol w:w="4535"/>
        <w:gridCol w:w="1984"/>
        <w:gridCol w:w="4422"/>
      </w:tblGrid>
      <w:tr>
        <w:tblPrEx>
          <w:tblBorders>
            <w:insideV w:val="single" w:sz="4"/>
            <w:insideH w:val="single" w:sz="4"/>
          </w:tblBorders>
        </w:tblPrEx>
        <w:tc>
          <w:tcPr>
            <w:tcW w:w="2665" w:type="dxa"/>
            <w:tcBorders>
              <w:top w:val="single" w:sz="4"/>
              <w:left w:val="nil"/>
              <w:bottom w:val="single" w:sz="4"/>
            </w:tcBorders>
          </w:tcPr>
          <w:p>
            <w:pPr>
              <w:pStyle w:val="0"/>
              <w:jc w:val="center"/>
            </w:pPr>
            <w:r>
              <w:rPr>
                <w:sz w:val="24"/>
              </w:rPr>
              <w:t xml:space="preserve">Типовое наименование (именной код) опасного производственного объекта</w:t>
            </w:r>
          </w:p>
        </w:tc>
        <w:tc>
          <w:tcPr>
            <w:tcW w:w="4535" w:type="dxa"/>
            <w:tcBorders>
              <w:top w:val="single" w:sz="4"/>
              <w:bottom w:val="single" w:sz="4"/>
            </w:tcBorders>
          </w:tcPr>
          <w:p>
            <w:pPr>
              <w:pStyle w:val="0"/>
              <w:jc w:val="center"/>
            </w:pPr>
            <w:r>
              <w:rPr>
                <w:sz w:val="24"/>
              </w:rPr>
              <w:t xml:space="preserve">Процессы (работы), осуществляемые (выполняемые) на опасном производственном объекте, указанные в </w:t>
            </w:r>
            <w:r>
              <w:rPr>
                <w:sz w:val="24"/>
              </w:rPr>
              <w:t xml:space="preserve">приложении 1</w:t>
            </w:r>
            <w:r>
              <w:rPr>
                <w:sz w:val="24"/>
              </w:rPr>
              <w:t xml:space="preserve"> к Федеральному закону "О промышленной безопасности опасных производственных объектов" </w:t>
            </w:r>
            <w:hyperlink w:history="0" w:anchor="P1357" w:tooltip="&lt;*&gt; Учитываются при их наличии.">
              <w:r>
                <w:rPr>
                  <w:sz w:val="24"/>
                  <w:color w:val="0000ff"/>
                </w:rPr>
                <w:t xml:space="preserve">&lt;*&gt;</w:t>
              </w:r>
            </w:hyperlink>
          </w:p>
        </w:tc>
        <w:tc>
          <w:tcPr>
            <w:tcW w:w="1984" w:type="dxa"/>
            <w:tcBorders>
              <w:top w:val="single" w:sz="4"/>
              <w:bottom w:val="single" w:sz="4"/>
            </w:tcBorders>
          </w:tcPr>
          <w:p>
            <w:pPr>
              <w:pStyle w:val="0"/>
              <w:jc w:val="center"/>
            </w:pPr>
            <w:r>
              <w:rPr>
                <w:sz w:val="24"/>
              </w:rPr>
              <w:t xml:space="preserve">Границы опасного производственного объекта</w:t>
            </w:r>
          </w:p>
        </w:tc>
        <w:tc>
          <w:tcPr>
            <w:tcW w:w="4422" w:type="dxa"/>
            <w:tcBorders>
              <w:top w:val="single" w:sz="4"/>
              <w:bottom w:val="single" w:sz="4"/>
              <w:right w:val="nil"/>
            </w:tcBorders>
          </w:tcPr>
          <w:p>
            <w:pPr>
              <w:pStyle w:val="0"/>
              <w:jc w:val="center"/>
            </w:pPr>
            <w:r>
              <w:rPr>
                <w:sz w:val="24"/>
              </w:rPr>
              <w:t xml:space="preserve">Особенности проведения идентификации</w:t>
            </w:r>
          </w:p>
        </w:tc>
      </w:tr>
      <w:tr>
        <w:tc>
          <w:tcPr>
            <w:gridSpan w:val="4"/>
            <w:tcW w:w="13606" w:type="dxa"/>
            <w:tcBorders>
              <w:top w:val="single" w:sz="4"/>
              <w:left w:val="nil"/>
              <w:bottom w:val="nil"/>
              <w:right w:val="nil"/>
            </w:tcBorders>
          </w:tcPr>
          <w:p>
            <w:pPr>
              <w:pStyle w:val="0"/>
              <w:outlineLvl w:val="2"/>
              <w:jc w:val="center"/>
            </w:pPr>
            <w:r>
              <w:rPr>
                <w:sz w:val="24"/>
              </w:rPr>
              <w:t xml:space="preserve">I. Опасные производственные объекты угольной, сланцевой и торфяной промышленности</w:t>
            </w:r>
          </w:p>
        </w:tc>
      </w:tr>
      <w:tr>
        <w:tc>
          <w:tcPr>
            <w:tcW w:w="2665" w:type="dxa"/>
            <w:tcBorders>
              <w:top w:val="nil"/>
              <w:left w:val="nil"/>
              <w:bottom w:val="nil"/>
              <w:right w:val="nil"/>
            </w:tcBorders>
          </w:tcPr>
          <w:p>
            <w:pPr>
              <w:pStyle w:val="0"/>
            </w:pPr>
            <w:r>
              <w:rPr>
                <w:sz w:val="24"/>
              </w:rPr>
              <w:t xml:space="preserve">Шахта угольная.</w:t>
            </w:r>
          </w:p>
          <w:p>
            <w:pPr>
              <w:pStyle w:val="0"/>
            </w:pPr>
            <w:r>
              <w:rPr>
                <w:sz w:val="24"/>
              </w:rPr>
              <w:t xml:space="preserve">Шахта сланцевая.</w:t>
            </w:r>
          </w:p>
          <w:p>
            <w:pPr>
              <w:pStyle w:val="0"/>
            </w:pPr>
            <w:r>
              <w:rPr>
                <w:sz w:val="24"/>
              </w:rPr>
              <w:t xml:space="preserve">Гидрошахта.</w:t>
            </w:r>
          </w:p>
          <w:p>
            <w:pPr>
              <w:pStyle w:val="0"/>
            </w:pPr>
            <w:r>
              <w:rPr>
                <w:sz w:val="24"/>
              </w:rPr>
              <w:t xml:space="preserve">Участок шахтостроительный (специализированный).</w:t>
            </w:r>
          </w:p>
          <w:p>
            <w:pPr>
              <w:pStyle w:val="0"/>
            </w:pPr>
            <w:r>
              <w:rPr>
                <w:sz w:val="24"/>
              </w:rPr>
              <w:t xml:space="preserve">Разрез угольный.</w:t>
            </w:r>
          </w:p>
          <w:p>
            <w:pPr>
              <w:pStyle w:val="0"/>
            </w:pPr>
            <w:r>
              <w:rPr>
                <w:sz w:val="24"/>
              </w:rPr>
              <w:t xml:space="preserve">Разрез сланцевый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 "О промышленной безопасности опасных производственных объектов" (далее - Федеральный закон);</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опасные вещества (в том числе взрывчатые),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tc>
      </w:tr>
      <w:tr>
        <w:tc>
          <w:tcPr>
            <w:tcW w:w="2665" w:type="dxa"/>
            <w:tcBorders>
              <w:top w:val="nil"/>
              <w:left w:val="nil"/>
              <w:bottom w:val="nil"/>
              <w:right w:val="nil"/>
            </w:tcBorders>
          </w:tcPr>
          <w:p>
            <w:pPr>
              <w:pStyle w:val="0"/>
            </w:pPr>
            <w:r>
              <w:rPr>
                <w:sz w:val="24"/>
              </w:rPr>
              <w:t xml:space="preserve">Фабрика (площадка, цех, участок) брикетирования угля.</w:t>
            </w:r>
          </w:p>
          <w:p>
            <w:pPr>
              <w:pStyle w:val="0"/>
            </w:pPr>
            <w:r>
              <w:rPr>
                <w:sz w:val="24"/>
              </w:rPr>
              <w:t xml:space="preserve">Фабрика (площадка, цех, участок) обогащения угля.</w:t>
            </w:r>
          </w:p>
          <w:p>
            <w:pPr>
              <w:pStyle w:val="0"/>
            </w:pPr>
            <w:r>
              <w:rPr>
                <w:sz w:val="24"/>
              </w:rPr>
              <w:t xml:space="preserve">Фабрика (площадка, цех, участок) обогащения сланца.</w:t>
            </w:r>
          </w:p>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работы по обогащению полезных ископаемых, используются опасные вещества,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осуществляются основные процессы обогащения полезных ископаемых по технологиям, основанным на различии физико-химических свойств, разделяемых компонентов, среды, в которой осуществляется такое обогащение: в тяжелых средах, в потоке воздуха, в центробежном, электрическом, магнитном поле, в химических реакторах</w:t>
            </w:r>
          </w:p>
        </w:tc>
      </w:tr>
      <w:tr>
        <w:tc>
          <w:tcPr>
            <w:tcW w:w="2665" w:type="dxa"/>
            <w:tcBorders>
              <w:top w:val="nil"/>
              <w:left w:val="nil"/>
              <w:bottom w:val="nil"/>
              <w:right w:val="nil"/>
            </w:tcBorders>
          </w:tcPr>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опасные вещества</w:t>
            </w:r>
          </w:p>
        </w:tc>
      </w:tr>
      <w:tr>
        <w:tc>
          <w:tcPr>
            <w:gridSpan w:val="4"/>
            <w:tcW w:w="13606" w:type="dxa"/>
            <w:tcBorders>
              <w:top w:val="nil"/>
              <w:left w:val="nil"/>
              <w:bottom w:val="nil"/>
              <w:right w:val="nil"/>
            </w:tcBorders>
          </w:tcPr>
          <w:p>
            <w:pPr>
              <w:pStyle w:val="0"/>
              <w:outlineLvl w:val="2"/>
              <w:jc w:val="center"/>
            </w:pPr>
            <w:r>
              <w:rPr>
                <w:sz w:val="24"/>
              </w:rPr>
              <w:t xml:space="preserve">II. Опасные производственные объекты горнорудной и нерудной промышленности</w:t>
            </w:r>
          </w:p>
        </w:tc>
      </w:tr>
      <w:tr>
        <w:tc>
          <w:tcPr>
            <w:gridSpan w:val="4"/>
            <w:tcW w:w="13606" w:type="dxa"/>
            <w:tcBorders>
              <w:top w:val="nil"/>
              <w:left w:val="nil"/>
              <w:bottom w:val="nil"/>
              <w:right w:val="nil"/>
            </w:tcBorders>
          </w:tcPr>
          <w:p>
            <w:pPr>
              <w:pStyle w:val="0"/>
              <w:outlineLvl w:val="3"/>
              <w:jc w:val="center"/>
            </w:pPr>
            <w:r>
              <w:rPr>
                <w:sz w:val="24"/>
              </w:rPr>
              <w:t xml:space="preserve">1. Опасные производственные объекты добычи и обогащения цветных металлов и золота</w:t>
            </w:r>
          </w:p>
        </w:tc>
      </w:tr>
      <w:tr>
        <w:tc>
          <w:tcPr>
            <w:tcW w:w="2665" w:type="dxa"/>
            <w:tcBorders>
              <w:top w:val="nil"/>
              <w:left w:val="nil"/>
              <w:bottom w:val="nil"/>
              <w:right w:val="nil"/>
            </w:tcBorders>
          </w:tcPr>
          <w:p>
            <w:pPr>
              <w:pStyle w:val="0"/>
            </w:pPr>
            <w:r>
              <w:rPr>
                <w:sz w:val="24"/>
              </w:rPr>
              <w:t xml:space="preserve">Рудник.</w:t>
            </w:r>
          </w:p>
          <w:p>
            <w:pPr>
              <w:pStyle w:val="0"/>
            </w:pPr>
            <w:r>
              <w:rPr>
                <w:sz w:val="24"/>
              </w:rPr>
              <w:t xml:space="preserve">Участок (полигон) старательской добычи.</w:t>
            </w:r>
          </w:p>
          <w:p>
            <w:pPr>
              <w:pStyle w:val="0"/>
            </w:pPr>
            <w:r>
              <w:rPr>
                <w:sz w:val="24"/>
              </w:rPr>
              <w:t xml:space="preserve">Участок горного капитального строительства (специализированный).</w:t>
            </w:r>
          </w:p>
          <w:p>
            <w:pPr>
              <w:pStyle w:val="0"/>
            </w:pPr>
            <w:r>
              <w:rPr>
                <w:sz w:val="24"/>
              </w:rPr>
              <w:t xml:space="preserve">Карьер</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опасные вещества (в том числе взрывчатые)</w:t>
            </w:r>
          </w:p>
        </w:tc>
      </w:tr>
      <w:tr>
        <w:tc>
          <w:tcPr>
            <w:tcW w:w="2665" w:type="dxa"/>
            <w:tcBorders>
              <w:top w:val="nil"/>
              <w:left w:val="nil"/>
              <w:bottom w:val="nil"/>
              <w:right w:val="nil"/>
            </w:tcBorders>
          </w:tcPr>
          <w:p>
            <w:pPr>
              <w:pStyle w:val="0"/>
            </w:pPr>
            <w:r>
              <w:rPr>
                <w:sz w:val="24"/>
              </w:rPr>
              <w:t xml:space="preserve">Фабрика (участок, цех) обогатительная цветных металлов.</w:t>
            </w:r>
          </w:p>
          <w:p>
            <w:pPr>
              <w:pStyle w:val="0"/>
            </w:pPr>
            <w:r>
              <w:rPr>
                <w:sz w:val="24"/>
              </w:rPr>
              <w:t xml:space="preserve">Площадка (участок, цех) извлечения золота.</w:t>
            </w:r>
          </w:p>
          <w:p>
            <w:pPr>
              <w:pStyle w:val="0"/>
            </w:pPr>
            <w:r>
              <w:rPr>
                <w:sz w:val="24"/>
              </w:rPr>
              <w:t xml:space="preserve">Площадка (участок) производства глинозема.</w:t>
            </w:r>
          </w:p>
          <w:p>
            <w:pPr>
              <w:pStyle w:val="0"/>
            </w:pPr>
            <w:r>
              <w:rPr>
                <w:sz w:val="24"/>
              </w:rPr>
              <w:t xml:space="preserve">Фабрика (участок, цех) дробильно-сортировочная.</w:t>
            </w:r>
          </w:p>
          <w:p>
            <w:pPr>
              <w:pStyle w:val="0"/>
            </w:pPr>
            <w:r>
              <w:rPr>
                <w:sz w:val="24"/>
              </w:rPr>
              <w:t xml:space="preserve">Фабрика (комплекс) дробильно-сортировочная для закладки выработанного пространства.</w:t>
            </w:r>
          </w:p>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работы по обогащению полезных ископаемых, используются опасные вещества</w:t>
            </w:r>
          </w:p>
        </w:tc>
      </w:tr>
      <w:tr>
        <w:tc>
          <w:tcPr>
            <w:tcW w:w="2665" w:type="dxa"/>
            <w:tcBorders>
              <w:top w:val="nil"/>
              <w:left w:val="nil"/>
              <w:bottom w:val="nil"/>
              <w:right w:val="nil"/>
            </w:tcBorders>
          </w:tcPr>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опасные вещества</w:t>
            </w:r>
          </w:p>
        </w:tc>
      </w:tr>
      <w:tr>
        <w:tc>
          <w:tcPr>
            <w:tcW w:w="2665" w:type="dxa"/>
            <w:tcBorders>
              <w:top w:val="nil"/>
              <w:left w:val="nil"/>
              <w:bottom w:val="nil"/>
              <w:right w:val="nil"/>
            </w:tcBorders>
          </w:tcPr>
          <w:p>
            <w:pPr>
              <w:pStyle w:val="0"/>
            </w:pPr>
            <w:r>
              <w:rPr>
                <w:sz w:val="24"/>
              </w:rPr>
              <w:t xml:space="preserve">Участок (площадка) шлакоотвала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взрывчатые вещества на местах производства взрывных работ</w:t>
            </w:r>
          </w:p>
        </w:tc>
      </w:tr>
      <w:tr>
        <w:tc>
          <w:tcPr>
            <w:tcW w:w="2665" w:type="dxa"/>
            <w:tcBorders>
              <w:top w:val="nil"/>
              <w:left w:val="nil"/>
              <w:bottom w:val="nil"/>
              <w:right w:val="nil"/>
            </w:tcBorders>
          </w:tcPr>
          <w:p>
            <w:pPr>
              <w:pStyle w:val="0"/>
            </w:pPr>
            <w:r>
              <w:rPr>
                <w:sz w:val="24"/>
              </w:rPr>
              <w:t xml:space="preserve">Участок (площадка) кучного выщелачивания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используются опасные вещества</w:t>
            </w:r>
          </w:p>
        </w:tc>
      </w:tr>
      <w:tr>
        <w:tc>
          <w:tcPr>
            <w:gridSpan w:val="4"/>
            <w:tcW w:w="13606" w:type="dxa"/>
            <w:tcBorders>
              <w:top w:val="nil"/>
              <w:left w:val="nil"/>
              <w:bottom w:val="nil"/>
              <w:right w:val="nil"/>
            </w:tcBorders>
          </w:tcPr>
          <w:p>
            <w:pPr>
              <w:pStyle w:val="0"/>
              <w:outlineLvl w:val="3"/>
              <w:jc w:val="center"/>
            </w:pPr>
            <w:r>
              <w:rPr>
                <w:sz w:val="24"/>
              </w:rPr>
              <w:t xml:space="preserve">2. Опасные производственные объекты добычи и обогащения рудного сырья черных металлов</w:t>
            </w:r>
          </w:p>
        </w:tc>
      </w:tr>
      <w:tr>
        <w:tc>
          <w:tcPr>
            <w:tcW w:w="2665" w:type="dxa"/>
            <w:tcBorders>
              <w:top w:val="nil"/>
              <w:left w:val="nil"/>
              <w:bottom w:val="nil"/>
              <w:right w:val="nil"/>
            </w:tcBorders>
          </w:tcPr>
          <w:p>
            <w:pPr>
              <w:pStyle w:val="0"/>
            </w:pPr>
            <w:r>
              <w:rPr>
                <w:sz w:val="24"/>
              </w:rPr>
              <w:t xml:space="preserve">Рудник с подземным способом разработки.</w:t>
            </w:r>
          </w:p>
          <w:p>
            <w:pPr>
              <w:pStyle w:val="0"/>
            </w:pPr>
            <w:r>
              <w:rPr>
                <w:sz w:val="24"/>
              </w:rPr>
              <w:t xml:space="preserve">Рудник с открытым способом разработки (карьер).</w:t>
            </w:r>
          </w:p>
          <w:p>
            <w:pPr>
              <w:pStyle w:val="0"/>
            </w:pPr>
            <w:r>
              <w:rPr>
                <w:sz w:val="24"/>
              </w:rPr>
              <w:t xml:space="preserve">Участок горного капитального строительства (специализированный)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взрывчатые вещества на местах производства взрывных работ</w:t>
            </w:r>
          </w:p>
        </w:tc>
      </w:tr>
      <w:tr>
        <w:tc>
          <w:tcPr>
            <w:tcW w:w="2665" w:type="dxa"/>
            <w:tcBorders>
              <w:top w:val="nil"/>
              <w:left w:val="nil"/>
              <w:bottom w:val="nil"/>
              <w:right w:val="nil"/>
            </w:tcBorders>
          </w:tcPr>
          <w:p>
            <w:pPr>
              <w:pStyle w:val="0"/>
            </w:pPr>
            <w:r>
              <w:rPr>
                <w:sz w:val="24"/>
              </w:rPr>
              <w:t xml:space="preserve">Фабрика (участок, цех) агломерационная.</w:t>
            </w:r>
          </w:p>
          <w:p>
            <w:pPr>
              <w:pStyle w:val="0"/>
            </w:pPr>
            <w:r>
              <w:rPr>
                <w:sz w:val="24"/>
              </w:rPr>
              <w:t xml:space="preserve">Фабрика (участок, цех) обогащения рудного сырья черных металлов.</w:t>
            </w:r>
          </w:p>
          <w:p>
            <w:pPr>
              <w:pStyle w:val="0"/>
            </w:pPr>
            <w:r>
              <w:rPr>
                <w:sz w:val="24"/>
              </w:rPr>
              <w:t xml:space="preserve">Фабрика</w:t>
            </w:r>
          </w:p>
          <w:p>
            <w:pPr>
              <w:pStyle w:val="0"/>
            </w:pPr>
            <w:r>
              <w:rPr>
                <w:sz w:val="24"/>
              </w:rPr>
              <w:t xml:space="preserve">(участок, цех) окомкования концентрата.</w:t>
            </w:r>
          </w:p>
          <w:p>
            <w:pPr>
              <w:pStyle w:val="0"/>
            </w:pPr>
            <w:r>
              <w:rPr>
                <w:sz w:val="24"/>
              </w:rPr>
              <w:t xml:space="preserve">Фабрика (участок, цех) дробильно-сортировочная.</w:t>
            </w:r>
          </w:p>
          <w:p>
            <w:pPr>
              <w:pStyle w:val="0"/>
            </w:pPr>
            <w:r>
              <w:rPr>
                <w:sz w:val="24"/>
              </w:rPr>
              <w:t xml:space="preserve">Фабрика (комплекс) дробильно-сортировочная для закладки выработанного пространства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работы по обогащению полезных ископаемых</w:t>
            </w:r>
          </w:p>
        </w:tc>
      </w:tr>
      <w:tr>
        <w:tc>
          <w:tcPr>
            <w:tcW w:w="2665" w:type="dxa"/>
            <w:tcBorders>
              <w:top w:val="nil"/>
              <w:left w:val="nil"/>
              <w:bottom w:val="nil"/>
              <w:right w:val="nil"/>
            </w:tcBorders>
          </w:tcPr>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опасные вещества</w:t>
            </w:r>
          </w:p>
        </w:tc>
      </w:tr>
      <w:tr>
        <w:tc>
          <w:tcPr>
            <w:gridSpan w:val="4"/>
            <w:tcW w:w="13606" w:type="dxa"/>
            <w:tcBorders>
              <w:top w:val="nil"/>
              <w:left w:val="nil"/>
              <w:bottom w:val="nil"/>
              <w:right w:val="nil"/>
            </w:tcBorders>
          </w:tcPr>
          <w:p>
            <w:pPr>
              <w:pStyle w:val="0"/>
              <w:outlineLvl w:val="3"/>
              <w:jc w:val="center"/>
            </w:pPr>
            <w:r>
              <w:rPr>
                <w:sz w:val="24"/>
              </w:rPr>
              <w:t xml:space="preserve">3. Опасные производственные объекты добычи и обогащения сырья горно-химической промышленности</w:t>
            </w:r>
          </w:p>
        </w:tc>
      </w:tr>
      <w:tr>
        <w:tc>
          <w:tcPr>
            <w:tcW w:w="2665" w:type="dxa"/>
            <w:tcBorders>
              <w:top w:val="nil"/>
              <w:left w:val="nil"/>
              <w:bottom w:val="nil"/>
              <w:right w:val="nil"/>
            </w:tcBorders>
          </w:tcPr>
          <w:p>
            <w:pPr>
              <w:pStyle w:val="0"/>
            </w:pPr>
            <w:r>
              <w:rPr>
                <w:sz w:val="24"/>
              </w:rPr>
              <w:t xml:space="preserve">Рудник с подземным способом разработки.</w:t>
            </w:r>
          </w:p>
          <w:p>
            <w:pPr>
              <w:pStyle w:val="0"/>
            </w:pPr>
            <w:r>
              <w:rPr>
                <w:sz w:val="24"/>
              </w:rPr>
              <w:t xml:space="preserve">Рудник с открытым способом разработки (карьер).</w:t>
            </w:r>
          </w:p>
          <w:p>
            <w:pPr>
              <w:pStyle w:val="0"/>
            </w:pPr>
            <w:r>
              <w:rPr>
                <w:sz w:val="24"/>
              </w:rPr>
              <w:t xml:space="preserve">Участок горного капитального строительства (специализированный)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w:t>
            </w:r>
          </w:p>
          <w:p>
            <w:pPr>
              <w:pStyle w:val="0"/>
            </w:pPr>
            <w:r>
              <w:rPr>
                <w:sz w:val="24"/>
              </w:rPr>
              <w:t xml:space="preserve">используются взрывчатые вещества на местах производства взрывных работ</w:t>
            </w:r>
          </w:p>
        </w:tc>
      </w:tr>
      <w:tr>
        <w:tc>
          <w:tcPr>
            <w:tcW w:w="2665" w:type="dxa"/>
            <w:tcBorders>
              <w:top w:val="nil"/>
              <w:left w:val="nil"/>
              <w:bottom w:val="nil"/>
              <w:right w:val="nil"/>
            </w:tcBorders>
          </w:tcPr>
          <w:p>
            <w:pPr>
              <w:pStyle w:val="0"/>
            </w:pPr>
            <w:r>
              <w:rPr>
                <w:sz w:val="24"/>
              </w:rPr>
              <w:t xml:space="preserve">Площадка (участок) солепромысла</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w:t>
            </w:r>
          </w:p>
        </w:tc>
      </w:tr>
      <w:tr>
        <w:tc>
          <w:tcPr>
            <w:tcW w:w="2665" w:type="dxa"/>
            <w:tcBorders>
              <w:top w:val="nil"/>
              <w:left w:val="nil"/>
              <w:bottom w:val="nil"/>
              <w:right w:val="nil"/>
            </w:tcBorders>
          </w:tcPr>
          <w:p>
            <w:pPr>
              <w:pStyle w:val="0"/>
            </w:pPr>
            <w:r>
              <w:rPr>
                <w:sz w:val="24"/>
              </w:rPr>
              <w:t xml:space="preserve">Фабрика (участок, цех) обогащения горно-химического сырья.</w:t>
            </w:r>
          </w:p>
          <w:p>
            <w:pPr>
              <w:pStyle w:val="0"/>
            </w:pPr>
            <w:r>
              <w:rPr>
                <w:sz w:val="24"/>
              </w:rPr>
              <w:t xml:space="preserve">Фабрика (участок, цех) дробильно-сортировочная.</w:t>
            </w:r>
          </w:p>
          <w:p>
            <w:pPr>
              <w:pStyle w:val="0"/>
            </w:pPr>
            <w:r>
              <w:rPr>
                <w:sz w:val="24"/>
              </w:rPr>
              <w:t xml:space="preserve">Фабрика (комплекс) дробильно-сортировочная для закладки выработанного пространства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работы по обогащению полезных ископаемых, используются опасные вещества</w:t>
            </w:r>
          </w:p>
        </w:tc>
      </w:tr>
      <w:tr>
        <w:tc>
          <w:tcPr>
            <w:tcW w:w="2665" w:type="dxa"/>
            <w:tcBorders>
              <w:top w:val="nil"/>
              <w:left w:val="nil"/>
              <w:bottom w:val="nil"/>
              <w:right w:val="nil"/>
            </w:tcBorders>
          </w:tcPr>
          <w:p>
            <w:pPr>
              <w:pStyle w:val="0"/>
            </w:pPr>
            <w:r>
              <w:rPr>
                <w:sz w:val="24"/>
              </w:rPr>
              <w:t xml:space="preserve">Хвостохранилище (шламохранилище)</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опасные вещества</w:t>
            </w:r>
          </w:p>
        </w:tc>
      </w:tr>
      <w:tr>
        <w:tc>
          <w:tcPr>
            <w:gridSpan w:val="4"/>
            <w:tcW w:w="13606" w:type="dxa"/>
            <w:tcBorders>
              <w:top w:val="nil"/>
              <w:left w:val="nil"/>
              <w:bottom w:val="nil"/>
              <w:right w:val="nil"/>
            </w:tcBorders>
          </w:tcPr>
          <w:p>
            <w:pPr>
              <w:pStyle w:val="0"/>
              <w:outlineLvl w:val="3"/>
              <w:jc w:val="center"/>
            </w:pPr>
            <w:r>
              <w:rPr>
                <w:sz w:val="24"/>
              </w:rPr>
              <w:t xml:space="preserve">4. Опасные производственные объекты добычи и переработки сырья строительных материалов</w:t>
            </w:r>
          </w:p>
        </w:tc>
      </w:tr>
      <w:tr>
        <w:tc>
          <w:tcPr>
            <w:tcW w:w="2665" w:type="dxa"/>
            <w:tcBorders>
              <w:top w:val="nil"/>
              <w:left w:val="nil"/>
              <w:bottom w:val="nil"/>
              <w:right w:val="nil"/>
            </w:tcBorders>
          </w:tcPr>
          <w:p>
            <w:pPr>
              <w:pStyle w:val="0"/>
            </w:pPr>
            <w:r>
              <w:rPr>
                <w:sz w:val="24"/>
              </w:rPr>
              <w:t xml:space="preserve">Рудник.</w:t>
            </w:r>
          </w:p>
          <w:p>
            <w:pPr>
              <w:pStyle w:val="0"/>
            </w:pPr>
            <w:r>
              <w:rPr>
                <w:sz w:val="24"/>
              </w:rPr>
              <w:t xml:space="preserve">Карьер</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используются взрывчатые вещества на местах производства взрывных работ</w:t>
            </w:r>
          </w:p>
        </w:tc>
      </w:tr>
      <w:tr>
        <w:tc>
          <w:tcPr>
            <w:tcW w:w="2665" w:type="dxa"/>
            <w:tcBorders>
              <w:top w:val="nil"/>
              <w:left w:val="nil"/>
              <w:bottom w:val="nil"/>
              <w:right w:val="nil"/>
            </w:tcBorders>
          </w:tcPr>
          <w:p>
            <w:pPr>
              <w:pStyle w:val="0"/>
            </w:pPr>
            <w:r>
              <w:rPr>
                <w:sz w:val="24"/>
              </w:rPr>
              <w:t xml:space="preserve">Участок добычи строительного сырья.</w:t>
            </w:r>
          </w:p>
          <w:p>
            <w:pPr>
              <w:pStyle w:val="0"/>
            </w:pPr>
            <w:r>
              <w:rPr>
                <w:sz w:val="24"/>
              </w:rPr>
              <w:t xml:space="preserve">Участок подготовки строительного сырья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используются взрывчатые вещества на местах производства взрывных работ.</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"Участок добычи строительного сырья", указывается наименование добываемого сырья</w:t>
            </w:r>
          </w:p>
        </w:tc>
      </w:tr>
      <w:tr>
        <w:tc>
          <w:tcPr>
            <w:tcW w:w="2665" w:type="dxa"/>
            <w:tcBorders>
              <w:top w:val="nil"/>
              <w:left w:val="nil"/>
              <w:bottom w:val="nil"/>
              <w:right w:val="nil"/>
            </w:tcBorders>
          </w:tcPr>
          <w:p>
            <w:pPr>
              <w:pStyle w:val="0"/>
            </w:pPr>
            <w:r>
              <w:rPr>
                <w:sz w:val="24"/>
              </w:rPr>
              <w:t xml:space="preserve">Площадка (участок, цех) дробильно-сортировочная</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работы по обогащению полезных ископаемых</w:t>
            </w:r>
          </w:p>
        </w:tc>
      </w:tr>
      <w:tr>
        <w:tc>
          <w:tcPr>
            <w:gridSpan w:val="4"/>
            <w:tcW w:w="13606" w:type="dxa"/>
            <w:tcBorders>
              <w:top w:val="nil"/>
              <w:left w:val="nil"/>
              <w:bottom w:val="nil"/>
              <w:right w:val="nil"/>
            </w:tcBorders>
          </w:tcPr>
          <w:p>
            <w:pPr>
              <w:pStyle w:val="0"/>
              <w:outlineLvl w:val="3"/>
              <w:jc w:val="center"/>
            </w:pPr>
            <w:r>
              <w:rPr>
                <w:sz w:val="24"/>
              </w:rPr>
              <w:t xml:space="preserve">5. Опасные производственные объекты строительства подземных гидротехнических, транспортных и специальных сооружений</w:t>
            </w:r>
          </w:p>
        </w:tc>
      </w:tr>
      <w:tr>
        <w:tc>
          <w:tcPr>
            <w:tcW w:w="2665" w:type="dxa"/>
            <w:tcBorders>
              <w:top w:val="nil"/>
              <w:left w:val="nil"/>
              <w:bottom w:val="nil"/>
              <w:right w:val="nil"/>
            </w:tcBorders>
          </w:tcPr>
          <w:p>
            <w:pPr>
              <w:pStyle w:val="0"/>
            </w:pPr>
            <w:r>
              <w:rPr>
                <w:sz w:val="24"/>
              </w:rPr>
              <w:t xml:space="preserve">Участок гидротехнического строительства.</w:t>
            </w:r>
          </w:p>
          <w:p>
            <w:pPr>
              <w:pStyle w:val="0"/>
            </w:pPr>
            <w:r>
              <w:rPr>
                <w:sz w:val="24"/>
              </w:rPr>
              <w:t xml:space="preserve">Участок транспортного строительства.</w:t>
            </w:r>
          </w:p>
          <w:p>
            <w:pPr>
              <w:pStyle w:val="0"/>
            </w:pPr>
            <w:r>
              <w:rPr>
                <w:sz w:val="24"/>
              </w:rPr>
              <w:t xml:space="preserve">Участок специального строительства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взрывчатые вещества на местах производства взрывных работ</w:t>
            </w:r>
          </w:p>
        </w:tc>
      </w:tr>
      <w:tr>
        <w:tc>
          <w:tcPr>
            <w:gridSpan w:val="4"/>
            <w:tcW w:w="13606" w:type="dxa"/>
            <w:tcBorders>
              <w:top w:val="nil"/>
              <w:left w:val="nil"/>
              <w:bottom w:val="nil"/>
              <w:right w:val="nil"/>
            </w:tcBorders>
          </w:tcPr>
          <w:p>
            <w:pPr>
              <w:pStyle w:val="0"/>
              <w:outlineLvl w:val="3"/>
              <w:jc w:val="center"/>
            </w:pPr>
            <w:r>
              <w:rPr>
                <w:sz w:val="24"/>
              </w:rPr>
              <w:t xml:space="preserve">6. Опасные производственные объекты, размещенные в естественных подземных полостях или отработанных горных выработках</w:t>
            </w:r>
          </w:p>
        </w:tc>
      </w:tr>
      <w:tr>
        <w:tc>
          <w:tcPr>
            <w:tcW w:w="2665" w:type="dxa"/>
            <w:tcBorders>
              <w:top w:val="nil"/>
              <w:left w:val="nil"/>
              <w:bottom w:val="nil"/>
              <w:right w:val="nil"/>
            </w:tcBorders>
          </w:tcPr>
          <w:p>
            <w:pPr>
              <w:pStyle w:val="0"/>
            </w:pPr>
            <w:r>
              <w:rPr>
                <w:sz w:val="24"/>
              </w:rPr>
              <w:t xml:space="preserve">Объект, размещенный в отработанной горной выработке.</w:t>
            </w:r>
          </w:p>
          <w:p>
            <w:pPr>
              <w:pStyle w:val="0"/>
            </w:pPr>
            <w:r>
              <w:rPr>
                <w:sz w:val="24"/>
              </w:rPr>
              <w:t xml:space="preserve">Объект, размещенный в естественной подземной полости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подземные горные работы</w:t>
            </w:r>
          </w:p>
        </w:tc>
      </w:tr>
      <w:tr>
        <w:tc>
          <w:tcPr>
            <w:gridSpan w:val="4"/>
            <w:tcW w:w="13606" w:type="dxa"/>
            <w:tcBorders>
              <w:top w:val="nil"/>
              <w:left w:val="nil"/>
              <w:bottom w:val="nil"/>
              <w:right w:val="nil"/>
            </w:tcBorders>
          </w:tcPr>
          <w:p>
            <w:pPr>
              <w:pStyle w:val="0"/>
              <w:outlineLvl w:val="2"/>
              <w:jc w:val="center"/>
            </w:pPr>
            <w:r>
              <w:rPr>
                <w:sz w:val="24"/>
              </w:rPr>
              <w:t xml:space="preserve">III. Опасные производственные объекты, на которых получаются, используются, хранятся и транспортируются взрывчатые вещества</w:t>
            </w:r>
          </w:p>
        </w:tc>
      </w:tr>
      <w:tr>
        <w:tc>
          <w:tcPr>
            <w:tcW w:w="2665" w:type="dxa"/>
            <w:tcBorders>
              <w:top w:val="nil"/>
              <w:left w:val="nil"/>
              <w:bottom w:val="nil"/>
              <w:right w:val="nil"/>
            </w:tcBorders>
          </w:tcPr>
          <w:p>
            <w:pPr>
              <w:pStyle w:val="0"/>
            </w:pPr>
            <w:r>
              <w:rPr>
                <w:sz w:val="24"/>
              </w:rPr>
              <w:t xml:space="preserve">Склад взрывчатых материалов.</w:t>
            </w:r>
          </w:p>
          <w:p>
            <w:pPr>
              <w:pStyle w:val="0"/>
            </w:pPr>
            <w:r>
              <w:rPr>
                <w:sz w:val="24"/>
              </w:rPr>
              <w:t xml:space="preserve">Передвижной склад взрывчатых материалов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взрывчатые вещества.</w:t>
            </w:r>
          </w:p>
          <w:p>
            <w:pPr>
              <w:pStyle w:val="0"/>
            </w:pPr>
            <w:r>
              <w:rPr>
                <w:sz w:val="24"/>
              </w:rPr>
              <w:t xml:space="preserve">При определении количества опасного вещества следует исходить из вместимости склада, предусмотренной проектной документацией.</w:t>
            </w:r>
          </w:p>
          <w:p>
            <w:pPr>
              <w:pStyle w:val="0"/>
            </w:pPr>
            <w:r>
              <w:rPr>
                <w:sz w:val="24"/>
              </w:rPr>
              <w:t xml:space="preserve">Опасный производственный объект, которому может быть присвоено типовое наименование (именной код) "Склад взрывчатых материалов" и который находится в подземной горной выработке рудника (шахты), учитывается в составе такого рудника (шахты).</w:t>
            </w:r>
          </w:p>
          <w:p>
            <w:pPr>
              <w:pStyle w:val="0"/>
            </w:pPr>
            <w:r>
              <w:rPr>
                <w:sz w:val="24"/>
              </w:rPr>
              <w:t xml:space="preserve">В отношении передвижного опасного производственного объекта, на котором хранятся и транспортируются взрывчатые вещества, идентификация проводится в случае его стационарного размещения в соответствии с требованиями, установленными федеральными нормами и правилами в области промышленной безопасности</w:t>
            </w:r>
          </w:p>
        </w:tc>
      </w:tr>
      <w:tr>
        <w:tc>
          <w:tcPr>
            <w:tcW w:w="2665" w:type="dxa"/>
            <w:tcBorders>
              <w:top w:val="nil"/>
              <w:left w:val="nil"/>
              <w:bottom w:val="nil"/>
              <w:right w:val="nil"/>
            </w:tcBorders>
          </w:tcPr>
          <w:p>
            <w:pPr>
              <w:pStyle w:val="0"/>
            </w:pPr>
            <w:r>
              <w:rPr>
                <w:sz w:val="24"/>
              </w:rPr>
              <w:t xml:space="preserve">Цех, участок, пункт изготовления (подготовки) взрывчатых материалов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образуются, хранятся, транспортируются и уничтожаются взрывчатые вещества в соответствии с количеством, предусмотренным проектной документацией.</w:t>
            </w:r>
          </w:p>
          <w:p>
            <w:pPr>
              <w:pStyle w:val="0"/>
            </w:pPr>
            <w:r>
              <w:rPr>
                <w:sz w:val="24"/>
              </w:rPr>
              <w:t xml:space="preserve">Опасный производственный объект, которому может быть присвоено типовое наименование (именной код) "Пункт изготовления (подготовки) взрывчатых материалов" и который находится в границах горного отвода карьера (разреза), участка горного капитального строительства (специализированного), в подземной выработке рудника (шахты) или на территории склада взрывчатых материалов, учитывается в составе таких карьера (разреза), участка, рудника (шахты) или склада</w:t>
            </w:r>
          </w:p>
        </w:tc>
      </w:tr>
      <w:tr>
        <w:tc>
          <w:tcPr>
            <w:tcW w:w="2665" w:type="dxa"/>
            <w:tcBorders>
              <w:top w:val="nil"/>
              <w:left w:val="nil"/>
              <w:bottom w:val="nil"/>
              <w:right w:val="nil"/>
            </w:tcBorders>
          </w:tcPr>
          <w:p>
            <w:pPr>
              <w:pStyle w:val="0"/>
            </w:pPr>
            <w:r>
              <w:rPr>
                <w:sz w:val="24"/>
              </w:rPr>
              <w:t xml:space="preserve">Площадка погрузки-разгрузки взрывчатых материалов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взрывчатые вещества, в том числе осуществляется погрузка и выгрузка взрывчатых веществ.</w:t>
            </w:r>
          </w:p>
          <w:p>
            <w:pPr>
              <w:pStyle w:val="0"/>
            </w:pPr>
            <w:r>
              <w:rPr>
                <w:sz w:val="24"/>
              </w:rPr>
              <w:t xml:space="preserve">Опасный производственный объект, которому может быть присвоено типовое наименование (именной код) "Площадка погрузки-разгрузки взрывчатых материалов" и который находится на территории склада взрывчатых материалов, пункта изготовления (подготовки) взрывчатых материалов, в границах горного отвода объекта ведения горных работ (карьера, рудника или шахты), учитывается в составе таких склада, пункта, объекта.</w:t>
            </w:r>
          </w:p>
          <w:p>
            <w:pPr>
              <w:pStyle w:val="0"/>
            </w:pPr>
            <w:r>
              <w:rPr>
                <w:sz w:val="24"/>
              </w:rPr>
              <w:t xml:space="preserve">При определении количества опасного вещества необходимо руководствоваться максимальным количеством взрывчатых веществ, которые находятся или могут находиться на опасном производственном объекте в соответствии с проектной документацией</w:t>
            </w:r>
          </w:p>
        </w:tc>
      </w:tr>
      <w:tr>
        <w:tc>
          <w:tcPr>
            <w:tcW w:w="2665" w:type="dxa"/>
            <w:tcBorders>
              <w:top w:val="nil"/>
              <w:left w:val="nil"/>
              <w:bottom w:val="nil"/>
              <w:right w:val="nil"/>
            </w:tcBorders>
          </w:tcPr>
          <w:p>
            <w:pPr>
              <w:pStyle w:val="0"/>
            </w:pPr>
            <w:r>
              <w:rPr>
                <w:sz w:val="24"/>
              </w:rPr>
              <w:t xml:space="preserve">Полигон, испытательная площадка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транспортируются и уничтожаются взрывчатые вещества.</w:t>
            </w:r>
          </w:p>
          <w:p>
            <w:pPr>
              <w:pStyle w:val="0"/>
            </w:pPr>
            <w:r>
              <w:rPr>
                <w:sz w:val="24"/>
              </w:rPr>
              <w:t xml:space="preserve">Опасный производственный объект, которому может быть присвоено типовое наименование (именной код) "Полигон, испытательная площадка", который используется для испытаний и уничтожения взрывчатых веществ и находится при складе взрывчатых материалов или пункте изготовления (подготовки) взрывчатых материалов, учитывается в составе таких склада или пункта</w:t>
            </w:r>
          </w:p>
        </w:tc>
      </w:tr>
      <w:tr>
        <w:tc>
          <w:tcPr>
            <w:gridSpan w:val="4"/>
            <w:tcW w:w="13606" w:type="dxa"/>
            <w:tcBorders>
              <w:top w:val="nil"/>
              <w:left w:val="nil"/>
              <w:bottom w:val="nil"/>
              <w:right w:val="nil"/>
            </w:tcBorders>
          </w:tcPr>
          <w:p>
            <w:pPr>
              <w:pStyle w:val="0"/>
              <w:outlineLvl w:val="2"/>
              <w:jc w:val="center"/>
            </w:pPr>
            <w:r>
              <w:rPr>
                <w:sz w:val="24"/>
              </w:rPr>
              <w:t xml:space="preserve">IV. Опасные производственные объекты нефтегазодобывающего комплекса</w:t>
            </w:r>
          </w:p>
        </w:tc>
      </w:tr>
      <w:tr>
        <w:tc>
          <w:tcPr>
            <w:tcW w:w="2665" w:type="dxa"/>
            <w:tcBorders>
              <w:top w:val="nil"/>
              <w:left w:val="nil"/>
              <w:bottom w:val="nil"/>
              <w:right w:val="nil"/>
            </w:tcBorders>
          </w:tcPr>
          <w:p>
            <w:pPr>
              <w:pStyle w:val="0"/>
            </w:pPr>
            <w:r>
              <w:rPr>
                <w:sz w:val="24"/>
              </w:rPr>
              <w:t xml:space="preserve">Участок ведения буровых работ</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используются опасные вещества (в том числе взрывчатые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В составе опасного производственного объекта учитываются все буровые установки, применяемые при ведении буровых работ</w:t>
            </w:r>
          </w:p>
        </w:tc>
      </w:tr>
      <w:tr>
        <w:tc>
          <w:tcPr>
            <w:tcW w:w="2665" w:type="dxa"/>
            <w:tcBorders>
              <w:top w:val="nil"/>
              <w:left w:val="nil"/>
              <w:bottom w:val="nil"/>
              <w:right w:val="nil"/>
            </w:tcBorders>
          </w:tcPr>
          <w:p>
            <w:pPr>
              <w:pStyle w:val="0"/>
            </w:pPr>
            <w:r>
              <w:rPr>
                <w:sz w:val="24"/>
              </w:rPr>
              <w:t xml:space="preserve">Фонд скважин</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горного отвода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используются опасные вещества, в том числе используются взрывчатые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В составе опасного производственного объекта учитываются скважины (пробуренные) всех категорий, в том числе находящиеся в консервации, замерные устройства, блок распределения воды, блок закачки химических реагентов, расположенные на территории месторождения (участка, площадки)</w:t>
            </w:r>
          </w:p>
        </w:tc>
      </w:tr>
      <w:tr>
        <w:tc>
          <w:tcPr>
            <w:tcW w:w="2665" w:type="dxa"/>
            <w:tcBorders>
              <w:top w:val="nil"/>
              <w:left w:val="nil"/>
              <w:bottom w:val="nil"/>
              <w:right w:val="nil"/>
            </w:tcBorders>
          </w:tcPr>
          <w:p>
            <w:pPr>
              <w:pStyle w:val="0"/>
            </w:pPr>
            <w:r>
              <w:rPr>
                <w:sz w:val="24"/>
              </w:rPr>
              <w:t xml:space="preserve">Участок предварительной подготовки нефти.</w:t>
            </w:r>
          </w:p>
          <w:p>
            <w:pPr>
              <w:pStyle w:val="0"/>
            </w:pPr>
            <w:r>
              <w:rPr>
                <w:sz w:val="24"/>
              </w:rPr>
              <w:t xml:space="preserve">Площадка насосной станции.</w:t>
            </w:r>
          </w:p>
          <w:p>
            <w:pPr>
              <w:pStyle w:val="0"/>
            </w:pPr>
            <w:r>
              <w:rPr>
                <w:sz w:val="24"/>
              </w:rPr>
              <w:t xml:space="preserve">Пункт подготовки и сбора нефти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и транспортируются опасные вещества.</w:t>
            </w:r>
          </w:p>
          <w:p>
            <w:pPr>
              <w:pStyle w:val="0"/>
            </w:pPr>
            <w:r>
              <w:rPr>
                <w:sz w:val="24"/>
              </w:rPr>
              <w:t xml:space="preserve">Количество опасного вещества определяется исходя из фактической производительности опасного производственного объекта</w:t>
            </w:r>
          </w:p>
        </w:tc>
      </w:tr>
      <w:tr>
        <w:tc>
          <w:tcPr>
            <w:tcW w:w="2665" w:type="dxa"/>
            <w:tcBorders>
              <w:top w:val="nil"/>
              <w:left w:val="nil"/>
              <w:bottom w:val="nil"/>
              <w:right w:val="nil"/>
            </w:tcBorders>
          </w:tcPr>
          <w:p>
            <w:pPr>
              <w:pStyle w:val="0"/>
            </w:pPr>
            <w:r>
              <w:rPr>
                <w:sz w:val="24"/>
              </w:rPr>
              <w:t xml:space="preserve">Парк резервуарный (промысловый)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опасные вещества.</w:t>
            </w:r>
          </w:p>
          <w:p>
            <w:pPr>
              <w:pStyle w:val="0"/>
            </w:pPr>
            <w:r>
              <w:rPr>
                <w:sz w:val="24"/>
              </w:rPr>
              <w:t xml:space="preserve">Количество опасного вещества определяется исходя из емкости опасного производственного объекта, предусмотренной проектной документацией</w:t>
            </w:r>
          </w:p>
        </w:tc>
      </w:tr>
      <w:tr>
        <w:tc>
          <w:tcPr>
            <w:tcW w:w="2665" w:type="dxa"/>
            <w:tcBorders>
              <w:top w:val="nil"/>
              <w:left w:val="nil"/>
              <w:bottom w:val="nil"/>
              <w:right w:val="nil"/>
            </w:tcBorders>
          </w:tcPr>
          <w:p>
            <w:pPr>
              <w:pStyle w:val="0"/>
            </w:pPr>
            <w:r>
              <w:rPr>
                <w:sz w:val="24"/>
              </w:rPr>
              <w:t xml:space="preserve">Площадка промысловой компрессорной станции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и транспортируются опасные вещества.</w:t>
            </w:r>
          </w:p>
          <w:p>
            <w:pPr>
              <w:pStyle w:val="0"/>
            </w:pPr>
            <w:r>
              <w:rPr>
                <w:sz w:val="24"/>
              </w:rPr>
              <w:t xml:space="preserve">Количество опасного вещества определяется исходя из емкости опасного производственного объекта, предусмотренной проектной документацией</w:t>
            </w:r>
          </w:p>
        </w:tc>
      </w:tr>
      <w:tr>
        <w:tc>
          <w:tcPr>
            <w:tcW w:w="2665" w:type="dxa"/>
            <w:tcBorders>
              <w:top w:val="nil"/>
              <w:left w:val="nil"/>
              <w:bottom w:val="nil"/>
              <w:right w:val="nil"/>
            </w:tcBorders>
          </w:tcPr>
          <w:p>
            <w:pPr>
              <w:pStyle w:val="0"/>
            </w:pPr>
            <w:r>
              <w:rPr>
                <w:sz w:val="24"/>
              </w:rPr>
              <w:t xml:space="preserve">Участок комплексной подготовки газа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хранятся и транспортируются опасные вещества.</w:t>
            </w:r>
          </w:p>
          <w:p>
            <w:pPr>
              <w:pStyle w:val="0"/>
            </w:pPr>
            <w:r>
              <w:rPr>
                <w:sz w:val="24"/>
              </w:rPr>
              <w:t xml:space="preserve">Количество опасного вещества определяется в соответствии с проектной документацией</w:t>
            </w:r>
          </w:p>
        </w:tc>
      </w:tr>
      <w:tr>
        <w:tc>
          <w:tcPr>
            <w:tcW w:w="2665" w:type="dxa"/>
            <w:tcBorders>
              <w:top w:val="nil"/>
              <w:left w:val="nil"/>
              <w:bottom w:val="nil"/>
              <w:right w:val="nil"/>
            </w:tcBorders>
          </w:tcPr>
          <w:p>
            <w:pPr>
              <w:pStyle w:val="0"/>
            </w:pPr>
            <w:r>
              <w:rPr>
                <w:sz w:val="24"/>
              </w:rPr>
              <w:t xml:space="preserve">Площадка (цех, установка) газоперерабатывающего завода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и транспортируются опасные вещества.</w:t>
            </w:r>
          </w:p>
          <w:p>
            <w:pPr>
              <w:pStyle w:val="0"/>
            </w:pPr>
            <w:r>
              <w:rPr>
                <w:sz w:val="24"/>
              </w:rPr>
              <w:t xml:space="preserve">Количество опасного вещества определяется исходя из производительности опасного производственного объекта, предусмотренной проектной документацией.</w:t>
            </w:r>
          </w:p>
          <w:p>
            <w:pPr>
              <w:pStyle w:val="0"/>
            </w:pPr>
            <w:r>
              <w:rPr>
                <w:sz w:val="24"/>
              </w:rPr>
              <w:t xml:space="preserve">В полном наименовании опасного производственного объекта указывается наименование соответствующей площадки (цеха, установки)</w:t>
            </w:r>
          </w:p>
        </w:tc>
      </w:tr>
      <w:tr>
        <w:tc>
          <w:tcPr>
            <w:tcW w:w="2665" w:type="dxa"/>
            <w:tcBorders>
              <w:top w:val="nil"/>
              <w:left w:val="nil"/>
              <w:bottom w:val="nil"/>
              <w:right w:val="nil"/>
            </w:tcBorders>
          </w:tcPr>
          <w:p>
            <w:pPr>
              <w:pStyle w:val="0"/>
            </w:pPr>
            <w:r>
              <w:rPr>
                <w:sz w:val="24"/>
              </w:rPr>
              <w:t xml:space="preserve">Система промысловых (межпромысловых) трубопроводов месторождения (участка, площадки)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опасные вещества</w:t>
            </w:r>
          </w:p>
        </w:tc>
      </w:tr>
      <w:tr>
        <w:tc>
          <w:tcPr>
            <w:tcW w:w="2665" w:type="dxa"/>
            <w:tcBorders>
              <w:top w:val="nil"/>
              <w:left w:val="nil"/>
              <w:bottom w:val="nil"/>
              <w:right w:val="nil"/>
            </w:tcBorders>
          </w:tcPr>
          <w:p>
            <w:pPr>
              <w:pStyle w:val="0"/>
            </w:pPr>
            <w:r>
              <w:rPr>
                <w:sz w:val="24"/>
              </w:rPr>
              <w:t xml:space="preserve">Платформа стационарная (морская)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платформы</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хранятся и транспортируются опасные вещества, в том числе используются взрывчатые вещества.</w:t>
            </w:r>
          </w:p>
          <w:p>
            <w:pPr>
              <w:pStyle w:val="0"/>
            </w:pPr>
            <w:r>
              <w:rPr>
                <w:sz w:val="24"/>
              </w:rPr>
              <w:t xml:space="preserve">Количество опасного вещества определяется исходя из производительности опасного производственного объекта, предусмотренной проектной документацией</w:t>
            </w:r>
          </w:p>
        </w:tc>
      </w:tr>
      <w:tr>
        <w:tc>
          <w:tcPr>
            <w:tcW w:w="2665" w:type="dxa"/>
            <w:tcBorders>
              <w:top w:val="nil"/>
              <w:left w:val="nil"/>
              <w:bottom w:val="nil"/>
              <w:right w:val="nil"/>
            </w:tcBorders>
          </w:tcPr>
          <w:p>
            <w:pPr>
              <w:pStyle w:val="0"/>
            </w:pPr>
            <w:r>
              <w:rPr>
                <w:sz w:val="24"/>
              </w:rPr>
              <w:t xml:space="preserve">Площадка буровой установки (плавучая, включая буровые суда)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буровой платформы, бурового судна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и хранятся опасные вещества, в том числе используются взрывчатые вещества</w:t>
            </w:r>
          </w:p>
        </w:tc>
      </w:tr>
      <w:tr>
        <w:tc>
          <w:tcPr>
            <w:tcW w:w="2665" w:type="dxa"/>
            <w:tcBorders>
              <w:top w:val="nil"/>
              <w:left w:val="nil"/>
              <w:bottom w:val="nil"/>
              <w:right w:val="nil"/>
            </w:tcBorders>
          </w:tcPr>
          <w:p>
            <w:pPr>
              <w:pStyle w:val="0"/>
            </w:pPr>
            <w:r>
              <w:rPr>
                <w:sz w:val="24"/>
              </w:rPr>
              <w:t xml:space="preserve">Площадка морского нефтеналивного комплекса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комплекса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В составе опасного производственного объекта учитываются площадка нефтехранилища, сливоналивные устройства с подводящими трубопроводами</w:t>
            </w:r>
          </w:p>
        </w:tc>
      </w:tr>
      <w:tr>
        <w:tc>
          <w:tcPr>
            <w:gridSpan w:val="4"/>
            <w:tcW w:w="13606" w:type="dxa"/>
            <w:tcBorders>
              <w:top w:val="nil"/>
              <w:left w:val="nil"/>
              <w:bottom w:val="nil"/>
              <w:right w:val="nil"/>
            </w:tcBorders>
          </w:tcPr>
          <w:p>
            <w:pPr>
              <w:pStyle w:val="0"/>
              <w:outlineLvl w:val="2"/>
              <w:jc w:val="center"/>
            </w:pPr>
            <w:r>
              <w:rPr>
                <w:sz w:val="24"/>
              </w:rPr>
              <w:t xml:space="preserve">V. Опасные производственные объекты магистрального трубопроводного транспорта</w:t>
            </w:r>
          </w:p>
        </w:tc>
      </w:tr>
      <w:tr>
        <w:tc>
          <w:tcPr>
            <w:tcW w:w="2665" w:type="dxa"/>
            <w:tcBorders>
              <w:top w:val="nil"/>
              <w:left w:val="nil"/>
              <w:bottom w:val="nil"/>
              <w:right w:val="nil"/>
            </w:tcBorders>
          </w:tcPr>
          <w:p>
            <w:pPr>
              <w:pStyle w:val="0"/>
            </w:pPr>
            <w:r>
              <w:rPr>
                <w:sz w:val="24"/>
              </w:rPr>
              <w:t xml:space="preserve">Участок магистрального газопровода.</w:t>
            </w:r>
          </w:p>
          <w:p>
            <w:pPr>
              <w:pStyle w:val="0"/>
            </w:pPr>
            <w:r>
              <w:rPr>
                <w:sz w:val="24"/>
              </w:rPr>
              <w:t xml:space="preserve">Площадка компрессорной станции.</w:t>
            </w:r>
          </w:p>
          <w:p>
            <w:pPr>
              <w:pStyle w:val="0"/>
            </w:pPr>
            <w:r>
              <w:rPr>
                <w:sz w:val="24"/>
              </w:rPr>
              <w:t xml:space="preserve">Автомобильная газонаполнительная компрессорная станция.</w:t>
            </w:r>
          </w:p>
          <w:p>
            <w:pPr>
              <w:pStyle w:val="0"/>
            </w:pPr>
            <w:r>
              <w:rPr>
                <w:sz w:val="24"/>
              </w:rPr>
              <w:t xml:space="preserve">Станция газораспределительная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полном наименовании опасного производственного объекта указывается наименование структурного подразделения эксплуатирующей организации</w:t>
            </w:r>
          </w:p>
        </w:tc>
      </w:tr>
      <w:tr>
        <w:tc>
          <w:tcPr>
            <w:tcW w:w="2665" w:type="dxa"/>
            <w:tcBorders>
              <w:top w:val="nil"/>
              <w:left w:val="nil"/>
              <w:bottom w:val="nil"/>
              <w:right w:val="nil"/>
            </w:tcBorders>
          </w:tcPr>
          <w:p>
            <w:pPr>
              <w:pStyle w:val="0"/>
            </w:pPr>
            <w:r>
              <w:rPr>
                <w:sz w:val="24"/>
              </w:rPr>
              <w:t xml:space="preserve">Участок магистрального продуктопровода, нефтепровода, аммиакопровода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структурного подразделения эксплуатирующей организации</w:t>
            </w:r>
          </w:p>
        </w:tc>
      </w:tr>
      <w:tr>
        <w:tc>
          <w:tcPr>
            <w:tcW w:w="2665" w:type="dxa"/>
            <w:tcBorders>
              <w:top w:val="nil"/>
              <w:left w:val="nil"/>
              <w:bottom w:val="nil"/>
              <w:right w:val="nil"/>
            </w:tcBorders>
          </w:tcPr>
          <w:p>
            <w:pPr>
              <w:pStyle w:val="0"/>
            </w:pPr>
            <w:r>
              <w:rPr>
                <w:sz w:val="24"/>
              </w:rPr>
              <w:t xml:space="preserve">Парк резервуарный магистрального продуктопровода, нефтепровода, аммиакопровода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структурного подразделения эксплуатирующей организации</w:t>
            </w:r>
          </w:p>
        </w:tc>
      </w:tr>
      <w:tr>
        <w:tc>
          <w:tcPr>
            <w:tcW w:w="2665" w:type="dxa"/>
            <w:tcBorders>
              <w:top w:val="nil"/>
              <w:left w:val="nil"/>
              <w:bottom w:val="nil"/>
              <w:right w:val="nil"/>
            </w:tcBorders>
          </w:tcPr>
          <w:p>
            <w:pPr>
              <w:pStyle w:val="0"/>
            </w:pPr>
            <w:r>
              <w:rPr>
                <w:sz w:val="24"/>
              </w:rPr>
              <w:t xml:space="preserve">Подземное хранилище газа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контур распространения газовой залежи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хранятся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структурного подразделения эксплуатирующей организации.</w:t>
            </w:r>
          </w:p>
          <w:p>
            <w:pPr>
              <w:pStyle w:val="0"/>
            </w:pPr>
            <w:r>
              <w:rPr>
                <w:sz w:val="24"/>
              </w:rPr>
              <w:t xml:space="preserve">В составе опасного производственного объекта учитываются фонды скважин, газопроводы подземного хранилища газа, установки подготовки газа подземного хранилища газа, компрессорные станции, буровые установки и установки для ремонта скважин</w:t>
            </w:r>
          </w:p>
        </w:tc>
      </w:tr>
      <w:tr>
        <w:tc>
          <w:tcPr>
            <w:tcW w:w="2665" w:type="dxa"/>
            <w:tcBorders>
              <w:top w:val="nil"/>
              <w:left w:val="nil"/>
              <w:bottom w:val="nil"/>
              <w:right w:val="nil"/>
            </w:tcBorders>
          </w:tcPr>
          <w:p>
            <w:pPr>
              <w:pStyle w:val="0"/>
            </w:pPr>
            <w:r>
              <w:rPr>
                <w:sz w:val="24"/>
              </w:rPr>
              <w:t xml:space="preserve">Площадка станции насосной магистрального продуктопровода, нефтепровода, аммиакопровода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структурного подразделения эксплуатирующей организации</w:t>
            </w:r>
          </w:p>
        </w:tc>
      </w:tr>
      <w:tr>
        <w:tc>
          <w:tcPr>
            <w:tcW w:w="2665" w:type="dxa"/>
            <w:tcBorders>
              <w:top w:val="nil"/>
              <w:left w:val="nil"/>
              <w:bottom w:val="nil"/>
              <w:right w:val="nil"/>
            </w:tcBorders>
          </w:tcPr>
          <w:p>
            <w:pPr>
              <w:pStyle w:val="0"/>
            </w:pPr>
            <w:r>
              <w:rPr>
                <w:sz w:val="24"/>
              </w:rPr>
              <w:t xml:space="preserve">Площадка сливоналивного терминала (эстакады)</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В полном наименовании опасного производственного объекта указываются наименование структурного подразделения эксплуатирующей организации и наименование нефтепродукта или аммиака</w:t>
            </w:r>
          </w:p>
        </w:tc>
      </w:tr>
      <w:tr>
        <w:tc>
          <w:tcPr>
            <w:gridSpan w:val="4"/>
            <w:tcW w:w="13606" w:type="dxa"/>
            <w:tcBorders>
              <w:top w:val="nil"/>
              <w:left w:val="nil"/>
              <w:bottom w:val="nil"/>
              <w:right w:val="nil"/>
            </w:tcBorders>
          </w:tcPr>
          <w:p>
            <w:pPr>
              <w:pStyle w:val="0"/>
              <w:outlineLvl w:val="2"/>
              <w:jc w:val="center"/>
            </w:pPr>
            <w:r>
              <w:rPr>
                <w:sz w:val="24"/>
              </w:rPr>
              <w:t xml:space="preserve">VI. Опасные производственные объекты геолого-разведочных и геофизических работ при разработке месторождений</w:t>
            </w:r>
          </w:p>
        </w:tc>
      </w:tr>
      <w:tr>
        <w:tc>
          <w:tcPr>
            <w:tcW w:w="2665" w:type="dxa"/>
            <w:tcBorders>
              <w:top w:val="nil"/>
              <w:left w:val="nil"/>
              <w:bottom w:val="nil"/>
              <w:right w:val="nil"/>
            </w:tcBorders>
          </w:tcPr>
          <w:p>
            <w:pPr>
              <w:pStyle w:val="0"/>
            </w:pPr>
            <w:r>
              <w:rPr>
                <w:sz w:val="24"/>
              </w:rPr>
              <w:t xml:space="preserve">Участок геолого-разведочных (геофизических) работ</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используются опасные вещества (в том числе взрывчатые), оборудование, работающее под избыточным давлением свыше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В составе опасного производственного объекта учитываются объекты геолого-разведочных и геофизических работ при поиске и разведке месторождений полезных ископаемых.</w:t>
            </w:r>
          </w:p>
          <w:p>
            <w:pPr>
              <w:pStyle w:val="0"/>
            </w:pPr>
            <w:r>
              <w:rPr>
                <w:sz w:val="24"/>
              </w:rPr>
              <w:t xml:space="preserve">Опасные производственные объекты, на которых хранятся взрывчатые вещества, учитываются отдельно</w:t>
            </w:r>
          </w:p>
        </w:tc>
      </w:tr>
      <w:tr>
        <w:tc>
          <w:tcPr>
            <w:gridSpan w:val="4"/>
            <w:tcW w:w="13606" w:type="dxa"/>
            <w:tcBorders>
              <w:top w:val="nil"/>
              <w:left w:val="nil"/>
              <w:bottom w:val="nil"/>
              <w:right w:val="nil"/>
            </w:tcBorders>
          </w:tcPr>
          <w:p>
            <w:pPr>
              <w:pStyle w:val="0"/>
              <w:outlineLvl w:val="2"/>
              <w:jc w:val="center"/>
            </w:pPr>
            <w:r>
              <w:rPr>
                <w:sz w:val="24"/>
              </w:rPr>
              <w:t xml:space="preserve">VII. Опасные производственные объекты химической, нефтехимической и нефтеперерабатывающей промышленности, а также других взрывопожароопасных и вредных производств</w:t>
            </w:r>
          </w:p>
        </w:tc>
      </w:tr>
      <w:tr>
        <w:tc>
          <w:tcPr>
            <w:tcW w:w="2665" w:type="dxa"/>
            <w:tcBorders>
              <w:top w:val="nil"/>
              <w:left w:val="nil"/>
              <w:bottom w:val="nil"/>
              <w:right w:val="nil"/>
            </w:tcBorders>
          </w:tcPr>
          <w:p>
            <w:pPr>
              <w:pStyle w:val="0"/>
            </w:pPr>
            <w:r>
              <w:rPr>
                <w:sz w:val="24"/>
              </w:rPr>
              <w:t xml:space="preserve">Площадка цеха (участка, установки) производства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образуются, хранятся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полном наименовании опасного производственного объекта указывается наименование цеха (участка, установки).</w:t>
            </w:r>
          </w:p>
          <w:p>
            <w:pPr>
              <w:pStyle w:val="0"/>
            </w:pPr>
            <w:r>
              <w:rPr>
                <w:sz w:val="24"/>
              </w:rPr>
              <w:t xml:space="preserve">При проведении идентификации учитываются в том числе токсичные и высокотоксичные вещества, которые получаются, используются, перерабатываются, образуются, хранятся, транспортируются и уничтожаются на опасном производственном объекте</w:t>
            </w:r>
          </w:p>
        </w:tc>
      </w:tr>
      <w:tr>
        <w:tc>
          <w:tcPr>
            <w:tcW w:w="2665" w:type="dxa"/>
            <w:tcBorders>
              <w:top w:val="nil"/>
              <w:left w:val="nil"/>
              <w:bottom w:val="nil"/>
              <w:right w:val="nil"/>
            </w:tcBorders>
          </w:tcPr>
          <w:p>
            <w:pPr>
              <w:pStyle w:val="0"/>
            </w:pPr>
            <w:r>
              <w:rPr>
                <w:sz w:val="24"/>
              </w:rPr>
              <w:t xml:space="preserve">Площадка установки по переработке нефти (газового конденсата)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опасных веществ определяется исходя из общего количества опасных веществ, участвующих в технологическом процессе.</w:t>
            </w:r>
          </w:p>
          <w:p>
            <w:pPr>
              <w:pStyle w:val="0"/>
            </w:pPr>
            <w:r>
              <w:rPr>
                <w:sz w:val="24"/>
              </w:rPr>
              <w:t xml:space="preserve">При проведении идентификации учитываются в том числе токсичные и высокотоксичные вещества, которые получаются, используются, перерабатываются, образуются, хранятся, транспортируются и уничтожаются на опасном производственном объекте</w:t>
            </w:r>
          </w:p>
        </w:tc>
      </w:tr>
      <w:tr>
        <w:tc>
          <w:tcPr>
            <w:tcW w:w="2665" w:type="dxa"/>
            <w:tcBorders>
              <w:top w:val="nil"/>
              <w:left w:val="nil"/>
              <w:bottom w:val="nil"/>
              <w:right w:val="nil"/>
            </w:tcBorders>
          </w:tcPr>
          <w:p>
            <w:pPr>
              <w:pStyle w:val="0"/>
            </w:pPr>
            <w:r>
              <w:rPr>
                <w:sz w:val="24"/>
              </w:rPr>
              <w:t xml:space="preserve">Площадка установки по переработке нефтешлама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tc>
      </w:tr>
      <w:tr>
        <w:tc>
          <w:tcPr>
            <w:tcW w:w="2665" w:type="dxa"/>
            <w:tcBorders>
              <w:top w:val="nil"/>
              <w:left w:val="nil"/>
              <w:bottom w:val="nil"/>
              <w:right w:val="nil"/>
            </w:tcBorders>
          </w:tcPr>
          <w:p>
            <w:pPr>
              <w:pStyle w:val="0"/>
            </w:pPr>
            <w:r>
              <w:rPr>
                <w:sz w:val="24"/>
              </w:rPr>
              <w:t xml:space="preserve">Площадка установки получения нефтебитумов методом окисления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tc>
      </w:tr>
      <w:tr>
        <w:tc>
          <w:tcPr>
            <w:tcW w:w="2665" w:type="dxa"/>
            <w:tcBorders>
              <w:top w:val="nil"/>
              <w:left w:val="nil"/>
              <w:bottom w:val="nil"/>
              <w:right w:val="nil"/>
            </w:tcBorders>
          </w:tcPr>
          <w:p>
            <w:pPr>
              <w:pStyle w:val="0"/>
            </w:pPr>
            <w:r>
              <w:rPr>
                <w:sz w:val="24"/>
              </w:rPr>
              <w:t xml:space="preserve">База товарно-сырьевая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хранятся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опасного вещества определяется исходя из общего количества опасных веществ, участвующих в технологическом процессе.</w:t>
            </w:r>
          </w:p>
          <w:p>
            <w:pPr>
              <w:pStyle w:val="0"/>
            </w:pPr>
            <w:r>
              <w:rPr>
                <w:sz w:val="24"/>
              </w:rPr>
              <w:t xml:space="preserve">При проведении идентификации учитываются в том числе токсичные и высокотоксичные вещества, которые получаются, используются, перерабатываются, образуются, хранятся, транспортируются и уничтожаются на опасном производственном объекте.</w:t>
            </w:r>
          </w:p>
          <w:p>
            <w:pPr>
              <w:pStyle w:val="0"/>
            </w:pPr>
            <w:r>
              <w:rPr>
                <w:sz w:val="24"/>
              </w:rPr>
              <w:t xml:space="preserve">В составе опасного производственного объекта учитываются товарные парки, насосные и сливоналивные эстакады</w:t>
            </w:r>
          </w:p>
        </w:tc>
      </w:tr>
      <w:tr>
        <w:tc>
          <w:tcPr>
            <w:tcW w:w="2665" w:type="dxa"/>
            <w:tcBorders>
              <w:top w:val="nil"/>
              <w:left w:val="nil"/>
              <w:bottom w:val="nil"/>
              <w:right w:val="nil"/>
            </w:tcBorders>
          </w:tcPr>
          <w:p>
            <w:pPr>
              <w:pStyle w:val="0"/>
            </w:pPr>
            <w:r>
              <w:rPr>
                <w:sz w:val="24"/>
              </w:rPr>
              <w:t xml:space="preserve">Продуктопровод</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опасные вещества.</w:t>
            </w:r>
          </w:p>
          <w:p>
            <w:pPr>
              <w:pStyle w:val="0"/>
            </w:pPr>
            <w:r>
              <w:rPr>
                <w:sz w:val="24"/>
              </w:rPr>
              <w:t xml:space="preserve">При проведении идентификации учитываются в том числе токсичные и высокотоксичные вещества, которые получаются, используются, перерабатываются, образуются, хранятся, транспортируются и уничтожаются на опасном производственном объекте</w:t>
            </w:r>
          </w:p>
        </w:tc>
      </w:tr>
      <w:tr>
        <w:tc>
          <w:tcPr>
            <w:tcW w:w="2665" w:type="dxa"/>
            <w:tcBorders>
              <w:top w:val="nil"/>
              <w:left w:val="nil"/>
              <w:bottom w:val="nil"/>
              <w:right w:val="nil"/>
            </w:tcBorders>
          </w:tcPr>
          <w:p>
            <w:pPr>
              <w:pStyle w:val="0"/>
            </w:pPr>
            <w:r>
              <w:rPr>
                <w:sz w:val="24"/>
              </w:rPr>
              <w:t xml:space="preserve">Площадка воздухоразделительной установки.</w:t>
            </w:r>
          </w:p>
          <w:p>
            <w:pPr>
              <w:pStyle w:val="0"/>
            </w:pPr>
            <w:r>
              <w:rPr>
                <w:sz w:val="24"/>
              </w:rPr>
              <w:t xml:space="preserve">Площадка установки получения (водорода, кислорода, азота и др.).</w:t>
            </w:r>
          </w:p>
          <w:p>
            <w:pPr>
              <w:pStyle w:val="0"/>
            </w:pPr>
            <w:r>
              <w:rPr>
                <w:sz w:val="24"/>
              </w:rPr>
              <w:t xml:space="preserve">Склад сырьевой.</w:t>
            </w:r>
          </w:p>
          <w:p>
            <w:pPr>
              <w:pStyle w:val="0"/>
            </w:pPr>
            <w:r>
              <w:rPr>
                <w:sz w:val="24"/>
              </w:rPr>
              <w:t xml:space="preserve">Склад полупродуктов.</w:t>
            </w:r>
          </w:p>
          <w:p>
            <w:pPr>
              <w:pStyle w:val="0"/>
            </w:pPr>
            <w:r>
              <w:rPr>
                <w:sz w:val="24"/>
              </w:rPr>
              <w:t xml:space="preserve">Склад готовой продукции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хранятся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При проведении идентификации учитываются в том числе токсичные и высокотоксичные вещества, которые получаются, используются, перерабатываются, образуются, хранятся, транспортируются и уничтожаются на опасном производственном объекте.</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"Площадка установки получения (водорода, кислорода, азота и др.)", указываются наименование получаемого газа, метод его получения.</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опасного производственного объекта "Площадка установки получения (водорода, кислорода, азота и др.)" указывается в соответствии с проектной документацией или технологическим регламентом.</w:t>
            </w:r>
          </w:p>
          <w:p>
            <w:pPr>
              <w:pStyle w:val="0"/>
            </w:pPr>
            <w:r>
              <w:rPr>
                <w:sz w:val="24"/>
              </w:rPr>
              <w:t xml:space="preserve">В полных наименованиях опасных производственных объектов, которым присваиваются типовые наименования (именные коды) "Склад сырьевой", "Склад полупродуктов" и "Склад готовой продукции", указывается наименование сырья или продукта</w:t>
            </w:r>
          </w:p>
        </w:tc>
      </w:tr>
      <w:tr>
        <w:tc>
          <w:tcPr>
            <w:gridSpan w:val="4"/>
            <w:tcW w:w="13606" w:type="dxa"/>
            <w:tcBorders>
              <w:top w:val="nil"/>
              <w:left w:val="nil"/>
              <w:bottom w:val="nil"/>
              <w:right w:val="nil"/>
            </w:tcBorders>
          </w:tcPr>
          <w:p>
            <w:pPr>
              <w:pStyle w:val="0"/>
              <w:outlineLvl w:val="2"/>
              <w:jc w:val="center"/>
            </w:pPr>
            <w:r>
              <w:rPr>
                <w:sz w:val="24"/>
              </w:rPr>
              <w:t xml:space="preserve">VIII. Опасные производственные объекты нефтепродуктообеспечения</w:t>
            </w:r>
          </w:p>
        </w:tc>
      </w:tr>
      <w:tr>
        <w:tc>
          <w:tcPr>
            <w:tcW w:w="2665" w:type="dxa"/>
            <w:tcBorders>
              <w:top w:val="nil"/>
              <w:left w:val="nil"/>
              <w:bottom w:val="nil"/>
              <w:right w:val="nil"/>
            </w:tcBorders>
          </w:tcPr>
          <w:p>
            <w:pPr>
              <w:pStyle w:val="0"/>
            </w:pPr>
            <w:r>
              <w:rPr>
                <w:sz w:val="24"/>
              </w:rPr>
              <w:t xml:space="preserve">Площадка нефтебазы (склада, парка, комплекса) по хранению и перевалке нефти и нефтепродуктов.</w:t>
            </w:r>
          </w:p>
          <w:p>
            <w:pPr>
              <w:pStyle w:val="0"/>
            </w:pPr>
            <w:r>
              <w:rPr>
                <w:sz w:val="24"/>
              </w:rPr>
              <w:t xml:space="preserve">Склад горюче-смазочных материалов.</w:t>
            </w:r>
          </w:p>
          <w:p>
            <w:pPr>
              <w:pStyle w:val="0"/>
            </w:pPr>
            <w:r>
              <w:rPr>
                <w:sz w:val="24"/>
              </w:rPr>
              <w:t xml:space="preserve">Группа резервуаров и сливоналивных устройств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опасные вещества.</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учитываются сливоналивные эстакады, сливоналивные устройства, подводящие трубопроводы.</w:t>
            </w:r>
          </w:p>
          <w:p>
            <w:pPr>
              <w:pStyle w:val="0"/>
            </w:pPr>
            <w:r>
              <w:rPr>
                <w:sz w:val="24"/>
              </w:rPr>
              <w:t xml:space="preserve">Опасный производственный объект, которому может быть присвоено типовое наименование (именной код) "Склад горюче-смазочных материалов" или "Группа резервуаров и сливоналивных устройств", учитывается на производственных площадках эксплуатирующей организации</w:t>
            </w:r>
          </w:p>
        </w:tc>
      </w:tr>
      <w:tr>
        <w:tc>
          <w:tcPr>
            <w:gridSpan w:val="4"/>
            <w:tcW w:w="13606" w:type="dxa"/>
            <w:tcBorders>
              <w:top w:val="nil"/>
              <w:left w:val="nil"/>
              <w:bottom w:val="nil"/>
              <w:right w:val="nil"/>
            </w:tcBorders>
          </w:tcPr>
          <w:p>
            <w:pPr>
              <w:pStyle w:val="0"/>
              <w:outlineLvl w:val="2"/>
              <w:jc w:val="center"/>
            </w:pPr>
            <w:r>
              <w:rPr>
                <w:sz w:val="24"/>
              </w:rPr>
              <w:t xml:space="preserve">IX. Опасные производственные объекты систем водоподготовки</w:t>
            </w:r>
          </w:p>
        </w:tc>
      </w:tr>
      <w:tr>
        <w:tc>
          <w:tcPr>
            <w:tcW w:w="2665" w:type="dxa"/>
            <w:tcBorders>
              <w:top w:val="nil"/>
              <w:left w:val="nil"/>
              <w:bottom w:val="nil"/>
              <w:right w:val="nil"/>
            </w:tcBorders>
          </w:tcPr>
          <w:p>
            <w:pPr>
              <w:pStyle w:val="0"/>
            </w:pPr>
            <w:r>
              <w:rPr>
                <w:sz w:val="24"/>
              </w:rPr>
              <w:t xml:space="preserve">Склад хлора.</w:t>
            </w:r>
          </w:p>
          <w:p>
            <w:pPr>
              <w:pStyle w:val="0"/>
            </w:pPr>
            <w:r>
              <w:rPr>
                <w:sz w:val="24"/>
              </w:rPr>
              <w:t xml:space="preserve">Площадка (цех, участок) подготовки воды</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хранятся и транспортируются опасные вещества (хлор),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которому присваивается типовое наименование (именной код) "Склад хлора", учитываются площадки хлораторных, площадки выгрузки контейнеров (с хлором или хлорсодержащими средствами), сливоналивные устройства</w:t>
            </w:r>
          </w:p>
        </w:tc>
      </w:tr>
      <w:tr>
        <w:tc>
          <w:tcPr>
            <w:gridSpan w:val="4"/>
            <w:tcW w:w="13606" w:type="dxa"/>
            <w:tcBorders>
              <w:top w:val="nil"/>
              <w:left w:val="nil"/>
              <w:bottom w:val="nil"/>
              <w:right w:val="nil"/>
            </w:tcBorders>
          </w:tcPr>
          <w:p>
            <w:pPr>
              <w:pStyle w:val="0"/>
              <w:outlineLvl w:val="2"/>
              <w:jc w:val="center"/>
            </w:pPr>
            <w:r>
              <w:rPr>
                <w:sz w:val="24"/>
              </w:rPr>
              <w:t xml:space="preserve">X. Опасные производственные объекты пищевой и масложировой промышленности</w:t>
            </w:r>
          </w:p>
        </w:tc>
      </w:tr>
      <w:tr>
        <w:tc>
          <w:tcPr>
            <w:tcW w:w="2665" w:type="dxa"/>
            <w:tcBorders>
              <w:top w:val="nil"/>
              <w:left w:val="nil"/>
              <w:bottom w:val="nil"/>
              <w:right w:val="nil"/>
            </w:tcBorders>
          </w:tcPr>
          <w:p>
            <w:pPr>
              <w:pStyle w:val="0"/>
            </w:pPr>
            <w:r>
              <w:rPr>
                <w:sz w:val="24"/>
              </w:rPr>
              <w:t xml:space="preserve">Аммиачно-холодильная установка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хранятся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учитываются установки, машины, оборудование, трубопроводы, содержащие аммиак</w:t>
            </w:r>
          </w:p>
        </w:tc>
      </w:tr>
      <w:tr>
        <w:tc>
          <w:tcPr>
            <w:tcW w:w="2665" w:type="dxa"/>
            <w:tcBorders>
              <w:top w:val="nil"/>
              <w:left w:val="nil"/>
              <w:bottom w:val="nil"/>
              <w:right w:val="nil"/>
            </w:tcBorders>
          </w:tcPr>
          <w:p>
            <w:pPr>
              <w:pStyle w:val="0"/>
            </w:pPr>
            <w:r>
              <w:rPr>
                <w:sz w:val="24"/>
              </w:rPr>
              <w:t xml:space="preserve">Площадка (цех) производства спирта.</w:t>
            </w:r>
          </w:p>
          <w:p>
            <w:pPr>
              <w:pStyle w:val="0"/>
            </w:pPr>
            <w:r>
              <w:rPr>
                <w:sz w:val="24"/>
              </w:rPr>
              <w:t xml:space="preserve">Площадка склада хранения спирта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 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хранятся и транспортируются опасные вещества,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опасного вещества определяется в соответствии с проектной документацией</w:t>
            </w:r>
          </w:p>
        </w:tc>
      </w:tr>
      <w:tr>
        <w:tc>
          <w:tcPr>
            <w:tcW w:w="2665" w:type="dxa"/>
            <w:tcBorders>
              <w:top w:val="nil"/>
              <w:left w:val="nil"/>
              <w:bottom w:val="nil"/>
              <w:right w:val="nil"/>
            </w:tcBorders>
          </w:tcPr>
          <w:p>
            <w:pPr>
              <w:pStyle w:val="0"/>
            </w:pPr>
            <w:r>
              <w:rPr>
                <w:sz w:val="24"/>
              </w:rPr>
              <w:t xml:space="preserve">Площадка (цех) маслоэкстракционного производства.</w:t>
            </w:r>
          </w:p>
          <w:p>
            <w:pPr>
              <w:pStyle w:val="0"/>
            </w:pPr>
            <w:r>
              <w:rPr>
                <w:sz w:val="24"/>
              </w:rPr>
              <w:t xml:space="preserve">Площадка (цех) производства гидрогенизации жиров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осуществление хранения или переработки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осуществление хранения зерна, продуктов его переработки и комбикормового сырья, склонных к самосогреванию и самовозгоранию</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хранятся и транспортируются опасные вещества,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используются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которому присваивается типовое наименование (именной код) "Площадка (цех) маслоэкстракционного производства", учитываются участки приема, хранения, транспортировки, подготовки сырья и полученных продуктов</w:t>
            </w:r>
          </w:p>
        </w:tc>
      </w:tr>
      <w:tr>
        <w:tc>
          <w:tcPr>
            <w:gridSpan w:val="4"/>
            <w:tcW w:w="13606" w:type="dxa"/>
            <w:tcBorders>
              <w:top w:val="nil"/>
              <w:left w:val="nil"/>
              <w:bottom w:val="nil"/>
              <w:right w:val="nil"/>
            </w:tcBorders>
          </w:tcPr>
          <w:p>
            <w:pPr>
              <w:pStyle w:val="0"/>
              <w:outlineLvl w:val="2"/>
              <w:jc w:val="center"/>
            </w:pPr>
            <w:r>
              <w:rPr>
                <w:sz w:val="24"/>
              </w:rPr>
              <w:t xml:space="preserve">XI. Опасные производственные объекты газоснабжения</w:t>
            </w:r>
          </w:p>
        </w:tc>
      </w:tr>
      <w:tr>
        <w:tc>
          <w:tcPr>
            <w:tcW w:w="2665" w:type="dxa"/>
            <w:tcBorders>
              <w:top w:val="nil"/>
              <w:left w:val="nil"/>
              <w:bottom w:val="nil"/>
              <w:right w:val="nil"/>
            </w:tcBorders>
          </w:tcPr>
          <w:p>
            <w:pPr>
              <w:pStyle w:val="0"/>
            </w:pPr>
            <w:r>
              <w:rPr>
                <w:sz w:val="24"/>
              </w:rPr>
              <w:t xml:space="preserve">База хранения (кустовая).</w:t>
            </w:r>
          </w:p>
          <w:p>
            <w:pPr>
              <w:pStyle w:val="0"/>
            </w:pPr>
            <w:r>
              <w:rPr>
                <w:sz w:val="24"/>
              </w:rPr>
              <w:t xml:space="preserve">Станция газонаполнительная.</w:t>
            </w:r>
          </w:p>
          <w:p>
            <w:pPr>
              <w:pStyle w:val="0"/>
            </w:pPr>
            <w:r>
              <w:rPr>
                <w:sz w:val="24"/>
              </w:rPr>
              <w:t xml:space="preserve">Пункт газонаполнительный.</w:t>
            </w:r>
          </w:p>
          <w:p>
            <w:pPr>
              <w:pStyle w:val="0"/>
            </w:pPr>
            <w:r>
              <w:rPr>
                <w:sz w:val="24"/>
              </w:rPr>
              <w:t xml:space="preserve">Станция газозаправочная (автомобильная)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хранятся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Количество опасного вещества определяется в соответствии с проектной документацией</w:t>
            </w:r>
          </w:p>
        </w:tc>
      </w:tr>
      <w:tr>
        <w:tc>
          <w:tcPr>
            <w:tcW w:w="2665" w:type="dxa"/>
            <w:tcBorders>
              <w:top w:val="nil"/>
              <w:left w:val="nil"/>
              <w:bottom w:val="nil"/>
              <w:right w:val="nil"/>
            </w:tcBorders>
          </w:tcPr>
          <w:p>
            <w:pPr>
              <w:pStyle w:val="0"/>
            </w:pPr>
            <w:r>
              <w:rPr>
                <w:sz w:val="24"/>
              </w:rPr>
              <w:t xml:space="preserve">Установка баллонная групповая.</w:t>
            </w:r>
          </w:p>
          <w:p>
            <w:pPr>
              <w:pStyle w:val="0"/>
            </w:pPr>
            <w:r>
              <w:rPr>
                <w:sz w:val="24"/>
              </w:rPr>
              <w:t xml:space="preserve">Установка резервуарная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территории административной единицы</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хранятся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учитываются подземные, наземные распределительные газопроводы, за исключением газопроводов, отнесенных к внутридомовому газовому оборудованию</w:t>
            </w:r>
          </w:p>
        </w:tc>
      </w:tr>
      <w:tr>
        <w:tc>
          <w:tcPr>
            <w:tcW w:w="2665" w:type="dxa"/>
            <w:tcBorders>
              <w:top w:val="nil"/>
              <w:left w:val="nil"/>
              <w:bottom w:val="nil"/>
              <w:right w:val="nil"/>
            </w:tcBorders>
          </w:tcPr>
          <w:p>
            <w:pPr>
              <w:pStyle w:val="0"/>
            </w:pPr>
            <w:r>
              <w:rPr>
                <w:sz w:val="24"/>
              </w:rPr>
              <w:t xml:space="preserve">Сеть газоснабжения,</w:t>
            </w:r>
          </w:p>
          <w:p>
            <w:pPr>
              <w:pStyle w:val="0"/>
            </w:pPr>
            <w:r>
              <w:rPr>
                <w:sz w:val="24"/>
              </w:rPr>
              <w:t xml:space="preserve">в том числе межпоселковая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территории административной единицы</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опасные вещества.</w:t>
            </w:r>
          </w:p>
          <w:p>
            <w:pPr>
              <w:pStyle w:val="0"/>
            </w:pPr>
            <w:r>
              <w:rPr>
                <w:sz w:val="24"/>
              </w:rPr>
              <w:t xml:space="preserve">В составе опасного производственного объекта учитываются наружные газопроводы, газопроводы-вводы с установленной на них арматурой, здания и сооружения на них, а также газорегуляторные пункты в зданиях, сооружениях и блоках, устройства электрохимической защиты стальных газопроводов от коррозии</w:t>
            </w:r>
          </w:p>
        </w:tc>
      </w:tr>
      <w:tr>
        <w:tc>
          <w:tcPr>
            <w:tcW w:w="2665" w:type="dxa"/>
            <w:tcBorders>
              <w:top w:val="nil"/>
              <w:left w:val="nil"/>
              <w:bottom w:val="nil"/>
              <w:right w:val="nil"/>
            </w:tcBorders>
          </w:tcPr>
          <w:p>
            <w:pPr>
              <w:pStyle w:val="0"/>
            </w:pPr>
            <w:r>
              <w:rPr>
                <w:sz w:val="24"/>
              </w:rPr>
              <w:t xml:space="preserve">Участки газопроводов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территории административной единицы зоны обслуживания организации, осуществляющей учет газа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опасные вещества.</w:t>
            </w:r>
          </w:p>
          <w:p>
            <w:pPr>
              <w:pStyle w:val="0"/>
            </w:pPr>
            <w:r>
              <w:rPr>
                <w:sz w:val="24"/>
              </w:rPr>
              <w:t xml:space="preserve">В составе опасного производственного объекта учитываются участки газопроводов, принадлежащие на праве собственности или ином законном основании организации, осуществляющей учет газа.</w:t>
            </w:r>
          </w:p>
          <w:p>
            <w:pPr>
              <w:pStyle w:val="0"/>
            </w:pPr>
            <w:r>
              <w:rPr>
                <w:sz w:val="24"/>
              </w:rPr>
              <w:t xml:space="preserve">При проведении идентификации в качестве границы опасного производственного объекта принимается территория населенного пункта (части населенного пункта), города федерального значения</w:t>
            </w:r>
          </w:p>
        </w:tc>
      </w:tr>
      <w:tr>
        <w:tc>
          <w:tcPr>
            <w:tcW w:w="2665" w:type="dxa"/>
            <w:tcBorders>
              <w:top w:val="nil"/>
              <w:left w:val="nil"/>
              <w:bottom w:val="nil"/>
              <w:right w:val="nil"/>
            </w:tcBorders>
          </w:tcPr>
          <w:p>
            <w:pPr>
              <w:pStyle w:val="0"/>
            </w:pPr>
            <w:r>
              <w:rPr>
                <w:sz w:val="24"/>
              </w:rPr>
              <w:t xml:space="preserve">Сеть газопотребления (наименование эксплуатирующей организации или ее отдельной территории)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территории эксплуатирующей организации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составе опасного производственного объекта учитываются наружные и внутренние газопроводы эксплуатирующей организации с учетом разграничения балансовой и эксплуатационной ответственности, площадки газифицированных котельных и их оборудование, газораспределяющее оборудование, а также газовая часть газопотребляющего оборудования и установок, газовых турбин, технологических линий в зданиях и сооружениях на территории эксплуатирующей организации.</w:t>
            </w:r>
          </w:p>
          <w:p>
            <w:pPr>
              <w:pStyle w:val="0"/>
            </w:pPr>
            <w:r>
              <w:rPr>
                <w:sz w:val="24"/>
              </w:rPr>
              <w:t xml:space="preserve">В полном наименовании опасного производственного объекта указывается наименование эксплуатирующей организации</w:t>
            </w:r>
          </w:p>
        </w:tc>
      </w:tr>
      <w:tr>
        <w:tc>
          <w:tcPr>
            <w:tcW w:w="2665" w:type="dxa"/>
            <w:tcBorders>
              <w:top w:val="nil"/>
              <w:left w:val="nil"/>
              <w:bottom w:val="nil"/>
              <w:right w:val="nil"/>
            </w:tcBorders>
          </w:tcPr>
          <w:p>
            <w:pPr>
              <w:pStyle w:val="0"/>
            </w:pPr>
            <w:r>
              <w:rPr>
                <w:sz w:val="24"/>
              </w:rPr>
              <w:t xml:space="preserve">Система теплоснабжения</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территории административной единицы</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и транспортируются опасные вещества,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составе опасного производственного объекта учитываются наружные и внутренние газопроводы всех технологически связанных газифицированных котельных теплоснабжающих организаций муниципального образования.</w:t>
            </w:r>
          </w:p>
          <w:p>
            <w:pPr>
              <w:pStyle w:val="0"/>
            </w:pPr>
            <w:r>
              <w:rPr>
                <w:sz w:val="24"/>
              </w:rPr>
              <w:t xml:space="preserve">При проведении идентификации в качестве границы опасного производственного объекта принимается территория населенного пункта (части населенного пункта)</w:t>
            </w:r>
          </w:p>
        </w:tc>
      </w:tr>
      <w:tr>
        <w:tc>
          <w:tcPr>
            <w:gridSpan w:val="4"/>
            <w:tcW w:w="13606" w:type="dxa"/>
            <w:tcBorders>
              <w:top w:val="nil"/>
              <w:left w:val="nil"/>
              <w:bottom w:val="nil"/>
              <w:right w:val="nil"/>
            </w:tcBorders>
          </w:tcPr>
          <w:p>
            <w:pPr>
              <w:pStyle w:val="0"/>
              <w:outlineLvl w:val="2"/>
              <w:jc w:val="center"/>
            </w:pPr>
            <w:r>
              <w:rPr>
                <w:sz w:val="24"/>
              </w:rPr>
              <w:t xml:space="preserve">XII. Опасные производственные объекты тепло- и электроэнергетики, другие опасные производственные объекты, использующие оборудование, работающее под давлением более 0,07 МПа или при температуре нагрева воды более 115 °C</w:t>
            </w:r>
          </w:p>
        </w:tc>
      </w:tr>
      <w:tr>
        <w:tc>
          <w:tcPr>
            <w:tcW w:w="2665" w:type="dxa"/>
            <w:tcBorders>
              <w:top w:val="nil"/>
              <w:left w:val="nil"/>
              <w:bottom w:val="nil"/>
              <w:right w:val="nil"/>
            </w:tcBorders>
          </w:tcPr>
          <w:p>
            <w:pPr>
              <w:pStyle w:val="0"/>
            </w:pPr>
            <w:r>
              <w:rPr>
                <w:sz w:val="24"/>
              </w:rPr>
              <w:t xml:space="preserve">Площадка главного корпуса тепловой электроцентрали (городской районной электростанции, атомной электростанции).</w:t>
            </w:r>
          </w:p>
          <w:p>
            <w:pPr>
              <w:pStyle w:val="0"/>
            </w:pPr>
            <w:r>
              <w:rPr>
                <w:sz w:val="24"/>
              </w:rPr>
              <w:t xml:space="preserve">Площадка подсобного хозяйства тепловой электроцентрали (городской районной электростанции, атомной электростанции).</w:t>
            </w:r>
          </w:p>
          <w:p>
            <w:pPr>
              <w:pStyle w:val="0"/>
            </w:pPr>
            <w:r>
              <w:rPr>
                <w:sz w:val="24"/>
              </w:rPr>
              <w:t xml:space="preserve">Топливное хозяйство тепловой электроцентрали (городской районной электростанции, атомной электростанции)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получаются, используются, хранятся и транспортируются опасные вещества.</w:t>
            </w:r>
          </w:p>
          <w:p>
            <w:pPr>
              <w:pStyle w:val="0"/>
            </w:pPr>
            <w:r>
              <w:rPr>
                <w:sz w:val="24"/>
              </w:rPr>
              <w:t xml:space="preserve">Количество опасного вещества определяется в соответствии с проектной документацией.</w:t>
            </w:r>
          </w:p>
          <w:p>
            <w:pPr>
              <w:pStyle w:val="0"/>
            </w:pPr>
            <w:r>
              <w:rPr>
                <w:sz w:val="24"/>
              </w:rPr>
              <w:t xml:space="preserve">В составе опасного производственного объекта, которому присваивается типовое наименование (именной код) "Площадка главного корпуса тепловой электроцентрали (городской районной электростанции, атомной электростанции)", учитываются машинное и котельное отделения, деаэраторная площадка.</w:t>
            </w:r>
          </w:p>
          <w:p>
            <w:pPr>
              <w:pStyle w:val="0"/>
            </w:pPr>
            <w:r>
              <w:rPr>
                <w:sz w:val="24"/>
              </w:rPr>
              <w:t xml:space="preserve">В составе опасного производственного объекта, которому присваивается типовое наименование (именной код) "Площадка подсобного хозяйства тепловой электроцентрали (городской районной электростанции, атомной электростанции)", учитываются площадки химической водоочистки, компрессорной, электролизной, материального склада, склада химических реагентов.</w:t>
            </w:r>
          </w:p>
          <w:p>
            <w:pPr>
              <w:pStyle w:val="0"/>
            </w:pPr>
            <w:r>
              <w:rPr>
                <w:sz w:val="24"/>
              </w:rPr>
              <w:t xml:space="preserve">В составе опасного производственного объекта, которому присваивается типовое наименование (именной код) "Топливное хозяйство тепловой электроцентрали (городской районной электростанции, атомной электростанции)", учитывается топливное хозяйство, расположенное на территории тепловой электроцентрали (городской районной электростанции, атомной электростанции)</w:t>
            </w:r>
          </w:p>
        </w:tc>
      </w:tr>
      <w:tr>
        <w:tc>
          <w:tcPr>
            <w:tcW w:w="2665" w:type="dxa"/>
            <w:tcBorders>
              <w:top w:val="nil"/>
              <w:left w:val="nil"/>
              <w:bottom w:val="nil"/>
              <w:right w:val="nil"/>
            </w:tcBorders>
          </w:tcPr>
          <w:p>
            <w:pPr>
              <w:pStyle w:val="0"/>
            </w:pPr>
            <w:r>
              <w:rPr>
                <w:sz w:val="24"/>
              </w:rPr>
              <w:t xml:space="preserve">Пиковые водогрейные котельные тепловой электроцентрали (городской районной электростанции).</w:t>
            </w:r>
          </w:p>
          <w:p>
            <w:pPr>
              <w:pStyle w:val="0"/>
            </w:pPr>
            <w:r>
              <w:rPr>
                <w:sz w:val="24"/>
              </w:rPr>
              <w:t xml:space="preserve">Котельная</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составе опасного производственного объекта, которому присваивается типовое наименование (именной код) "Пиковые водогрейные котельные тепловой электроцентрали (городской районной электростанции)", учитываются дымовые трубы котельной.</w:t>
            </w:r>
          </w:p>
          <w:p>
            <w:pPr>
              <w:pStyle w:val="0"/>
            </w:pPr>
            <w:r>
              <w:rPr>
                <w:sz w:val="24"/>
              </w:rPr>
              <w:t xml:space="preserve">В составе опасного производственного объекта, которому присваивается типовое наименование (именной код) "Котельная", учитываются площадки отдельно стоящих котельных с автономным питанием, включая сеть трубопроводов в контурах здания котельной</w:t>
            </w:r>
          </w:p>
        </w:tc>
      </w:tr>
      <w:tr>
        <w:tc>
          <w:tcPr>
            <w:tcW w:w="2665" w:type="dxa"/>
            <w:tcBorders>
              <w:top w:val="nil"/>
              <w:left w:val="nil"/>
              <w:bottom w:val="nil"/>
              <w:right w:val="nil"/>
            </w:tcBorders>
          </w:tcPr>
          <w:p>
            <w:pPr>
              <w:pStyle w:val="0"/>
            </w:pPr>
            <w:r>
              <w:rPr>
                <w:sz w:val="24"/>
              </w:rPr>
              <w:t xml:space="preserve">Группа котельных.</w:t>
            </w:r>
          </w:p>
          <w:p>
            <w:pPr>
              <w:pStyle w:val="0"/>
            </w:pPr>
            <w:r>
              <w:rPr>
                <w:sz w:val="24"/>
              </w:rPr>
              <w:t xml:space="preserve">Участок трубопроводов теплосети</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территории административной единицы или территории эксплуатирующей организации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При проведении идентификации в качестве границы опасного производственного объекта принимается территория населенного пункта (части населенного пункта), города федерального значения или территория эксплуатирующей организации.</w:t>
            </w:r>
          </w:p>
          <w:p>
            <w:pPr>
              <w:pStyle w:val="0"/>
            </w:pPr>
            <w:r>
              <w:rPr>
                <w:sz w:val="24"/>
              </w:rPr>
              <w:t xml:space="preserve">В составе опасного производственного объекта, которому присваивается типовое наименование (именной код) "Группа котельных", учитываются площадки всех котельных, обслуживаемые теплоснабжающей организацией.</w:t>
            </w:r>
          </w:p>
          <w:p>
            <w:pPr>
              <w:pStyle w:val="0"/>
            </w:pPr>
            <w:r>
              <w:rPr>
                <w:sz w:val="24"/>
              </w:rPr>
              <w:t xml:space="preserve">В составе опасного производственного объекта, которому присваивается типовое наименование (именной код) "Участок трубопроводов теплосети", учитываются трубопроводы воды с температурой воды более 115 °C или пара с давлением более 0,07 МПа (кроме бытовых установок и сетей)</w:t>
            </w:r>
          </w:p>
        </w:tc>
      </w:tr>
      <w:tr>
        <w:tc>
          <w:tcPr>
            <w:tcW w:w="2665" w:type="dxa"/>
            <w:tcBorders>
              <w:top w:val="nil"/>
              <w:left w:val="nil"/>
              <w:bottom w:val="nil"/>
              <w:right w:val="nil"/>
            </w:tcBorders>
          </w:tcPr>
          <w:p>
            <w:pPr>
              <w:pStyle w:val="0"/>
            </w:pPr>
            <w:r>
              <w:rPr>
                <w:sz w:val="24"/>
              </w:rPr>
              <w:t xml:space="preserve">Площадка цеха (участка) организации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составе опасного производственного объекта, которому присваивается типовое наименование (именной код) "Площадка цеха (участка) организации", учитываются расположенные на территории эксплуатирующей организации опасные производственные объекты, на которых используется оборудование, работающее под давлением более 0,07 МПа или при температуре нагрева воды более 115 °C.</w:t>
            </w:r>
          </w:p>
          <w:p>
            <w:pPr>
              <w:pStyle w:val="0"/>
            </w:pPr>
            <w:r>
              <w:rPr>
                <w:sz w:val="24"/>
              </w:rPr>
              <w:t xml:space="preserve">В полном наименовании опасного производственного объекта указывается наименование площадки цеха (участка) эксплуатирующей организации.</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При проведении идентификации в качестве границы опасного производственного объекта, на котором применяются технические устройства, место работы которых может меняться (передвижные котельные установки, передвижные (транспортируемые) сосуды), принимается адрес эксплуатирующей организации (для юридического лица - адрес в пределах места нахождения юридического лица, для индивидуального предпринимателя - адрес, по которому индивидуальный предприниматель зарегистрирован по месту жительства).</w:t>
            </w:r>
          </w:p>
          <w:p>
            <w:pPr>
              <w:pStyle w:val="0"/>
            </w:pPr>
            <w:r>
              <w:rPr>
                <w:sz w:val="24"/>
              </w:rPr>
              <w:t xml:space="preserve">В случае применения на опасном производственном объекте технических устройств, место работы которых может меняться (передвижные котельные установки, передвижные (транспортные) сосуды), типовое наименование (именной код) опасного производственного объекта дополняется словами "(передвижной котельной установки)" или "(передвижного (транспортируемого) сосуда)"</w:t>
            </w:r>
          </w:p>
        </w:tc>
      </w:tr>
      <w:tr>
        <w:tc>
          <w:tcPr>
            <w:tcW w:w="2665" w:type="dxa"/>
            <w:tcBorders>
              <w:top w:val="nil"/>
              <w:left w:val="nil"/>
              <w:bottom w:val="nil"/>
              <w:right w:val="nil"/>
            </w:tcBorders>
          </w:tcPr>
          <w:p>
            <w:pPr>
              <w:pStyle w:val="0"/>
            </w:pPr>
            <w:r>
              <w:rPr>
                <w:sz w:val="24"/>
              </w:rPr>
              <w:t xml:space="preserve">Площадка хранения мазутного топлива.</w:t>
            </w:r>
          </w:p>
          <w:p>
            <w:pPr>
              <w:pStyle w:val="0"/>
            </w:pPr>
            <w:r>
              <w:rPr>
                <w:sz w:val="24"/>
              </w:rPr>
              <w:t xml:space="preserve">Площадка дизельной электростанции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используется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В составе опасного производственного объекта, которому присваивается типовое наименование (именной код) "Площадка дизельной электростанции", учитываются площадки размещения дизельных агрегатов и хранения резервного дизельного топлива</w:t>
            </w:r>
          </w:p>
        </w:tc>
      </w:tr>
      <w:tr>
        <w:tc>
          <w:tcPr>
            <w:gridSpan w:val="4"/>
            <w:tcW w:w="13606" w:type="dxa"/>
            <w:tcBorders>
              <w:top w:val="nil"/>
              <w:left w:val="nil"/>
              <w:bottom w:val="nil"/>
              <w:right w:val="nil"/>
            </w:tcBorders>
          </w:tcPr>
          <w:p>
            <w:pPr>
              <w:pStyle w:val="0"/>
              <w:outlineLvl w:val="2"/>
              <w:jc w:val="center"/>
            </w:pPr>
            <w:r>
              <w:rPr>
                <w:sz w:val="24"/>
              </w:rPr>
              <w:t xml:space="preserve">XIII. Опасные производственные объекты металлургической промышленности</w:t>
            </w:r>
          </w:p>
        </w:tc>
      </w:tr>
      <w:tr>
        <w:tc>
          <w:tcPr>
            <w:gridSpan w:val="4"/>
            <w:tcW w:w="13606" w:type="dxa"/>
            <w:tcBorders>
              <w:top w:val="nil"/>
              <w:left w:val="nil"/>
              <w:bottom w:val="nil"/>
              <w:right w:val="nil"/>
            </w:tcBorders>
          </w:tcPr>
          <w:p>
            <w:pPr>
              <w:pStyle w:val="0"/>
              <w:outlineLvl w:val="3"/>
              <w:jc w:val="center"/>
            </w:pPr>
            <w:r>
              <w:rPr>
                <w:sz w:val="24"/>
              </w:rPr>
              <w:t xml:space="preserve">1. Опасные производственные объекты производства черных металлов</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чугуна</w:t>
            </w:r>
          </w:p>
        </w:tc>
      </w:tr>
      <w:tr>
        <w:tc>
          <w:tcPr>
            <w:tcW w:w="2665" w:type="dxa"/>
            <w:tcBorders>
              <w:top w:val="nil"/>
              <w:left w:val="nil"/>
              <w:bottom w:val="nil"/>
              <w:right w:val="nil"/>
            </w:tcBorders>
          </w:tcPr>
          <w:p>
            <w:pPr>
              <w:pStyle w:val="0"/>
            </w:pPr>
            <w:r>
              <w:rPr>
                <w:sz w:val="24"/>
              </w:rPr>
              <w:t xml:space="preserve">Площадка доменного цеха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черных металлов, используются токсичные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стали и проката</w:t>
            </w:r>
          </w:p>
        </w:tc>
      </w:tr>
      <w:tr>
        <w:tc>
          <w:tcPr>
            <w:tcW w:w="2665" w:type="dxa"/>
            <w:tcBorders>
              <w:top w:val="nil"/>
              <w:left w:val="nil"/>
              <w:bottom w:val="nil"/>
              <w:right w:val="nil"/>
            </w:tcBorders>
          </w:tcPr>
          <w:p>
            <w:pPr>
              <w:pStyle w:val="0"/>
            </w:pPr>
            <w:r>
              <w:rPr>
                <w:sz w:val="24"/>
              </w:rPr>
              <w:t xml:space="preserve">Цех (участок) мартеновский.</w:t>
            </w:r>
          </w:p>
          <w:p>
            <w:pPr>
              <w:pStyle w:val="0"/>
            </w:pPr>
            <w:r>
              <w:rPr>
                <w:sz w:val="24"/>
              </w:rPr>
              <w:t xml:space="preserve">Цех (участок) конвертерный.</w:t>
            </w:r>
          </w:p>
          <w:p>
            <w:pPr>
              <w:pStyle w:val="0"/>
            </w:pPr>
            <w:r>
              <w:rPr>
                <w:sz w:val="24"/>
              </w:rPr>
              <w:t xml:space="preserve">Цех (участок) электросталеплавильный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черных металлов, используются опасные вещества, в том числе воспламеняющиеся вещества</w:t>
            </w:r>
          </w:p>
        </w:tc>
      </w:tr>
      <w:tr>
        <w:tc>
          <w:tcPr>
            <w:tcW w:w="2665" w:type="dxa"/>
            <w:tcBorders>
              <w:top w:val="nil"/>
              <w:left w:val="nil"/>
              <w:bottom w:val="nil"/>
              <w:right w:val="nil"/>
            </w:tcBorders>
          </w:tcPr>
          <w:p>
            <w:pPr>
              <w:pStyle w:val="0"/>
            </w:pPr>
            <w:r>
              <w:rPr>
                <w:sz w:val="24"/>
              </w:rPr>
              <w:t xml:space="preserve">Цех по производству проката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и транспортируются токсичные и воспламеняющиеся вещества</w:t>
            </w:r>
          </w:p>
        </w:tc>
      </w:tr>
      <w:tr>
        <w:tc>
          <w:tcPr>
            <w:tcW w:w="2665" w:type="dxa"/>
            <w:tcBorders>
              <w:top w:val="nil"/>
              <w:left w:val="nil"/>
              <w:bottom w:val="nil"/>
              <w:right w:val="nil"/>
            </w:tcBorders>
          </w:tcPr>
          <w:p>
            <w:pPr>
              <w:pStyle w:val="0"/>
            </w:pPr>
            <w:r>
              <w:rPr>
                <w:sz w:val="24"/>
              </w:rPr>
              <w:t xml:space="preserve">Цех по производству труб</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расплавы черных металлов, используются токсичные и воспламеняющиеся вещества.</w:t>
            </w:r>
          </w:p>
          <w:p>
            <w:pPr>
              <w:pStyle w:val="0"/>
            </w:pPr>
            <w:r>
              <w:rPr>
                <w:sz w:val="24"/>
              </w:rPr>
              <w:t xml:space="preserve">При проведении идентификации процессы получения, транспортирования и использования расплавов черных и цветных металлов, сплавов на основе этих расплавов учитываются (указываются) только в случае производства труб методом литья</w:t>
            </w:r>
          </w:p>
        </w:tc>
      </w:tr>
      <w:tr>
        <w:tc>
          <w:tcPr>
            <w:tcW w:w="2665" w:type="dxa"/>
            <w:tcBorders>
              <w:top w:val="nil"/>
              <w:left w:val="nil"/>
              <w:bottom w:val="nil"/>
              <w:right w:val="nil"/>
            </w:tcBorders>
          </w:tcPr>
          <w:p>
            <w:pPr>
              <w:pStyle w:val="0"/>
            </w:pPr>
            <w:r>
              <w:rPr>
                <w:sz w:val="24"/>
              </w:rPr>
              <w:t xml:space="preserve">Цех по производству металлизированных окатышей и брикетов.</w:t>
            </w:r>
          </w:p>
          <w:p>
            <w:pPr>
              <w:pStyle w:val="0"/>
            </w:pPr>
            <w:r>
              <w:rPr>
                <w:sz w:val="24"/>
              </w:rPr>
              <w:t xml:space="preserve">Цех сталепроволочного производства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токсичные и воспламеняющиеся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ферросплавов и огнеупоров</w:t>
            </w:r>
          </w:p>
        </w:tc>
      </w:tr>
      <w:tr>
        <w:tc>
          <w:tcPr>
            <w:tcW w:w="2665" w:type="dxa"/>
            <w:tcBorders>
              <w:top w:val="nil"/>
              <w:left w:val="nil"/>
              <w:bottom w:val="nil"/>
              <w:right w:val="nil"/>
            </w:tcBorders>
          </w:tcPr>
          <w:p>
            <w:pPr>
              <w:pStyle w:val="0"/>
            </w:pPr>
            <w:r>
              <w:rPr>
                <w:sz w:val="24"/>
              </w:rPr>
              <w:t xml:space="preserve">Цех (участок) по производству ферросплавов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черных металлов и сплавы на их основе,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агломерата</w:t>
            </w:r>
          </w:p>
        </w:tc>
      </w:tr>
      <w:tr>
        <w:tc>
          <w:tcPr>
            <w:tcW w:w="2665" w:type="dxa"/>
            <w:tcBorders>
              <w:top w:val="nil"/>
              <w:left w:val="nil"/>
              <w:bottom w:val="nil"/>
              <w:right w:val="nil"/>
            </w:tcBorders>
          </w:tcPr>
          <w:p>
            <w:pPr>
              <w:pStyle w:val="0"/>
            </w:pPr>
            <w:r>
              <w:rPr>
                <w:sz w:val="24"/>
              </w:rPr>
              <w:t xml:space="preserve">Цех (участок) агломерации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w:t>
            </w:r>
          </w:p>
          <w:p>
            <w:pPr>
              <w:pStyle w:val="0"/>
            </w:pPr>
            <w:r>
              <w:rPr>
                <w:sz w:val="24"/>
              </w:rPr>
              <w:t xml:space="preserve">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черных металлов и сплавы на их основе,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3"/>
              <w:jc w:val="center"/>
            </w:pPr>
            <w:r>
              <w:rPr>
                <w:sz w:val="24"/>
              </w:rPr>
              <w:t xml:space="preserve">2. Опасные производственные объекты производства цветных металлов</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алюминия и магния, кристаллического кремния и электротермического силумина</w:t>
            </w:r>
          </w:p>
        </w:tc>
      </w:tr>
      <w:tr>
        <w:tc>
          <w:tcPr>
            <w:tcW w:w="2665" w:type="dxa"/>
            <w:tcBorders>
              <w:top w:val="nil"/>
              <w:left w:val="nil"/>
              <w:bottom w:val="nil"/>
              <w:right w:val="nil"/>
            </w:tcBorders>
          </w:tcPr>
          <w:p>
            <w:pPr>
              <w:pStyle w:val="0"/>
            </w:pPr>
            <w:r>
              <w:rPr>
                <w:sz w:val="24"/>
              </w:rPr>
              <w:t xml:space="preserve">Цех (участок) электролиза алюминия.</w:t>
            </w:r>
          </w:p>
          <w:p>
            <w:pPr>
              <w:pStyle w:val="0"/>
            </w:pPr>
            <w:r>
              <w:rPr>
                <w:sz w:val="24"/>
              </w:rPr>
              <w:t xml:space="preserve">Цех (участок) электролиза магния.</w:t>
            </w:r>
          </w:p>
          <w:p>
            <w:pPr>
              <w:pStyle w:val="0"/>
            </w:pPr>
            <w:r>
              <w:rPr>
                <w:sz w:val="24"/>
              </w:rPr>
              <w:t xml:space="preserve">Цех (участок) производства кристаллического кремния.</w:t>
            </w:r>
          </w:p>
          <w:p>
            <w:pPr>
              <w:pStyle w:val="0"/>
            </w:pPr>
            <w:r>
              <w:rPr>
                <w:sz w:val="24"/>
              </w:rPr>
              <w:t xml:space="preserve">Цех (участок) производства электротермического силумина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цветных металлов,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меди, никеля и кобальта</w:t>
            </w:r>
          </w:p>
        </w:tc>
      </w:tr>
      <w:tr>
        <w:tc>
          <w:tcPr>
            <w:tcW w:w="2665" w:type="dxa"/>
            <w:tcBorders>
              <w:top w:val="nil"/>
              <w:left w:val="nil"/>
              <w:bottom w:val="nil"/>
              <w:right w:val="nil"/>
            </w:tcBorders>
          </w:tcPr>
          <w:p>
            <w:pPr>
              <w:pStyle w:val="0"/>
            </w:pPr>
            <w:r>
              <w:rPr>
                <w:sz w:val="24"/>
              </w:rPr>
              <w:t xml:space="preserve">Цех (участок) плавильный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цветных металлов,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титана</w:t>
            </w:r>
          </w:p>
        </w:tc>
      </w:tr>
      <w:tr>
        <w:tc>
          <w:tcPr>
            <w:tcW w:w="2665" w:type="dxa"/>
            <w:tcBorders>
              <w:top w:val="nil"/>
              <w:left w:val="nil"/>
              <w:bottom w:val="nil"/>
              <w:right w:val="nil"/>
            </w:tcBorders>
          </w:tcPr>
          <w:p>
            <w:pPr>
              <w:pStyle w:val="0"/>
            </w:pPr>
            <w:r>
              <w:rPr>
                <w:sz w:val="24"/>
              </w:rPr>
              <w:t xml:space="preserve">Цех (участок) по производству титана.</w:t>
            </w:r>
          </w:p>
          <w:p>
            <w:pPr>
              <w:pStyle w:val="0"/>
            </w:pPr>
            <w:r>
              <w:rPr>
                <w:sz w:val="24"/>
              </w:rPr>
              <w:t xml:space="preserve">Цех (участок) электролизный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цветных металлов,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олова</w:t>
            </w:r>
          </w:p>
        </w:tc>
      </w:tr>
      <w:tr>
        <w:tc>
          <w:tcPr>
            <w:tcW w:w="2665" w:type="dxa"/>
            <w:tcBorders>
              <w:top w:val="nil"/>
              <w:left w:val="nil"/>
              <w:bottom w:val="nil"/>
              <w:right w:val="nil"/>
            </w:tcBorders>
          </w:tcPr>
          <w:p>
            <w:pPr>
              <w:pStyle w:val="0"/>
            </w:pPr>
            <w:r>
              <w:rPr>
                <w:sz w:val="24"/>
              </w:rPr>
              <w:t xml:space="preserve">Цех (участок) по производству олова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цветных металлов,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сурьмы</w:t>
            </w:r>
          </w:p>
        </w:tc>
      </w:tr>
      <w:tr>
        <w:tc>
          <w:tcPr>
            <w:tcW w:w="2665" w:type="dxa"/>
            <w:tcBorders>
              <w:top w:val="nil"/>
              <w:left w:val="nil"/>
              <w:bottom w:val="nil"/>
              <w:right w:val="nil"/>
            </w:tcBorders>
          </w:tcPr>
          <w:p>
            <w:pPr>
              <w:pStyle w:val="0"/>
            </w:pPr>
            <w:r>
              <w:rPr>
                <w:sz w:val="24"/>
              </w:rPr>
              <w:t xml:space="preserve">Цех (участок) по производству сурьмы</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расплавы цветных металлов, получаются, используются, образуются и хранятся опасные вещества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свинца, цинка, ртути, ванадия, германия, циркония, гафния и других редкоземельных материалов</w:t>
            </w:r>
          </w:p>
        </w:tc>
      </w:tr>
      <w:tr>
        <w:tc>
          <w:tcPr>
            <w:tcW w:w="2665" w:type="dxa"/>
            <w:tcBorders>
              <w:top w:val="nil"/>
              <w:left w:val="nil"/>
              <w:bottom w:val="nil"/>
              <w:right w:val="nil"/>
            </w:tcBorders>
          </w:tcPr>
          <w:p>
            <w:pPr>
              <w:pStyle w:val="0"/>
            </w:pPr>
            <w:r>
              <w:rPr>
                <w:sz w:val="24"/>
              </w:rPr>
              <w:t xml:space="preserve">Цех (участок) по производству</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расплавы цветных металлов, получаются, используются, образуются и хранятся опасные вещества.</w:t>
            </w:r>
          </w:p>
          <w:p>
            <w:pPr>
              <w:pStyle w:val="0"/>
            </w:pPr>
            <w:r>
              <w:rPr>
                <w:sz w:val="24"/>
              </w:rPr>
              <w:t xml:space="preserve">В полном наименовании опасного производственного объекта указывается наименование соответствующего металла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порошков и пудр из металлов и сплавов на их основе (железа, алюминия, магния, олова и других металлов)</w:t>
            </w:r>
          </w:p>
        </w:tc>
      </w:tr>
      <w:tr>
        <w:tc>
          <w:tcPr>
            <w:tcW w:w="2665" w:type="dxa"/>
            <w:tcBorders>
              <w:top w:val="nil"/>
              <w:left w:val="nil"/>
              <w:bottom w:val="nil"/>
              <w:right w:val="nil"/>
            </w:tcBorders>
          </w:tcPr>
          <w:p>
            <w:pPr>
              <w:pStyle w:val="0"/>
            </w:pPr>
            <w:r>
              <w:rPr>
                <w:sz w:val="24"/>
              </w:rPr>
              <w:t xml:space="preserve">Цех (участок) производства по получению порошков (пудр)</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соответствующего металла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благородных металлов</w:t>
            </w:r>
          </w:p>
        </w:tc>
      </w:tr>
      <w:tr>
        <w:tc>
          <w:tcPr>
            <w:tcW w:w="2665" w:type="dxa"/>
            <w:tcBorders>
              <w:top w:val="nil"/>
              <w:left w:val="nil"/>
              <w:bottom w:val="nil"/>
              <w:right w:val="nil"/>
            </w:tcBorders>
          </w:tcPr>
          <w:p>
            <w:pPr>
              <w:pStyle w:val="0"/>
            </w:pPr>
            <w:r>
              <w:rPr>
                <w:sz w:val="24"/>
              </w:rPr>
              <w:t xml:space="preserve">Цех (участок) по производству.</w:t>
            </w:r>
          </w:p>
          <w:p>
            <w:pPr>
              <w:pStyle w:val="0"/>
            </w:pPr>
            <w:r>
              <w:rPr>
                <w:sz w:val="24"/>
              </w:rPr>
              <w:t xml:space="preserve">Цех, участок гидрометаллургического производства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расплавы цветных металлов, получаются, используются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соответствующего металла</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кислот</w:t>
            </w:r>
          </w:p>
        </w:tc>
      </w:tr>
      <w:tr>
        <w:tc>
          <w:tcPr>
            <w:tcW w:w="2665" w:type="dxa"/>
            <w:tcBorders>
              <w:top w:val="nil"/>
              <w:left w:val="nil"/>
              <w:bottom w:val="nil"/>
              <w:right w:val="nil"/>
            </w:tcBorders>
          </w:tcPr>
          <w:p>
            <w:pPr>
              <w:pStyle w:val="0"/>
            </w:pPr>
            <w:r>
              <w:rPr>
                <w:sz w:val="24"/>
              </w:rPr>
              <w:t xml:space="preserve">Участок кислотного хозяйства</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опасные вещества.</w:t>
            </w:r>
          </w:p>
          <w:p>
            <w:pPr>
              <w:pStyle w:val="0"/>
            </w:pPr>
            <w:r>
              <w:rPr>
                <w:sz w:val="24"/>
              </w:rPr>
              <w:t xml:space="preserve">В полном наименовании опасного производственного объекта указывается наименование кислоты</w:t>
            </w:r>
          </w:p>
        </w:tc>
      </w:tr>
      <w:tr>
        <w:tc>
          <w:tcPr>
            <w:gridSpan w:val="4"/>
            <w:tcW w:w="13606" w:type="dxa"/>
            <w:tcBorders>
              <w:top w:val="nil"/>
              <w:left w:val="nil"/>
              <w:bottom w:val="nil"/>
              <w:right w:val="nil"/>
            </w:tcBorders>
          </w:tcPr>
          <w:p>
            <w:pPr>
              <w:pStyle w:val="0"/>
              <w:outlineLvl w:val="4"/>
              <w:jc w:val="center"/>
            </w:pPr>
            <w:r>
              <w:rPr>
                <w:sz w:val="24"/>
              </w:rPr>
              <w:t xml:space="preserve">Производство твердых сплавов и тугоплавких металлов</w:t>
            </w:r>
          </w:p>
        </w:tc>
      </w:tr>
      <w:tr>
        <w:tc>
          <w:tcPr>
            <w:tcW w:w="2665" w:type="dxa"/>
            <w:tcBorders>
              <w:top w:val="nil"/>
              <w:left w:val="nil"/>
              <w:bottom w:val="nil"/>
              <w:right w:val="nil"/>
            </w:tcBorders>
          </w:tcPr>
          <w:p>
            <w:pPr>
              <w:pStyle w:val="0"/>
            </w:pPr>
            <w:r>
              <w:rPr>
                <w:sz w:val="24"/>
              </w:rPr>
              <w:t xml:space="preserve">Цех (участок) по производству</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опасные вещества.</w:t>
            </w:r>
          </w:p>
          <w:p>
            <w:pPr>
              <w:pStyle w:val="0"/>
            </w:pPr>
            <w:r>
              <w:rPr>
                <w:sz w:val="24"/>
              </w:rPr>
              <w:t xml:space="preserve">В полном наименовании опасного производственного объекта указывается наименование соответствующего металла</w:t>
            </w:r>
          </w:p>
        </w:tc>
      </w:tr>
      <w:tr>
        <w:tc>
          <w:tcPr>
            <w:gridSpan w:val="4"/>
            <w:tcW w:w="13606" w:type="dxa"/>
            <w:tcBorders>
              <w:top w:val="nil"/>
              <w:left w:val="nil"/>
              <w:bottom w:val="nil"/>
              <w:right w:val="nil"/>
            </w:tcBorders>
          </w:tcPr>
          <w:p>
            <w:pPr>
              <w:pStyle w:val="0"/>
              <w:outlineLvl w:val="3"/>
              <w:jc w:val="center"/>
            </w:pPr>
            <w:r>
              <w:rPr>
                <w:sz w:val="24"/>
              </w:rPr>
              <w:t xml:space="preserve">3. Опасные производственные объекты газового хозяйства, коксохимических и других производств</w:t>
            </w:r>
          </w:p>
        </w:tc>
      </w:tr>
      <w:tr>
        <w:tc>
          <w:tcPr>
            <w:tcW w:w="2665" w:type="dxa"/>
            <w:tcBorders>
              <w:top w:val="nil"/>
              <w:left w:val="nil"/>
              <w:bottom w:val="nil"/>
              <w:right w:val="nil"/>
            </w:tcBorders>
          </w:tcPr>
          <w:p>
            <w:pPr>
              <w:pStyle w:val="0"/>
            </w:pPr>
            <w:r>
              <w:rPr>
                <w:sz w:val="24"/>
              </w:rPr>
              <w:t xml:space="preserve">Площадка водородной станции.</w:t>
            </w:r>
          </w:p>
          <w:p>
            <w:pPr>
              <w:pStyle w:val="0"/>
            </w:pPr>
            <w:r>
              <w:rPr>
                <w:sz w:val="24"/>
              </w:rPr>
              <w:t xml:space="preserve">Площадка (участок) газового цеха.</w:t>
            </w:r>
          </w:p>
          <w:p>
            <w:pPr>
              <w:pStyle w:val="0"/>
            </w:pPr>
            <w:r>
              <w:rPr>
                <w:sz w:val="24"/>
              </w:rPr>
              <w:t xml:space="preserve">Участок газоочистной установки</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транспортируются опасные вещества</w:t>
            </w:r>
          </w:p>
        </w:tc>
      </w:tr>
      <w:tr>
        <w:tc>
          <w:tcPr>
            <w:tcW w:w="2665" w:type="dxa"/>
            <w:tcBorders>
              <w:top w:val="nil"/>
              <w:left w:val="nil"/>
              <w:bottom w:val="nil"/>
              <w:right w:val="nil"/>
            </w:tcBorders>
          </w:tcPr>
          <w:p>
            <w:pPr>
              <w:pStyle w:val="0"/>
            </w:pPr>
            <w:r>
              <w:rPr>
                <w:sz w:val="24"/>
              </w:rPr>
              <w:t xml:space="preserve">Цех (участок) по производству люнкеритов и экзотермических смесей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опасные вещества</w:t>
            </w:r>
          </w:p>
        </w:tc>
      </w:tr>
      <w:tr>
        <w:tc>
          <w:tcPr>
            <w:tcW w:w="2665" w:type="dxa"/>
            <w:tcBorders>
              <w:top w:val="nil"/>
              <w:left w:val="nil"/>
              <w:bottom w:val="nil"/>
              <w:right w:val="nil"/>
            </w:tcBorders>
          </w:tcPr>
          <w:p>
            <w:pPr>
              <w:pStyle w:val="0"/>
            </w:pPr>
            <w:r>
              <w:rPr>
                <w:sz w:val="24"/>
              </w:rPr>
              <w:t xml:space="preserve">Цех коксовый.</w:t>
            </w:r>
          </w:p>
          <w:p>
            <w:pPr>
              <w:pStyle w:val="0"/>
            </w:pPr>
            <w:r>
              <w:rPr>
                <w:sz w:val="24"/>
              </w:rPr>
              <w:t xml:space="preserve">Цех пекококсовый.</w:t>
            </w:r>
          </w:p>
          <w:p>
            <w:pPr>
              <w:pStyle w:val="0"/>
            </w:pPr>
            <w:r>
              <w:rPr>
                <w:sz w:val="24"/>
              </w:rPr>
              <w:t xml:space="preserve">Цех улавливания химических продуктов.</w:t>
            </w:r>
          </w:p>
          <w:p>
            <w:pPr>
              <w:pStyle w:val="0"/>
            </w:pPr>
            <w:r>
              <w:rPr>
                <w:sz w:val="24"/>
              </w:rPr>
              <w:t xml:space="preserve">Цех смолоперерабатывающий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перерабатываются опасные вещества</w:t>
            </w:r>
          </w:p>
        </w:tc>
      </w:tr>
      <w:tr>
        <w:tc>
          <w:tcPr>
            <w:tcW w:w="2665" w:type="dxa"/>
            <w:tcBorders>
              <w:top w:val="nil"/>
              <w:left w:val="nil"/>
              <w:bottom w:val="nil"/>
              <w:right w:val="nil"/>
            </w:tcBorders>
          </w:tcPr>
          <w:p>
            <w:pPr>
              <w:pStyle w:val="0"/>
            </w:pPr>
            <w:r>
              <w:rPr>
                <w:sz w:val="24"/>
              </w:rPr>
              <w:t xml:space="preserve">Цех ректификации сырого бензола.</w:t>
            </w:r>
          </w:p>
          <w:p>
            <w:pPr>
              <w:pStyle w:val="0"/>
            </w:pPr>
            <w:r>
              <w:rPr>
                <w:sz w:val="24"/>
              </w:rPr>
              <w:t xml:space="preserve">Склад бензола.</w:t>
            </w:r>
          </w:p>
          <w:p>
            <w:pPr>
              <w:pStyle w:val="0"/>
            </w:pPr>
            <w:r>
              <w:rPr>
                <w:sz w:val="24"/>
              </w:rPr>
              <w:t xml:space="preserve">Цех (отделение) ректификации пиридиновых и хинолиновых оснований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 перерабатываются опасные вещества</w:t>
            </w:r>
          </w:p>
        </w:tc>
      </w:tr>
      <w:tr>
        <w:tc>
          <w:tcPr>
            <w:tcW w:w="2665" w:type="dxa"/>
            <w:tcBorders>
              <w:top w:val="nil"/>
              <w:left w:val="nil"/>
              <w:bottom w:val="nil"/>
              <w:right w:val="nil"/>
            </w:tcBorders>
          </w:tcPr>
          <w:p>
            <w:pPr>
              <w:pStyle w:val="0"/>
            </w:pPr>
            <w:r>
              <w:rPr>
                <w:sz w:val="24"/>
              </w:rPr>
              <w:t xml:space="preserve">Участок станции (установка) воздухоразделительной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опасные вещества</w:t>
            </w:r>
          </w:p>
        </w:tc>
      </w:tr>
      <w:tr>
        <w:tc>
          <w:tcPr>
            <w:tcW w:w="2665" w:type="dxa"/>
            <w:tcBorders>
              <w:top w:val="nil"/>
              <w:left w:val="nil"/>
              <w:bottom w:val="nil"/>
              <w:right w:val="nil"/>
            </w:tcBorders>
          </w:tcPr>
          <w:p>
            <w:pPr>
              <w:pStyle w:val="0"/>
            </w:pPr>
            <w:r>
              <w:rPr>
                <w:sz w:val="24"/>
              </w:rPr>
              <w:t xml:space="preserve">Склад хлора.</w:t>
            </w:r>
          </w:p>
          <w:p>
            <w:pPr>
              <w:pStyle w:val="0"/>
            </w:pPr>
            <w:r>
              <w:rPr>
                <w:sz w:val="24"/>
              </w:rPr>
              <w:t xml:space="preserve">Склад аммиака.</w:t>
            </w:r>
          </w:p>
          <w:p>
            <w:pPr>
              <w:pStyle w:val="0"/>
            </w:pPr>
            <w:r>
              <w:rPr>
                <w:sz w:val="24"/>
              </w:rPr>
              <w:t xml:space="preserve">Аммиакопровод</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 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хранятся и транспортируются токсичные вещества</w:t>
            </w:r>
          </w:p>
        </w:tc>
      </w:tr>
      <w:tr>
        <w:tc>
          <w:tcPr>
            <w:gridSpan w:val="4"/>
            <w:tcW w:w="13606" w:type="dxa"/>
            <w:tcBorders>
              <w:top w:val="nil"/>
              <w:left w:val="nil"/>
              <w:bottom w:val="nil"/>
              <w:right w:val="nil"/>
            </w:tcBorders>
          </w:tcPr>
          <w:p>
            <w:pPr>
              <w:pStyle w:val="0"/>
              <w:outlineLvl w:val="2"/>
              <w:jc w:val="center"/>
            </w:pPr>
            <w:r>
              <w:rPr>
                <w:sz w:val="24"/>
              </w:rPr>
              <w:t xml:space="preserve">XIV. Опасные производственные объекты производства черных и цветных металлов (межотраслевые)</w:t>
            </w:r>
          </w:p>
        </w:tc>
      </w:tr>
      <w:tr>
        <w:tc>
          <w:tcPr>
            <w:tcW w:w="2665" w:type="dxa"/>
            <w:tcBorders>
              <w:top w:val="nil"/>
              <w:left w:val="nil"/>
              <w:bottom w:val="nil"/>
              <w:right w:val="nil"/>
            </w:tcBorders>
          </w:tcPr>
          <w:p>
            <w:pPr>
              <w:pStyle w:val="0"/>
            </w:pPr>
            <w:r>
              <w:rPr>
                <w:sz w:val="24"/>
              </w:rPr>
              <w:t xml:space="preserve">Цех (участок) литейный</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p>
            <w:pPr>
              <w:pStyle w:val="0"/>
            </w:pPr>
            <w:r>
              <w:rPr>
                <w:sz w:val="24"/>
              </w:rPr>
              <w:t xml:space="preserve">получение, транспортирование, использование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500 килограммов и более;</w:t>
            </w:r>
          </w:p>
          <w:p>
            <w:pPr>
              <w:pStyle w:val="0"/>
            </w:pPr>
            <w:r>
              <w:rPr>
                <w:sz w:val="24"/>
              </w:rPr>
              <w:t xml:space="preserve">ведение горных работ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 по обогащению полезных ископаемых</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расплавы черных и цветных металлов с емкостью плавильных агрегатов более 500 килограммов шихты, получаются, используются, образуются и хранятся опасные вещества.</w:t>
            </w:r>
          </w:p>
          <w:p>
            <w:pPr>
              <w:pStyle w:val="0"/>
            </w:pPr>
            <w:r>
              <w:rPr>
                <w:sz w:val="24"/>
              </w:rPr>
              <w:t xml:space="preserve">В полном наименовании опасного производственного объекта указывается наименование производимого металла</w:t>
            </w:r>
          </w:p>
        </w:tc>
      </w:tr>
      <w:tr>
        <w:tc>
          <w:tcPr>
            <w:gridSpan w:val="4"/>
            <w:tcW w:w="13606" w:type="dxa"/>
            <w:tcBorders>
              <w:top w:val="nil"/>
              <w:left w:val="nil"/>
              <w:bottom w:val="nil"/>
              <w:right w:val="nil"/>
            </w:tcBorders>
          </w:tcPr>
          <w:p>
            <w:pPr>
              <w:pStyle w:val="0"/>
              <w:outlineLvl w:val="2"/>
              <w:jc w:val="center"/>
            </w:pPr>
            <w:r>
              <w:rPr>
                <w:sz w:val="24"/>
              </w:rPr>
              <w:t xml:space="preserve">XV. Опасные производственные объекты, использующие стационарно установленные грузоподъемные механизмы (за исключением лифтов, подъемных платформ для инвалидов), эскалаторы в метрополитенах, канатные дороги и фуникулеры</w:t>
            </w:r>
          </w:p>
        </w:tc>
      </w:tr>
      <w:tr>
        <w:tc>
          <w:tcPr>
            <w:tcW w:w="2665" w:type="dxa"/>
            <w:tcBorders>
              <w:top w:val="nil"/>
              <w:left w:val="nil"/>
              <w:bottom w:val="nil"/>
              <w:right w:val="nil"/>
            </w:tcBorders>
          </w:tcPr>
          <w:p>
            <w:pPr>
              <w:pStyle w:val="0"/>
            </w:pPr>
            <w:r>
              <w:rPr>
                <w:sz w:val="24"/>
              </w:rPr>
              <w:t xml:space="preserve">Площадка (наименование типа) крана.</w:t>
            </w:r>
          </w:p>
          <w:p>
            <w:pPr>
              <w:pStyle w:val="0"/>
            </w:pPr>
            <w:r>
              <w:rPr>
                <w:sz w:val="24"/>
              </w:rPr>
              <w:t xml:space="preserve">Участок механизации.</w:t>
            </w:r>
          </w:p>
          <w:p>
            <w:pPr>
              <w:pStyle w:val="0"/>
            </w:pPr>
            <w:r>
              <w:rPr>
                <w:sz w:val="24"/>
              </w:rPr>
              <w:t xml:space="preserve">Участок транспортный, гараж.</w:t>
            </w:r>
          </w:p>
          <w:p>
            <w:pPr>
              <w:pStyle w:val="0"/>
            </w:pPr>
            <w:r>
              <w:rPr>
                <w:sz w:val="24"/>
              </w:rPr>
              <w:t xml:space="preserve">Объекты, где используются подъемные сооружения.</w:t>
            </w:r>
          </w:p>
          <w:p>
            <w:pPr>
              <w:pStyle w:val="0"/>
            </w:pPr>
            <w:r>
              <w:rPr>
                <w:sz w:val="24"/>
              </w:rPr>
              <w:t xml:space="preserve">Площадка, цех, участок (его наименование)</w:t>
            </w:r>
          </w:p>
        </w:tc>
        <w:tc>
          <w:tcPr>
            <w:tcW w:w="4535" w:type="dxa"/>
            <w:tcBorders>
              <w:top w:val="nil"/>
              <w:left w:val="nil"/>
              <w:bottom w:val="nil"/>
              <w:right w:val="nil"/>
            </w:tcBorders>
          </w:tcPr>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"Площадка (наименование типа) крана", указывается наименование одного стационарно установленного крана.</w:t>
            </w:r>
          </w:p>
          <w:p>
            <w:pPr>
              <w:pStyle w:val="0"/>
            </w:pPr>
            <w:r>
              <w:rPr>
                <w:sz w:val="24"/>
              </w:rPr>
              <w:t xml:space="preserve">При проведении идентификации в качестве границы опасного производственного объекта принимается адрес эксплуатирующей организации (для юридического лица - адрес в пределах места нахождения юридического лица, для индивидуального предпринимателя - адрес, по которому индивидуальный предприниматель зарегистрирован по месту жительства).</w:t>
            </w:r>
          </w:p>
          <w:p>
            <w:pPr>
              <w:pStyle w:val="0"/>
            </w:pPr>
            <w:r>
              <w:rPr>
                <w:sz w:val="24"/>
              </w:rPr>
              <w:t xml:space="preserve">Типовое наименование (именной код) "Участок механизации" присваивается опасным производственным объектам, на которых эксплуатирующей организацией (типа передвижной механизированной колонны, управления механизации, дорожно-строительного управления) эксплуатируются стреловые краны (автомобильные, пневмоколесные, гусеничные, прицепные, башенные), подъемники (вышки), краны железнодорожные, краны-манипуляторы.</w:t>
            </w:r>
          </w:p>
          <w:p>
            <w:pPr>
              <w:pStyle w:val="0"/>
            </w:pPr>
            <w:r>
              <w:rPr>
                <w:sz w:val="24"/>
              </w:rPr>
              <w:t xml:space="preserve">Типовое наименование (именной код) "Участок транспортный, гараж" присваивается опасным производственным объектам, на которых эксплуатирующей организацией эксплуатируются стреловые краны (автомобильные, пневмоколесные, гусеничные, прицепные, башенные), подъемники (вышки), краны железнодорожные, краны-манипуляторы для нужд собственного производства.</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"Объекты, где используются подъемные сооружения" присваивается опасным производственным объектам, на которых эксплуатирующей организацией (индивидуальным предпринимателем) эксплуатируются стреловые краны (автомобильные, пневмоколесные, гусеничные, прицепные), подъемники (вышки), краны железнодорожные, краны-манипуляторы.</w:t>
            </w:r>
          </w:p>
          <w:p>
            <w:pPr>
              <w:pStyle w:val="0"/>
            </w:pPr>
            <w:r>
              <w:rPr>
                <w:sz w:val="24"/>
              </w:rPr>
              <w:t xml:space="preserve">Типовое наименование (именной код) "Площадка, цех, участок (его наименование)" присваивается опасным производственным объектам, на которых эксплуатируются подъемные механизмы</w:t>
            </w:r>
          </w:p>
        </w:tc>
      </w:tr>
      <w:tr>
        <w:tc>
          <w:tcPr>
            <w:tcW w:w="2665" w:type="dxa"/>
            <w:tcBorders>
              <w:top w:val="nil"/>
              <w:left w:val="nil"/>
              <w:bottom w:val="nil"/>
              <w:right w:val="nil"/>
            </w:tcBorders>
          </w:tcPr>
          <w:p>
            <w:pPr>
              <w:pStyle w:val="0"/>
            </w:pPr>
            <w:r>
              <w:rPr>
                <w:sz w:val="24"/>
              </w:rPr>
              <w:t xml:space="preserve">Канатная дорога.</w:t>
            </w:r>
          </w:p>
          <w:p>
            <w:pPr>
              <w:pStyle w:val="0"/>
            </w:pPr>
            <w:r>
              <w:rPr>
                <w:sz w:val="24"/>
              </w:rPr>
              <w:t xml:space="preserve">Фуникулер</w:t>
            </w:r>
          </w:p>
        </w:tc>
        <w:tc>
          <w:tcPr>
            <w:tcW w:w="4535" w:type="dxa"/>
            <w:tcBorders>
              <w:top w:val="nil"/>
              <w:left w:val="nil"/>
              <w:bottom w:val="nil"/>
              <w:right w:val="nil"/>
            </w:tcBorders>
          </w:tcPr>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канатные дороги, фуникулеры.</w:t>
            </w:r>
          </w:p>
          <w:p>
            <w:pPr>
              <w:pStyle w:val="0"/>
            </w:pPr>
            <w:r>
              <w:rPr>
                <w:sz w:val="24"/>
              </w:rPr>
              <w:t xml:space="preserve">В составе опасного производственного объекта, которому присваивается типовое наименование (именной код) "Канатная дорога", учитывается весь комплекс канатных дорог одного класса опасности, эксплуатируемых на определенной территории</w:t>
            </w:r>
          </w:p>
        </w:tc>
      </w:tr>
      <w:tr>
        <w:tc>
          <w:tcPr>
            <w:tcW w:w="2665" w:type="dxa"/>
            <w:tcBorders>
              <w:top w:val="nil"/>
              <w:left w:val="nil"/>
              <w:bottom w:val="nil"/>
              <w:right w:val="nil"/>
            </w:tcBorders>
          </w:tcPr>
          <w:p>
            <w:pPr>
              <w:pStyle w:val="0"/>
            </w:pPr>
            <w:r>
              <w:rPr>
                <w:sz w:val="24"/>
              </w:rPr>
              <w:t xml:space="preserve">Дистанция метрополитена</w:t>
            </w:r>
          </w:p>
        </w:tc>
        <w:tc>
          <w:tcPr>
            <w:tcW w:w="4535" w:type="dxa"/>
            <w:tcBorders>
              <w:top w:val="nil"/>
              <w:left w:val="nil"/>
              <w:bottom w:val="nil"/>
              <w:right w:val="nil"/>
            </w:tcBorders>
          </w:tcPr>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дистанции метрополитена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эскалаторы в метрополитенах.</w:t>
            </w:r>
          </w:p>
          <w:p>
            <w:pPr>
              <w:pStyle w:val="0"/>
            </w:pPr>
            <w:r>
              <w:rPr>
                <w:sz w:val="24"/>
              </w:rPr>
              <w:t xml:space="preserve">При проведении идентификации в случае отсутствия дистанции метрополитена учитывается метрополитен в целом</w:t>
            </w:r>
          </w:p>
        </w:tc>
      </w:tr>
      <w:tr>
        <w:tc>
          <w:tcPr>
            <w:gridSpan w:val="4"/>
            <w:tcW w:w="13606" w:type="dxa"/>
            <w:tcBorders>
              <w:top w:val="nil"/>
              <w:left w:val="nil"/>
              <w:bottom w:val="nil"/>
              <w:right w:val="nil"/>
            </w:tcBorders>
          </w:tcPr>
          <w:p>
            <w:pPr>
              <w:pStyle w:val="0"/>
              <w:outlineLvl w:val="2"/>
              <w:jc w:val="center"/>
            </w:pPr>
            <w:r>
              <w:rPr>
                <w:sz w:val="24"/>
              </w:rPr>
              <w:t xml:space="preserve">XVI. Опасные производственные объекты хранения или переработки растительного сырья </w:t>
            </w:r>
            <w:hyperlink w:history="0" w:anchor="P1358" w:tooltip="&lt;**&gt; В закрытых помещениях и (или) на открытых площадках. Учитываются (при наличии) аспирационные и (или) пневмотранспортные сети (системы), участки механического перемещения (транспортирования), сбора и временного хранения пылевых отходов, входящие в состав единой технологической схемы производства.">
              <w:r>
                <w:rPr>
                  <w:sz w:val="24"/>
                  <w:color w:val="0000ff"/>
                </w:rPr>
                <w:t xml:space="preserve">&lt;**&gt;</w:t>
              </w:r>
            </w:hyperlink>
          </w:p>
        </w:tc>
      </w:tr>
      <w:tr>
        <w:tc>
          <w:tcPr>
            <w:tcW w:w="2665" w:type="dxa"/>
            <w:tcBorders>
              <w:top w:val="nil"/>
              <w:left w:val="nil"/>
              <w:bottom w:val="nil"/>
              <w:right w:val="nil"/>
            </w:tcBorders>
          </w:tcPr>
          <w:p>
            <w:pPr>
              <w:pStyle w:val="0"/>
            </w:pPr>
            <w:r>
              <w:rPr>
                <w:sz w:val="24"/>
              </w:rPr>
              <w:t xml:space="preserve">Отдельно стоящее приемно-отпускное устройство.</w:t>
            </w:r>
          </w:p>
          <w:p>
            <w:pPr>
              <w:pStyle w:val="0"/>
            </w:pPr>
            <w:r>
              <w:rPr>
                <w:sz w:val="24"/>
              </w:rPr>
              <w:t xml:space="preserve">Элеватор.</w:t>
            </w:r>
          </w:p>
          <w:p>
            <w:pPr>
              <w:pStyle w:val="0"/>
            </w:pPr>
            <w:r>
              <w:rPr>
                <w:sz w:val="24"/>
              </w:rPr>
              <w:t xml:space="preserve">Склад силосного типа.</w:t>
            </w:r>
          </w:p>
          <w:p>
            <w:pPr>
              <w:pStyle w:val="0"/>
            </w:pPr>
            <w:r>
              <w:rPr>
                <w:sz w:val="24"/>
              </w:rPr>
              <w:t xml:space="preserve">Склад бестарного хранения муки.</w:t>
            </w:r>
          </w:p>
          <w:p>
            <w:pPr>
              <w:pStyle w:val="0"/>
            </w:pPr>
            <w:r>
              <w:rPr>
                <w:sz w:val="24"/>
              </w:rPr>
              <w:t xml:space="preserve">Механизированный склад бестарного напольного хранения.</w:t>
            </w:r>
          </w:p>
          <w:p>
            <w:pPr>
              <w:pStyle w:val="0"/>
            </w:pPr>
            <w:r>
              <w:rPr>
                <w:sz w:val="24"/>
              </w:rPr>
              <w:t xml:space="preserve">Отделение (участок) растаривания, взвешивания, просеивания муки, размола сахарного песка.</w:t>
            </w:r>
          </w:p>
          <w:p>
            <w:pPr>
              <w:pStyle w:val="0"/>
            </w:pPr>
            <w:r>
              <w:rPr>
                <w:sz w:val="24"/>
              </w:rPr>
              <w:t xml:space="preserve">Подготовительное (подработочное) (дробильное) отделение.</w:t>
            </w:r>
          </w:p>
          <w:p>
            <w:pPr>
              <w:pStyle w:val="0"/>
            </w:pPr>
            <w:r>
              <w:rPr>
                <w:sz w:val="24"/>
              </w:rPr>
              <w:t xml:space="preserve">Приемно-очистительная (сушильно-очистительная) башня.</w:t>
            </w:r>
          </w:p>
          <w:p>
            <w:pPr>
              <w:pStyle w:val="0"/>
            </w:pPr>
            <w:r>
              <w:rPr>
                <w:sz w:val="24"/>
              </w:rPr>
              <w:t xml:space="preserve">Отдельно стоящий сушильный участок растительного сырья.</w:t>
            </w:r>
          </w:p>
          <w:p>
            <w:pPr>
              <w:pStyle w:val="0"/>
            </w:pPr>
            <w:r>
              <w:rPr>
                <w:sz w:val="24"/>
              </w:rPr>
              <w:t xml:space="preserve">Солодовенный цех, участок.</w:t>
            </w:r>
          </w:p>
          <w:p>
            <w:pPr>
              <w:pStyle w:val="0"/>
            </w:pPr>
            <w:r>
              <w:rPr>
                <w:sz w:val="24"/>
              </w:rPr>
              <w:t xml:space="preserve">Цех (участок) по производству муки.</w:t>
            </w:r>
          </w:p>
          <w:p>
            <w:pPr>
              <w:pStyle w:val="0"/>
            </w:pPr>
            <w:r>
              <w:rPr>
                <w:sz w:val="24"/>
              </w:rPr>
              <w:t xml:space="preserve">Цех (участок) по производству комбикормов (кормовых смесей).</w:t>
            </w:r>
          </w:p>
          <w:p>
            <w:pPr>
              <w:pStyle w:val="0"/>
            </w:pPr>
            <w:r>
              <w:rPr>
                <w:sz w:val="24"/>
              </w:rPr>
              <w:t xml:space="preserve">Цех (участок) по производству крупы.</w:t>
            </w:r>
          </w:p>
          <w:p>
            <w:pPr>
              <w:pStyle w:val="0"/>
            </w:pPr>
            <w:r>
              <w:rPr>
                <w:sz w:val="24"/>
              </w:rPr>
              <w:t xml:space="preserve">Цех (участок) для предварительного дозирования и смешивания комбикормового сырья.</w:t>
            </w:r>
          </w:p>
          <w:p>
            <w:pPr>
              <w:pStyle w:val="0"/>
            </w:pPr>
            <w:r>
              <w:rPr>
                <w:sz w:val="24"/>
              </w:rPr>
              <w:t xml:space="preserve">Цех (участок) гранулирования, брикетирования отрубей, комбикормов, кормовых смесей.</w:t>
            </w:r>
          </w:p>
          <w:p>
            <w:pPr>
              <w:pStyle w:val="0"/>
            </w:pPr>
            <w:r>
              <w:rPr>
                <w:sz w:val="24"/>
              </w:rPr>
              <w:t xml:space="preserve">Цех (участок) агрегатных (блочно-модульных) установок по производству муки, крупы, комбикормов.</w:t>
            </w:r>
          </w:p>
          <w:p>
            <w:pPr>
              <w:pStyle w:val="0"/>
            </w:pPr>
            <w:r>
              <w:rPr>
                <w:sz w:val="24"/>
              </w:rPr>
              <w:t xml:space="preserve">Кукурузообрабатывающий цех (участок).</w:t>
            </w:r>
          </w:p>
          <w:p>
            <w:pPr>
              <w:pStyle w:val="0"/>
            </w:pPr>
            <w:r>
              <w:rPr>
                <w:sz w:val="24"/>
              </w:rPr>
              <w:t xml:space="preserve">Семяобрабатывающий цех (участок).</w:t>
            </w:r>
          </w:p>
          <w:p>
            <w:pPr>
              <w:pStyle w:val="0"/>
            </w:pPr>
            <w:r>
              <w:rPr>
                <w:sz w:val="24"/>
              </w:rPr>
              <w:t xml:space="preserve">Цех (участок) по очистке и сортировке мягкой тары</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осуществление хранения или переработки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осуществление хранения зерна, продуктов его переработки и комбикормового сырья, склонных к самосогреванию и самовозгоранию</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осуществляется хранение зерна, продуктов его переработки и комбикормового сырья, склонных к самосогреванию и самовозгоранию.</w:t>
            </w:r>
          </w:p>
          <w:p>
            <w:pPr>
              <w:pStyle w:val="0"/>
            </w:pPr>
            <w:r>
              <w:rPr>
                <w:sz w:val="24"/>
              </w:rPr>
              <w:t xml:space="preserve">Типовое наименование (именной код) "Отдельно стоящее приемно-отпускное устройство" присваивается опасному производственному объекту, предназначенному для приема и отпуска растительного сырья и продуктов его переработки с железнодорожного, автомобильного и водного транспорта. В отношении такого объекта идентификация самостоятельно (отдельно) не проводится, если он входит в состав единой технологической схемы производства опасных производственных объектов мукомольного, крупяного, комбикормового и иных производств.</w:t>
            </w:r>
          </w:p>
          <w:p>
            <w:pPr>
              <w:pStyle w:val="0"/>
            </w:pPr>
            <w:r>
              <w:rPr>
                <w:sz w:val="24"/>
              </w:rPr>
              <w:t xml:space="preserve">Типовое наименование (именной код) "Элеватор" присваивается опасному производственному объекту для хранения растительного сырья и продуктов его переработки. В составе такого объекта учитываются цеха (участки, площадки) для приема, хранения, обработки и отпуска зерна, оборудованные емкостями для хранения зерна, устройствами для приема и отпуска зерна, нориями для вертикального подъема зерна, конвейерами и шнеками для горизонтального перемещения зерна, трубопроводами для перемещения зерна самотеком сверху вниз и зерноочистительными машинами и агрегатами, зерносушильными установками, а также рабочее здание, силосные корпуса (емкости), в том числе для влажного и просушенного зерна, приемно-отпускные устройства с железнодорожного, автомобильного и водного транспорта, сушильные, очистительные участки, а также технологически привязанные к элеватору механизированные склады бестарного напольного хранения.</w:t>
            </w:r>
          </w:p>
          <w:p>
            <w:pPr>
              <w:pStyle w:val="0"/>
            </w:pPr>
            <w:r>
              <w:rPr>
                <w:sz w:val="24"/>
              </w:rPr>
              <w:t xml:space="preserve">Производственные элеваторы (при мельницах, крупяных, комбикормовых, маслоэкстракционных, солодовенных заводах), портовые элеваторы при проведении идентификации учитываются в качестве самостоятельного опасного производственного объекта с типовым наименованием (именным кодом) "Элеватор".</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"Склад силосного типа" присваивается опасному производственному объекту, являющемуся отдельно стоящим складом для хранения в силосах и бункерах растительного сырья и продуктов его переработки: зерна, комбикормов, травяной муки, дрожжей, мучнистого и масленичного сырья, жмыхов, шротов и другого растительного сырья (за исключением складов бестарного хранения муки).</w:t>
            </w:r>
          </w:p>
          <w:p>
            <w:pPr>
              <w:pStyle w:val="0"/>
            </w:pPr>
            <w:r>
              <w:rPr>
                <w:sz w:val="24"/>
              </w:rPr>
              <w:t xml:space="preserve">В отношении такого объекта идентификация самостоятельно (отдельно) не проводится, если он входит в состав технологического процесса опасного производственного объекта с типовым наименованием (именным кодом) "Элеватор".</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"Механизированный склад бестарного напольного хранения" присваивается опасному производственному объекту, являющемуся механизированным складом хранения растительного сырья и продуктов его переработки (как отдельно стоящим, так и с приемно-очистительными или сушильно-очистительными башнями, зерносушильными установками, привязанными к данному складу технологически).</w:t>
            </w:r>
          </w:p>
          <w:p>
            <w:pPr>
              <w:pStyle w:val="0"/>
            </w:pPr>
            <w:r>
              <w:rPr>
                <w:sz w:val="24"/>
              </w:rPr>
              <w:t xml:space="preserve">Типовое наименование (именной код) "Подготовительное (подработочное) (дробильное) отделение" присваивается опасному производственному объекту, являющемуся отделением по очистке, измельчению растительного сырья и продуктов его переработки в составе кондитерских, пищеконцентратных, пивоваренных, спиртовых производств и производств растительного масла и иных производств.</w:t>
            </w:r>
          </w:p>
          <w:p>
            <w:pPr>
              <w:pStyle w:val="0"/>
            </w:pPr>
            <w:r>
              <w:rPr>
                <w:sz w:val="24"/>
              </w:rPr>
              <w:t xml:space="preserve">В составе такого объекта учитываются участки приема, очистки и подготовки растительного сырья, оперативные склады силосного типа, в том числе для хранения в силосах и бункерах жмыхов, шротов, привязанные к данному объекту технологически. В отношении такого объекта идентификация самостоятельно (отдельно) не проводится, если он входит в состав технологического процесса опасного производственного объекта с типовым наименованием (именным кодом) "Площадка (цех) маслоэкстракционного производства" или "Элеватор".</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"Приемно-очистительная (сушильно-очистительная) башня" присваивается опасному производственному объекту, являющемуся приемно-очистительной или сушильно-очистительной башней с зерносушильными установками и иными объектами, привязанными к такому опасному производственному объекту технологически, не имеющему механизированных складов хранения растительного сырья и продуктов его переработки.</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"Отдельно стоящий сушильный участок растительного сырья", указывается конкретный вид растительного сырья.</w:t>
            </w:r>
          </w:p>
          <w:p>
            <w:pPr>
              <w:pStyle w:val="0"/>
            </w:pPr>
            <w:r>
              <w:rPr>
                <w:sz w:val="24"/>
              </w:rPr>
              <w:t xml:space="preserve">В составе опасного производственного объекта, которому присваивается типовое наименование (именной код) "Солодовенный цех, участок", учитываются участки приема, очистки, склады силосного типа и механизированные склады бестарного напольного хранения растительного сырья, входящие в состав технологического процесса.</w:t>
            </w:r>
          </w:p>
          <w:p>
            <w:pPr>
              <w:pStyle w:val="0"/>
            </w:pPr>
            <w:r>
              <w:rPr>
                <w:sz w:val="24"/>
              </w:rPr>
              <w:t xml:space="preserve">Типовое наименование (именной код) "Цех (участок) по производству муки" присваивается опасному производственному объекту, оборудованному механическим, пневматическим и аэрозольным транспортом. В составе такого объекта учитываются участки приема, очистки, сушки, хранения и подготовки растительного сырья, в том числе склады бестарного хранения муки, фасовочные отделения и иные объекты, технологически привязанные к соответствующему производству.</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Типовое наименование (именной код) "Цех (участок) по производству муки" присваивается также цехам, участкам, площадкам производства муки в составе производств мучных (композитных) смесей, сухой клейковины, а также по глубокой переработке зерна. Агрегатные (блочно-модульные) установки учитываются отдельно с указанием в полном наименовании опасного производственного объекта конкретного наименования цеха (участка).</w:t>
            </w:r>
          </w:p>
          <w:p>
            <w:pPr>
              <w:pStyle w:val="0"/>
            </w:pPr>
            <w:r>
              <w:rPr>
                <w:sz w:val="24"/>
              </w:rPr>
              <w:t xml:space="preserve">Типовое наименование (именной код) "Цех (участок) по производству комбикормов (кормовых смесей)" присваивается опасному производственному объекту, являющемуся цехом (участком, площадкой) по производству комбикормов, включающим комплекс зданий и сооружений, предназначенных для приема, хранения и обработки сырья, производства комбикормов, кормовых смесей и белково-витаминных добавок, хранения и отпуска готовой продукции, технологически привязанных к соответствующему производству.</w:t>
            </w:r>
          </w:p>
        </w:tc>
      </w:tr>
      <w:tr>
        <w:tc>
          <w:tcPr>
            <w:tcW w:w="266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c>
          <w:tcPr>
            <w:tcW w:w="1984" w:type="dxa"/>
            <w:tcBorders>
              <w:top w:val="nil"/>
              <w:left w:val="nil"/>
              <w:bottom w:val="nil"/>
              <w:right w:val="nil"/>
            </w:tcBorders>
          </w:tcPr>
          <w:p>
            <w:pPr>
              <w:pStyle w:val="0"/>
            </w:pPr>
            <w:r>
              <w:rPr>
                <w:sz w:val="24"/>
              </w:rPr>
            </w:r>
          </w:p>
        </w:tc>
        <w:tc>
          <w:tcPr>
            <w:tcW w:w="4422" w:type="dxa"/>
            <w:tcBorders>
              <w:top w:val="nil"/>
              <w:left w:val="nil"/>
              <w:bottom w:val="nil"/>
              <w:right w:val="nil"/>
            </w:tcBorders>
          </w:tcPr>
          <w:p>
            <w:pPr>
              <w:pStyle w:val="0"/>
            </w:pPr>
            <w:r>
              <w:rPr>
                <w:sz w:val="24"/>
              </w:rPr>
              <w:t xml:space="preserve">Агрегатные (блочно-модульные) установки учитываются отдельно с указанием в полном наименовании опасного производственного объекта конкретного наименования цеха (участка).</w:t>
            </w:r>
          </w:p>
          <w:p>
            <w:pPr>
              <w:pStyle w:val="0"/>
            </w:pPr>
            <w:r>
              <w:rPr>
                <w:sz w:val="24"/>
              </w:rPr>
              <w:t xml:space="preserve">Типовое наименование (именной код) "Цех (участок) по производству крупы" присваивается опасному производственному объекту, являющемуся цехом (участком, площадкой) по производству крупы, в составе которого учитываются в том числе оперативные склады силосного типа с приемно-отпускными устройствами и иные технологически привязанные к производству крупы объекты. Агрегатные (блочно-модульные) установки учитываются отдельно с указанием в полном наименовании опасного производственного объекта конкретного наименования цеха (участка).</w:t>
            </w:r>
          </w:p>
          <w:p>
            <w:pPr>
              <w:pStyle w:val="0"/>
            </w:pPr>
            <w:r>
              <w:rPr>
                <w:sz w:val="24"/>
              </w:rPr>
              <w:t xml:space="preserve">В составе опасных производственных объектов, которым присваиваются типовые наименования (именные коды) "Цех (участок) для предварительного дозирования и смешивания комбикормового сырья" и "Цех (участок) гранулирования, брикетирования отрубей, комбикормов, кормовых смесей", учитываются объекты отдельно стоящих цехов (участков, площадок), не учитываемые при проведении идентификации в отношении опасного производственного объекта, которому присваивается типовое наименование (именной код) "Цех (участок) по производству комбикормов (кормовых смесей)"</w:t>
            </w:r>
          </w:p>
        </w:tc>
      </w:tr>
      <w:tr>
        <w:tc>
          <w:tcPr>
            <w:tcW w:w="2665" w:type="dxa"/>
            <w:tcBorders>
              <w:top w:val="nil"/>
              <w:left w:val="nil"/>
              <w:bottom w:val="nil"/>
              <w:right w:val="nil"/>
            </w:tcBorders>
          </w:tcPr>
          <w:p>
            <w:pPr>
              <w:pStyle w:val="0"/>
            </w:pPr>
            <w:r>
              <w:rPr>
                <w:sz w:val="24"/>
              </w:rPr>
              <w:t xml:space="preserve">Цех (участок) производства древесной муки (древесных гранул), древесно-стружечных (древесно-волокнистых) плит, фанеры.</w:t>
            </w:r>
          </w:p>
          <w:p>
            <w:pPr>
              <w:pStyle w:val="0"/>
            </w:pPr>
            <w:r>
              <w:rPr>
                <w:sz w:val="24"/>
              </w:rPr>
              <w:t xml:space="preserve">Цех (участок) по изготовлению изделий и деталей из древесины, древесно-стружечных, древесно-волокнистых плит, фанеры.</w:t>
            </w:r>
          </w:p>
          <w:p>
            <w:pPr>
              <w:pStyle w:val="0"/>
            </w:pPr>
            <w:r>
              <w:rPr>
                <w:sz w:val="24"/>
              </w:rPr>
              <w:t xml:space="preserve">Цех (участок) производства порошка.</w:t>
            </w:r>
          </w:p>
          <w:p>
            <w:pPr>
              <w:pStyle w:val="0"/>
            </w:pPr>
            <w:r>
              <w:rPr>
                <w:sz w:val="24"/>
              </w:rPr>
              <w:t xml:space="preserve">Цех (участок) подготовки табачного сырья.</w:t>
            </w:r>
          </w:p>
          <w:p>
            <w:pPr>
              <w:pStyle w:val="0"/>
            </w:pPr>
            <w:r>
              <w:rPr>
                <w:sz w:val="24"/>
              </w:rPr>
              <w:t xml:space="preserve">Цех (участок) растаривания и сортировки растительного сырья.</w:t>
            </w:r>
          </w:p>
          <w:p>
            <w:pPr>
              <w:pStyle w:val="0"/>
            </w:pPr>
            <w:r>
              <w:rPr>
                <w:sz w:val="24"/>
              </w:rPr>
              <w:t xml:space="preserve">Цех (участок) фасовочного отделения сахарного производства</w:t>
            </w:r>
          </w:p>
        </w:tc>
        <w:tc>
          <w:tcPr>
            <w:tcW w:w="4535" w:type="dxa"/>
            <w:tcBorders>
              <w:top w:val="nil"/>
              <w:left w:val="nil"/>
              <w:bottom w:val="nil"/>
              <w:right w:val="nil"/>
            </w:tcBorders>
          </w:tcPr>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осуществление хранения или переработки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осуществление хранения зерна, продуктов его переработки и комбикормового сырья, склонных к самосогреванию и самовозгоранию</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осуществляется хранение зерна, продуктов его переработки и комбикормового сырья, склонных к самосогреванию и самовозгоранию.</w:t>
            </w:r>
          </w:p>
          <w:p>
            <w:pPr>
              <w:pStyle w:val="0"/>
            </w:pPr>
            <w:r>
              <w:rPr>
                <w:sz w:val="24"/>
              </w:rPr>
              <w:t xml:space="preserve">Типовые наименования (именные коды) "Цех (участок) производства древесной муки (древесных гранул), древесно-стружечных (древесно-волокнистых) плит, фанеры" и "Цех (участок) по изготовлению изделий и деталей из древесины, древесно-стружечных, древесно-волокнистых плит, фанеры" присваиваются опасным производственным объектам, эксплуатирующимся в закрытых помещениях, с учетом аспирационных и (или) пневмотранспортных сетей (систем), участков механического перемещения (транспортирования), сбора и хранения древесно-стружечных, древесно-волокнистых и пылевых отходов.</w:t>
            </w:r>
          </w:p>
          <w:p>
            <w:pPr>
              <w:pStyle w:val="0"/>
            </w:pPr>
            <w:r>
              <w:rPr>
                <w:sz w:val="24"/>
              </w:rPr>
              <w:t xml:space="preserve">В полном наименовании опасного производственного объекта указывается наименование производства, в состав которого он входит.</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"Цех (участок) производства порошка", указывается вид порошка (кофе, какао-бобов).</w:t>
            </w:r>
          </w:p>
          <w:p>
            <w:pPr>
              <w:pStyle w:val="0"/>
            </w:pPr>
            <w:r>
              <w:rPr>
                <w:sz w:val="24"/>
              </w:rPr>
              <w:t xml:space="preserve">В полном наименовании опасного производственного объекта, которому присваивается типовое наименование (именной код) "Цех (участок) растаривания и сортировки растительного сырья", указывается наименование производства (льняное, ткацкое, прядильное, текстильное)</w:t>
            </w:r>
          </w:p>
        </w:tc>
      </w:tr>
      <w:tr>
        <w:tc>
          <w:tcPr>
            <w:gridSpan w:val="4"/>
            <w:tcW w:w="13606" w:type="dxa"/>
            <w:tcBorders>
              <w:top w:val="nil"/>
              <w:left w:val="nil"/>
              <w:bottom w:val="nil"/>
              <w:right w:val="nil"/>
            </w:tcBorders>
          </w:tcPr>
          <w:p>
            <w:pPr>
              <w:pStyle w:val="0"/>
              <w:outlineLvl w:val="2"/>
              <w:jc w:val="center"/>
            </w:pPr>
            <w:r>
              <w:rPr>
                <w:sz w:val="24"/>
              </w:rPr>
              <w:t xml:space="preserve">XVII. Опасные производственные объекты, связанные с транспортировкой опасных веществ</w:t>
            </w:r>
          </w:p>
        </w:tc>
      </w:tr>
      <w:tr>
        <w:tc>
          <w:tcPr>
            <w:tcW w:w="2665" w:type="dxa"/>
            <w:tcBorders>
              <w:top w:val="nil"/>
              <w:left w:val="nil"/>
              <w:bottom w:val="nil"/>
              <w:right w:val="nil"/>
            </w:tcBorders>
          </w:tcPr>
          <w:p>
            <w:pPr>
              <w:pStyle w:val="0"/>
            </w:pPr>
            <w:r>
              <w:rPr>
                <w:sz w:val="24"/>
              </w:rPr>
              <w:t xml:space="preserve">Участок транспортирования опасных веществ</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nil"/>
              <w:right w:val="nil"/>
            </w:tcBorders>
          </w:tcPr>
          <w:p>
            <w:pPr>
              <w:pStyle w:val="0"/>
            </w:pPr>
            <w:r>
              <w:rPr>
                <w:sz w:val="24"/>
              </w:rPr>
              <w:t xml:space="preserve">границы согласно проектной документации</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транспортируются опасные вещества, а также используются оборудование, работающее под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 стационарно установленные грузоподъемные механизмы (за исключением лифтов, подъемных платформ для инвалидов).</w:t>
            </w:r>
          </w:p>
          <w:p>
            <w:pPr>
              <w:pStyle w:val="0"/>
            </w:pPr>
            <w:r>
              <w:rPr>
                <w:sz w:val="24"/>
              </w:rPr>
              <w:t xml:space="preserve">При проведении идентификации опасного производственного объекта учитываются пути (дороги) необщего пользования для транспортирования опасных веществ, технические устройства, предназначенные для транспортирования (перемещения) опасных веществ, в случае если эксплуатирующая организация владеет на правах собственности или ином законном основании указанными объектами.</w:t>
            </w:r>
          </w:p>
          <w:p>
            <w:pPr>
              <w:pStyle w:val="0"/>
            </w:pPr>
            <w:r>
              <w:rPr>
                <w:sz w:val="24"/>
              </w:rPr>
              <w:t xml:space="preserve">В отношении опасного производственного объекта, которому может быть присвоено типовое наименование (именной код) "Участок транспортирования опасных веществ", технологически связанного с основным производством другого опасного производственного объекта и входящего в его состав, идентификация самостоятельно (отдельно) не проводится.</w:t>
            </w:r>
          </w:p>
          <w:p>
            <w:pPr>
              <w:pStyle w:val="0"/>
            </w:pPr>
            <w:r>
              <w:rPr>
                <w:sz w:val="24"/>
              </w:rPr>
              <w:t xml:space="preserve">Идентификация в качестве опасного производственного объекта с типовым наименованием (именным кодом) "Участок транспортирования опасных веществ" железнодорожных путей необщего пользования, предназначенных только для перемещения транспортных средств с опасными грузами, на которых погрузочно-разгрузочные (перевалочные) операции и (или) технологические операции не производятся, не проводится</w:t>
            </w:r>
          </w:p>
        </w:tc>
      </w:tr>
      <w:tr>
        <w:tc>
          <w:tcPr>
            <w:gridSpan w:val="4"/>
            <w:tcW w:w="13606" w:type="dxa"/>
            <w:tcBorders>
              <w:top w:val="nil"/>
              <w:left w:val="nil"/>
              <w:bottom w:val="nil"/>
              <w:right w:val="nil"/>
            </w:tcBorders>
          </w:tcPr>
          <w:p>
            <w:pPr>
              <w:pStyle w:val="0"/>
              <w:outlineLvl w:val="2"/>
              <w:jc w:val="center"/>
            </w:pPr>
            <w:r>
              <w:rPr>
                <w:sz w:val="24"/>
              </w:rPr>
              <w:t xml:space="preserve">XVIII. Опасные производственные объекты при добыче минеральных вод</w:t>
            </w:r>
          </w:p>
        </w:tc>
      </w:tr>
      <w:tr>
        <w:tc>
          <w:tcPr>
            <w:tcW w:w="2665" w:type="dxa"/>
            <w:tcBorders>
              <w:top w:val="nil"/>
              <w:left w:val="nil"/>
              <w:bottom w:val="nil"/>
              <w:right w:val="nil"/>
            </w:tcBorders>
          </w:tcPr>
          <w:p>
            <w:pPr>
              <w:pStyle w:val="0"/>
            </w:pPr>
            <w:r>
              <w:rPr>
                <w:sz w:val="24"/>
              </w:rPr>
              <w:t xml:space="preserve">Скважина минеральных вод</w:t>
            </w:r>
          </w:p>
        </w:tc>
        <w:tc>
          <w:tcPr>
            <w:tcW w:w="4535" w:type="dxa"/>
            <w:tcBorders>
              <w:top w:val="nil"/>
              <w:left w:val="nil"/>
              <w:bottom w:val="nil"/>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tc>
        <w:tc>
          <w:tcPr>
            <w:tcW w:w="1984" w:type="dxa"/>
            <w:tcBorders>
              <w:top w:val="nil"/>
              <w:left w:val="nil"/>
              <w:bottom w:val="nil"/>
              <w:right w:val="nil"/>
            </w:tcBorders>
          </w:tcPr>
          <w:p>
            <w:pPr>
              <w:pStyle w:val="0"/>
            </w:pPr>
            <w:r>
              <w:rPr>
                <w:sz w:val="24"/>
              </w:rPr>
              <w:t xml:space="preserve">границы горного отвода и (или) земельного участка</w:t>
            </w:r>
          </w:p>
        </w:tc>
        <w:tc>
          <w:tcPr>
            <w:tcW w:w="4422" w:type="dxa"/>
            <w:tcBorders>
              <w:top w:val="nil"/>
              <w:left w:val="nil"/>
              <w:bottom w:val="nil"/>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используются опасные вещества,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p>
            <w:pPr>
              <w:pStyle w:val="0"/>
            </w:pPr>
            <w:r>
              <w:rPr>
                <w:sz w:val="24"/>
              </w:rPr>
              <w:t xml:space="preserve">При проведении идентификации учитываются скважины метановые, углекислые с содержанием газа CO</w:t>
            </w:r>
            <w:r>
              <w:rPr>
                <w:sz w:val="24"/>
                <w:vertAlign w:val="subscript"/>
              </w:rPr>
              <w:t xml:space="preserve">2</w:t>
            </w:r>
            <w:r>
              <w:rPr>
                <w:sz w:val="24"/>
              </w:rPr>
              <w:t xml:space="preserve"> более 2000 мг/л, сероводородные с содержанием растворенного газа H</w:t>
            </w:r>
            <w:r>
              <w:rPr>
                <w:sz w:val="24"/>
                <w:vertAlign w:val="subscript"/>
              </w:rPr>
              <w:t xml:space="preserve">2</w:t>
            </w:r>
            <w:r>
              <w:rPr>
                <w:sz w:val="24"/>
              </w:rPr>
              <w:t xml:space="preserve">S более 200 мг/л, напорные с давлением более 0,07 МПа, гидротермальные с температурой более 115 °C</w:t>
            </w:r>
          </w:p>
        </w:tc>
      </w:tr>
      <w:tr>
        <w:tc>
          <w:tcPr>
            <w:gridSpan w:val="4"/>
            <w:tcW w:w="13606" w:type="dxa"/>
            <w:tcBorders>
              <w:top w:val="nil"/>
              <w:left w:val="nil"/>
              <w:bottom w:val="nil"/>
              <w:right w:val="nil"/>
            </w:tcBorders>
          </w:tcPr>
          <w:p>
            <w:pPr>
              <w:pStyle w:val="0"/>
              <w:outlineLvl w:val="2"/>
              <w:jc w:val="center"/>
            </w:pPr>
            <w:r>
              <w:rPr>
                <w:sz w:val="24"/>
              </w:rPr>
              <w:t xml:space="preserve">XIX. Опасные производственные объекты спецхимии</w:t>
            </w:r>
          </w:p>
        </w:tc>
      </w:tr>
      <w:tr>
        <w:tc>
          <w:tcPr>
            <w:tcW w:w="2665" w:type="dxa"/>
            <w:tcBorders>
              <w:top w:val="nil"/>
              <w:left w:val="nil"/>
              <w:bottom w:val="single" w:sz="4"/>
              <w:right w:val="nil"/>
            </w:tcBorders>
          </w:tcPr>
          <w:p>
            <w:pPr>
              <w:pStyle w:val="0"/>
            </w:pPr>
            <w:r>
              <w:rPr>
                <w:sz w:val="24"/>
              </w:rPr>
              <w:t xml:space="preserve">Площадка (участок) производства (испытаний, расснаряжения, утилизации) ракетных топлив, порохов, пиротехнических средств инициирования</w:t>
            </w:r>
          </w:p>
        </w:tc>
        <w:tc>
          <w:tcPr>
            <w:tcW w:w="4535" w:type="dxa"/>
            <w:tcBorders>
              <w:top w:val="nil"/>
              <w:left w:val="nil"/>
              <w:bottom w:val="single" w:sz="4"/>
              <w:right w:val="nil"/>
            </w:tcBorders>
          </w:tcPr>
          <w:p>
            <w:pPr>
              <w:pStyle w:val="0"/>
            </w:pPr>
            <w:r>
              <w:rPr>
                <w:sz w:val="24"/>
              </w:rPr>
              <w:t xml:space="preserve">получение, использование, переработка, образование, хранение, транспортирование, уничтожение опасных веществ в количествах, указанных в </w:t>
            </w:r>
            <w:r>
              <w:rPr>
                <w:sz w:val="24"/>
              </w:rPr>
              <w:t xml:space="preserve">приложении 2</w:t>
            </w:r>
            <w:r>
              <w:rPr>
                <w:sz w:val="24"/>
              </w:rPr>
              <w:t xml:space="preserve"> к Федеральному закону;</w:t>
            </w:r>
          </w:p>
          <w:p>
            <w:pPr>
              <w:pStyle w:val="0"/>
            </w:pPr>
            <w:r>
              <w:rPr>
                <w:sz w:val="24"/>
              </w:rPr>
              <w:t xml:space="preserve">использование оборудования, работающего под избыточным давлением более 0,07 МПа:</w:t>
            </w:r>
          </w:p>
          <w:p>
            <w:pPr>
              <w:pStyle w:val="0"/>
              <w:ind w:left="283"/>
            </w:pPr>
            <w:r>
              <w:rPr>
                <w:sz w:val="24"/>
              </w:rPr>
              <w:t xml:space="preserve">пара, газа (в газообразном, сжиженном состоянии);</w:t>
            </w:r>
          </w:p>
          <w:p>
            <w:pPr>
              <w:pStyle w:val="0"/>
              <w:ind w:left="283"/>
            </w:pPr>
            <w:r>
              <w:rPr>
                <w:sz w:val="24"/>
              </w:rPr>
              <w:t xml:space="preserve">воды при температуре нагрева более 115 °C;</w:t>
            </w:r>
          </w:p>
          <w:p>
            <w:pPr>
              <w:pStyle w:val="0"/>
              <w:ind w:left="283"/>
            </w:pPr>
            <w:r>
              <w:rPr>
                <w:sz w:val="24"/>
              </w:rPr>
              <w:t xml:space="preserve">иных жидкостей при температуре, превышающей температуру их кипения при избыточном давлении 0,07 МПа;</w:t>
            </w:r>
          </w:p>
          <w:p>
            <w:pPr>
              <w:pStyle w:val="0"/>
            </w:pPr>
            <w:r>
              <w:rPr>
                <w:sz w:val="24"/>
              </w:rPr>
              <w:t xml:space="preserve">использование стационарно установленных грузоподъемных механизмов (за исключением лифтов, подъемных платформ для инвалидов), эскалаторов в метрополитенах, канатных дорог, фуникулеров</w:t>
            </w:r>
          </w:p>
        </w:tc>
        <w:tc>
          <w:tcPr>
            <w:tcW w:w="1984" w:type="dxa"/>
            <w:tcBorders>
              <w:top w:val="nil"/>
              <w:left w:val="nil"/>
              <w:bottom w:val="single" w:sz="4"/>
              <w:right w:val="nil"/>
            </w:tcBorders>
          </w:tcPr>
          <w:p>
            <w:pPr>
              <w:pStyle w:val="0"/>
            </w:pPr>
            <w:r>
              <w:rPr>
                <w:sz w:val="24"/>
              </w:rPr>
              <w:t xml:space="preserve">границы согласно проектной документации</w:t>
            </w:r>
          </w:p>
        </w:tc>
        <w:tc>
          <w:tcPr>
            <w:tcW w:w="4422" w:type="dxa"/>
            <w:tcBorders>
              <w:top w:val="nil"/>
              <w:left w:val="nil"/>
              <w:bottom w:val="single" w:sz="4"/>
              <w:right w:val="nil"/>
            </w:tcBorders>
          </w:tcPr>
          <w:p>
            <w:pPr>
              <w:pStyle w:val="0"/>
            </w:pPr>
            <w:r>
              <w:rPr>
                <w:sz w:val="24"/>
              </w:rPr>
              <w:t xml:space="preserve">по результатам идентификации типовое наименование (именной код) присваивается опасному производственному объекту, на котором получаются, используются, перерабатываются, образуются, хранятся, транспортируются и уничтожаются (утилизируются) взрывчатые вещества и составы на их основе (в том числе пиротехнические составы), пороха, ракетные топлива, взрывопожароопасные компоненты указанных веществ (составов), а также изделия их содержащие, в количествах и границах опасного производственного объекта согласно проектной документации, за исключением опасных производственных объектов, на которых получаются, используются, перерабатываются, образуются, хранятся, транспортируются и уничтожаются (утилизируются) только взрывчатые вещества и материалы промышленного назначения, а также выполняются только технологические операции, не предусматривающие непосредственный доступ к взрывчатым веществам и составам на их основе.</w:t>
            </w:r>
          </w:p>
          <w:p>
            <w:pPr>
              <w:pStyle w:val="0"/>
            </w:pPr>
            <w:r>
              <w:rPr>
                <w:sz w:val="24"/>
              </w:rPr>
              <w:t xml:space="preserve">При проведении идентификации учитывается используемое на опасном производственном объекте оборудование, работающее под избыточным давлением более 0,07 МПа: пара, газа (в газообразном, сжиженном состоянии), воды при температуре нагрева более 115 °C, иных жидкостей при температуре, превышающей температуру их кипения при избыточном давлении 0,07 МПа</w:t>
            </w:r>
          </w:p>
        </w:tc>
      </w:tr>
    </w:tbl>
    <w:p>
      <w:pPr>
        <w:sectPr>
          <w:headerReference w:type="default" r:id="rId29"/>
          <w:headerReference w:type="first" r:id="rId29"/>
          <w:footerReference w:type="default" r:id="rId30"/>
          <w:footerReference w:type="first" r:id="rId30"/>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w:t>
      </w:r>
    </w:p>
    <w:bookmarkStart w:id="1357" w:name="P1357"/>
    <w:bookmarkEnd w:id="1357"/>
    <w:p>
      <w:pPr>
        <w:pStyle w:val="0"/>
        <w:spacing w:before="240" w:lineRule="auto"/>
        <w:ind w:firstLine="540"/>
        <w:jc w:val="both"/>
      </w:pPr>
      <w:r>
        <w:rPr>
          <w:sz w:val="24"/>
        </w:rPr>
        <w:t xml:space="preserve">&lt;*&gt; Учитываются при их наличии.</w:t>
      </w:r>
    </w:p>
    <w:bookmarkStart w:id="1358" w:name="P1358"/>
    <w:bookmarkEnd w:id="1358"/>
    <w:p>
      <w:pPr>
        <w:pStyle w:val="0"/>
        <w:spacing w:before="240" w:lineRule="auto"/>
        <w:ind w:firstLine="540"/>
        <w:jc w:val="both"/>
      </w:pPr>
      <w:r>
        <w:rPr>
          <w:sz w:val="24"/>
        </w:rPr>
        <w:t xml:space="preserve">&lt;**&gt; В закрытых помещениях и (или) на открытых площадках. Учитываются (при наличии) аспирационные и (или) пневмотранспортные сети (системы), участки механического перемещения (транспортирования), сбора и временного хранения пылевых отходов, входящие в состав единой технологической схемы производства.</w:t>
      </w:r>
    </w:p>
    <w:p>
      <w:pPr>
        <w:pStyle w:val="0"/>
        <w:jc w:val="both"/>
      </w:pPr>
      <w:r>
        <w:rPr>
          <w:sz w:val="24"/>
        </w:rPr>
      </w:r>
    </w:p>
    <w:p>
      <w:pPr>
        <w:pStyle w:val="0"/>
        <w:ind w:firstLine="540"/>
        <w:jc w:val="both"/>
      </w:pPr>
      <w:r>
        <w:rPr>
          <w:sz w:val="24"/>
        </w:rPr>
        <w:t xml:space="preserve">Примечание. Понятия и термины в настоящем документе используются в значениях, установленных </w:t>
      </w:r>
      <w:hyperlink w:history="0" w:anchor="P31" w:tooltip="ПРАВИЛА">
        <w:r>
          <w:rPr>
            <w:sz w:val="24"/>
            <w:color w:val="0000ff"/>
          </w:rPr>
          <w:t xml:space="preserve">Правилами</w:t>
        </w:r>
      </w:hyperlink>
      <w:r>
        <w:rPr>
          <w:sz w:val="24"/>
        </w:rPr>
        <w:t xml:space="preserve"> регистрации опасных производственных объектов в государственном реестре опасных производственных объектов, утвержденными постановлением Правительства Российской Федерации от 3 сентября 2025 г. N 1363 "О регистрации опасных производственных объектов в государственном реестре опасных производственных объектов".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w:t>
      </w:r>
    </w:p>
    <w:p>
      <w:pPr>
        <w:pStyle w:val="0"/>
        <w:jc w:val="right"/>
      </w:pPr>
      <w:r>
        <w:rPr>
          <w:sz w:val="24"/>
        </w:rPr>
        <w:t xml:space="preserve">к постановлению Правительства</w:t>
      </w:r>
    </w:p>
    <w:p>
      <w:pPr>
        <w:pStyle w:val="0"/>
        <w:jc w:val="right"/>
      </w:pPr>
      <w:r>
        <w:rPr>
          <w:sz w:val="24"/>
        </w:rPr>
        <w:t xml:space="preserve">Российской Федерации</w:t>
      </w:r>
    </w:p>
    <w:p>
      <w:pPr>
        <w:pStyle w:val="0"/>
        <w:jc w:val="right"/>
      </w:pPr>
      <w:r>
        <w:rPr>
          <w:sz w:val="24"/>
        </w:rPr>
        <w:t xml:space="preserve">от 3 сентября 2025 г. N 1363</w:t>
      </w:r>
    </w:p>
    <w:p>
      <w:pPr>
        <w:pStyle w:val="0"/>
        <w:jc w:val="center"/>
      </w:pPr>
      <w:r>
        <w:rPr>
          <w:sz w:val="24"/>
        </w:rPr>
      </w:r>
    </w:p>
    <w:bookmarkStart w:id="1371" w:name="P1371"/>
    <w:bookmarkEnd w:id="1371"/>
    <w:p>
      <w:pPr>
        <w:pStyle w:val="2"/>
        <w:jc w:val="center"/>
      </w:pPr>
      <w:r>
        <w:rPr>
          <w:sz w:val="24"/>
        </w:rPr>
        <w:t xml:space="preserve">ПЕРЕЧЕНЬ</w:t>
      </w:r>
    </w:p>
    <w:p>
      <w:pPr>
        <w:pStyle w:val="2"/>
        <w:jc w:val="center"/>
      </w:pPr>
      <w:r>
        <w:rPr>
          <w:sz w:val="24"/>
        </w:rPr>
        <w:t xml:space="preserve">УТРАТИВШИХ СИЛУ АКТОВ ПРАВИТЕЛЬСТВА РОССИЙСКОЙ ФЕДЕРАЦИИ</w:t>
      </w:r>
    </w:p>
    <w:p>
      <w:pPr>
        <w:pStyle w:val="0"/>
        <w:jc w:val="center"/>
      </w:pPr>
      <w:r>
        <w:rPr>
          <w:sz w:val="24"/>
        </w:rPr>
      </w:r>
    </w:p>
    <w:p>
      <w:pPr>
        <w:pStyle w:val="0"/>
        <w:ind w:firstLine="540"/>
        <w:jc w:val="both"/>
      </w:pPr>
      <w:r>
        <w:rPr>
          <w:sz w:val="24"/>
        </w:rPr>
        <w:t xml:space="preserve">1. </w:t>
      </w:r>
      <w:r>
        <w:rPr>
          <w:sz w:val="24"/>
        </w:rPr>
        <w:t xml:space="preserve">Постановление</w:t>
      </w:r>
      <w:r>
        <w:rPr>
          <w:sz w:val="24"/>
        </w:rPr>
        <w:t xml:space="preserve"> Правительства Российской Федерации от 24 ноября 1998 г. N 1371 "О регистрации объектов в государственном реестре опасных производственных объектов" (Собрание законодательства Российской Федерации, 1998, N 48, ст. 5938).</w:t>
      </w:r>
    </w:p>
    <w:p>
      <w:pPr>
        <w:pStyle w:val="0"/>
        <w:spacing w:before="240" w:lineRule="auto"/>
        <w:ind w:firstLine="540"/>
        <w:jc w:val="both"/>
      </w:pPr>
      <w:r>
        <w:rPr>
          <w:sz w:val="24"/>
        </w:rPr>
        <w:t xml:space="preserve">2. </w:t>
      </w:r>
      <w:r>
        <w:rPr>
          <w:sz w:val="24"/>
        </w:rPr>
        <w:t xml:space="preserve">Пункт 52</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 февраля 2005 г. N 49 "Об изменении и признании утратившими силу некоторых актов Правительства Российской Федерации" (Собрание законодательства Российской Федерации, 2005, N 7, ст. 560).</w:t>
      </w:r>
    </w:p>
    <w:p>
      <w:pPr>
        <w:pStyle w:val="0"/>
        <w:spacing w:before="240" w:lineRule="auto"/>
        <w:ind w:firstLine="540"/>
        <w:jc w:val="both"/>
      </w:pPr>
      <w:r>
        <w:rPr>
          <w:sz w:val="24"/>
        </w:rPr>
        <w:t xml:space="preserve">3. </w:t>
      </w:r>
      <w:r>
        <w:rPr>
          <w:sz w:val="24"/>
        </w:rPr>
        <w:t xml:space="preserve">Пункт 12</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22 апреля 2009 г. N 351 "О внесении изменений в некоторые акты Правительства Российской Федерации" (Собрание законодательства Российской Федерации, 2009, N 18, ст. 2248).</w:t>
      </w:r>
    </w:p>
    <w:p>
      <w:pPr>
        <w:pStyle w:val="0"/>
        <w:spacing w:before="240" w:lineRule="auto"/>
        <w:ind w:firstLine="540"/>
        <w:jc w:val="both"/>
      </w:pPr>
      <w:r>
        <w:rPr>
          <w:sz w:val="24"/>
        </w:rPr>
        <w:t xml:space="preserve">4. </w:t>
      </w:r>
      <w:r>
        <w:rPr>
          <w:sz w:val="24"/>
        </w:rPr>
        <w:t xml:space="preserve">Пункт 6</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4 февраля 2011 г. N 48 "О внесении изменений в некоторые акты Правительства Российской Федерации" (Собрание законодательства Российской Федерации, 2011, N 7, ст. 979).</w:t>
      </w:r>
    </w:p>
    <w:p>
      <w:pPr>
        <w:pStyle w:val="0"/>
        <w:spacing w:before="240" w:lineRule="auto"/>
        <w:ind w:firstLine="540"/>
        <w:jc w:val="both"/>
      </w:pPr>
      <w:r>
        <w:rPr>
          <w:sz w:val="24"/>
        </w:rPr>
        <w:t xml:space="preserve">5. </w:t>
      </w:r>
      <w:r>
        <w:rPr>
          <w:sz w:val="24"/>
        </w:rPr>
        <w:t xml:space="preserve">Постановление</w:t>
      </w:r>
      <w:r>
        <w:rPr>
          <w:sz w:val="24"/>
        </w:rPr>
        <w:t xml:space="preserve"> Правительства Российской Федерации от 10 июня 2013 г. N 486 "О внесении изменений в постановление Правительства Российской Федерации от 24 ноября 1998 г. N 1371" (Собрание законодательства Российской Федерации, 2013, N 24, ст. 3009).</w:t>
      </w:r>
    </w:p>
    <w:p>
      <w:pPr>
        <w:pStyle w:val="0"/>
        <w:spacing w:before="240" w:lineRule="auto"/>
        <w:ind w:firstLine="540"/>
        <w:jc w:val="both"/>
      </w:pPr>
      <w:r>
        <w:rPr>
          <w:sz w:val="24"/>
        </w:rPr>
        <w:t xml:space="preserve">6. </w:t>
      </w:r>
      <w:r>
        <w:rPr>
          <w:sz w:val="24"/>
        </w:rPr>
        <w:t xml:space="preserve">Пункт 4</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15 апреля 2014 N 344 "О внесении изменений в некоторые акты Правительства Российской Федерации" (Собрание законодательства Российской Федерации, 2014, N 18, ст. 2187).</w:t>
      </w:r>
    </w:p>
    <w:p>
      <w:pPr>
        <w:pStyle w:val="0"/>
        <w:spacing w:before="240" w:lineRule="auto"/>
        <w:ind w:firstLine="540"/>
        <w:jc w:val="both"/>
      </w:pPr>
      <w:r>
        <w:rPr>
          <w:sz w:val="24"/>
        </w:rPr>
        <w:t xml:space="preserve">7. </w:t>
      </w:r>
      <w:r>
        <w:rPr>
          <w:sz w:val="24"/>
        </w:rPr>
        <w:t xml:space="preserve">Пункт 1</w:t>
      </w:r>
      <w:r>
        <w:rPr>
          <w:sz w:val="24"/>
        </w:rPr>
        <w:t xml:space="preserve"> изменений, которые вносятся в акты Правительства Российской Федерации в части отмены ограничений на использование электронных документов при взаимодействии предпринимателей и органов государственной власти, утвержденных постановлением Правительства Российской Федерации от 15 августа 2014 г. N 816 "О внесении изменений в некоторые акты Правительства Российской Федерации в части отмены ограничений на использование электронных документов при взаимодействии предпринимателей и органов государственной власти" (Собрание законодательства Российской Федерации, 2014, N 34, ст. 4673).</w:t>
      </w:r>
    </w:p>
    <w:p>
      <w:pPr>
        <w:pStyle w:val="0"/>
        <w:spacing w:before="240" w:lineRule="auto"/>
        <w:ind w:firstLine="540"/>
        <w:jc w:val="both"/>
      </w:pPr>
      <w:r>
        <w:rPr>
          <w:sz w:val="24"/>
        </w:rPr>
        <w:t xml:space="preserve">8. </w:t>
      </w:r>
      <w:r>
        <w:rPr>
          <w:sz w:val="24"/>
        </w:rPr>
        <w:t xml:space="preserve">Пункт 1</w:t>
      </w:r>
      <w:r>
        <w:rPr>
          <w:sz w:val="24"/>
        </w:rPr>
        <w:t xml:space="preserve"> изменений, которые вносятся в акты Правительства Российской Федерации по вопросам исполнения государственных функций Федеральной службы по экологическому, технологическому и атомному надзору, утвержденных постановлением Правительства Российской Федерации от 24 декабря 2015 г. N 1421 "О внесении изменений в отдельные акты Правительства Российской Федерации по вопросам исполнения государственных функций Федеральной службы по экологическому, технологическому и атомному надзору" (Собрание законодательства Российской Федерации, 2016, N 1, ст. 234).</w:t>
      </w:r>
    </w:p>
    <w:p>
      <w:pPr>
        <w:pStyle w:val="0"/>
        <w:spacing w:before="240" w:lineRule="auto"/>
        <w:ind w:firstLine="540"/>
        <w:jc w:val="both"/>
      </w:pPr>
      <w:r>
        <w:rPr>
          <w:sz w:val="24"/>
        </w:rPr>
        <w:t xml:space="preserve">9. </w:t>
      </w:r>
      <w:r>
        <w:rPr>
          <w:sz w:val="24"/>
        </w:rPr>
        <w:t xml:space="preserve">Пункт 1</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10 декабря 2016 г. N 1338 "О внесении изменений в некоторые акты Правительства Российской Федерации и признании утратившими силу отдельных актов Правительства Российской Федерации по вопросам исполнения государственных функций Федеральной службы по экологическому, технологическому и атомному надзору" (Собрание законодательства Российской Федерации, 2016, N 51, ст. 7390).</w:t>
      </w:r>
    </w:p>
    <w:p>
      <w:pPr>
        <w:pStyle w:val="0"/>
        <w:spacing w:before="240" w:lineRule="auto"/>
        <w:ind w:firstLine="540"/>
        <w:jc w:val="both"/>
      </w:pPr>
      <w:r>
        <w:rPr>
          <w:sz w:val="24"/>
        </w:rPr>
        <w:t xml:space="preserve">10. </w:t>
      </w:r>
      <w:r>
        <w:rPr>
          <w:sz w:val="24"/>
        </w:rPr>
        <w:t xml:space="preserve">Пункт 4</w:t>
      </w:r>
      <w:r>
        <w:rPr>
          <w:sz w:val="24"/>
        </w:rPr>
        <w:t xml:space="preserve"> изменений, которые вносятся в акты Правительства Российской Федерации в связи с упразднением Федерального агентства специального строительства, утвержденных постановлением Правительства Российской Федерации от 17 мая 2017 г. N 574 "Об изменении и признании утратившими силу некоторых актов Правительства Российской Федерации в связи с упразднением Федерального агентства специального строительства" (Собрание законодательства Российской Федерации, 2017, N 21, ст. 3024).</w:t>
      </w:r>
    </w:p>
    <w:p>
      <w:pPr>
        <w:pStyle w:val="0"/>
        <w:spacing w:before="240" w:lineRule="auto"/>
        <w:ind w:firstLine="540"/>
        <w:jc w:val="both"/>
      </w:pPr>
      <w:r>
        <w:rPr>
          <w:sz w:val="24"/>
        </w:rPr>
        <w:t xml:space="preserve">11. </w:t>
      </w:r>
      <w:r>
        <w:rPr>
          <w:sz w:val="24"/>
        </w:rPr>
        <w:t xml:space="preserve">Пункт 1</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28 февраля 2018 г. N 205 "О внесении изменений в некоторые акты Правительства Российской Федерации по вопросам исполнения государственных функций Федеральной службой по экологическому, технологическому и атомному надзору" (Собрание законодательства Российской Федерации, 2018, N 10, ст. 1514).</w:t>
      </w:r>
    </w:p>
    <w:p>
      <w:pPr>
        <w:pStyle w:val="0"/>
        <w:spacing w:before="240" w:lineRule="auto"/>
        <w:ind w:firstLine="540"/>
        <w:jc w:val="both"/>
      </w:pPr>
      <w:r>
        <w:rPr>
          <w:sz w:val="24"/>
        </w:rPr>
        <w:t xml:space="preserve">12. </w:t>
      </w:r>
      <w:r>
        <w:rPr>
          <w:sz w:val="24"/>
        </w:rPr>
        <w:t xml:space="preserve">Пункт 2</w:t>
      </w:r>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3 февраля 2023 г. N 159 "О внесении изменений в некоторые акты Правительства Российской Федерации и признании утратившим силу отдельного положения акта Правительства Российской Федерации" (Собрание законодательства Российской Федерации, 2023, N 6, ст. 989).</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29" Type="http://schemas.openxmlformats.org/officeDocument/2006/relationships/header" Target="header2.xml"/><Relationship Id="rId30" Type="http://schemas.openxmlformats.org/officeDocument/2006/relationships/footer" Target="footer2.xml"/></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03.09.2025 N 1363
"О регистрации опасных производственных объектов в государственном реестре опасных производственных объектов"
(вместе с "Правилами регистрации опасных производственных объектов в государственном реестре опасных производственных объектов")</dc:title>
  <dcterms:created xsi:type="dcterms:W3CDTF">2026-10-01T08:08:49Z</dcterms:created>
</cp:coreProperties>
</file>