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 xml:space="preserve">Benjamin H. </w:t>
      </w:r>
      <w:proofErr w:type="spellStart"/>
      <w:r>
        <w:rPr>
          <w:rFonts w:ascii="NimbusRomNo9L-Regu" w:hAnsi="NimbusRomNo9L-Regu" w:cs="NimbusRomNo9L-Regu"/>
          <w:sz w:val="24"/>
          <w:szCs w:val="24"/>
        </w:rPr>
        <w:t>Sigelman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Luiz</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Andr´e</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Barroso</w:t>
      </w:r>
      <w:proofErr w:type="spellEnd"/>
      <w:r>
        <w:rPr>
          <w:rFonts w:ascii="NimbusRomNo9L-Regu" w:hAnsi="NimbusRomNo9L-Regu" w:cs="NimbusRomNo9L-Regu"/>
          <w:sz w:val="24"/>
          <w:szCs w:val="24"/>
        </w:rPr>
        <w:t>, Mike Burrows, Pat Stephenson,</w:t>
      </w:r>
    </w:p>
    <w:p w:rsidR="000B196E" w:rsidRDefault="00BB47A0">
      <w:proofErr w:type="spellStart"/>
      <w:r>
        <w:rPr>
          <w:rFonts w:ascii="NimbusRomNo9L-Regu" w:hAnsi="NimbusRomNo9L-Regu" w:cs="NimbusRomNo9L-Regu"/>
          <w:sz w:val="24"/>
          <w:szCs w:val="24"/>
        </w:rPr>
        <w:t>Manoj</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Plakal</w:t>
      </w:r>
      <w:proofErr w:type="spellEnd"/>
      <w:r>
        <w:rPr>
          <w:rFonts w:ascii="NimbusRomNo9L-Regu" w:hAnsi="NimbusRomNo9L-Regu" w:cs="NimbusRomNo9L-Regu"/>
          <w:sz w:val="24"/>
          <w:szCs w:val="24"/>
        </w:rPr>
        <w:t xml:space="preserve">, Donald Beaver, Saul </w:t>
      </w:r>
      <w:proofErr w:type="spellStart"/>
      <w:r>
        <w:rPr>
          <w:rFonts w:ascii="NimbusRomNo9L-Regu" w:hAnsi="NimbusRomNo9L-Regu" w:cs="NimbusRomNo9L-Regu"/>
          <w:sz w:val="24"/>
          <w:szCs w:val="24"/>
        </w:rPr>
        <w:t>Jaspan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Chandan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Shanbhag</w:t>
      </w:r>
      <w:proofErr w:type="spellEnd"/>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w:t>
      </w:r>
      <w:proofErr w:type="gramStart"/>
      <w:r>
        <w:t>个</w:t>
      </w:r>
      <w:proofErr w:type="gramEnd"/>
      <w:r>
        <w:t>服务器，设计各种服务。而且，用户对搜索的耗时是很敏感的，而查询耗时可能由任何一个子系统的低效导致。如果一个工程师只能知道这个查询耗时不正常，但是他无从知晓这个问题到底是由</w:t>
      </w:r>
      <w:proofErr w:type="gramStart"/>
      <w:r>
        <w:t>哪个服务</w:t>
      </w:r>
      <w:proofErr w:type="gramEnd"/>
      <w:r>
        <w:t>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proofErr w:type="spellStart"/>
      <w:r>
        <w:t>Bigtable</w:t>
      </w:r>
      <w:proofErr w:type="spellEnd"/>
      <w:r>
        <w:t>，有可能正被反复</w:t>
      </w:r>
      <w:proofErr w:type="gramStart"/>
      <w:r>
        <w:t>读写着</w:t>
      </w:r>
      <w:proofErr w:type="gramEnd"/>
      <w:r>
        <w:t>，因为上面跑着各种各样的应用。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w:t>
      </w:r>
      <w:proofErr w:type="gramStart"/>
      <w:r>
        <w:t>一</w:t>
      </w:r>
      <w:proofErr w:type="gramEnd"/>
      <w:r>
        <w:t>小部分，那么人们对这个系统是不是值得信任都会产生巨大的质疑。另外，监控应该是</w:t>
      </w:r>
      <w:r>
        <w:t>7x24</w:t>
      </w:r>
      <w:r>
        <w:t>小时的，因为通常是哪些异常状况出现过，就很难甚至不太可能重现。那么，根据这两个明确的需求，我们可以直接推出三个具体的设计目标：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无所不在的部署</w:t>
      </w:r>
      <w:r>
        <w:t>”</w:t>
      </w:r>
      <w:r>
        <w:t>这个需求。面对</w:t>
      </w:r>
      <w:proofErr w:type="gramStart"/>
      <w:r>
        <w:t>当下想</w:t>
      </w:r>
      <w:proofErr w:type="gramEnd"/>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w:t>
      </w:r>
      <w:proofErr w:type="gramStart"/>
      <w:r>
        <w:t>最</w:t>
      </w:r>
      <w:proofErr w:type="gramEnd"/>
      <w:r>
        <w:t>挑战性的设计目标，我们把核心跟踪代码限制在很小的一部分，包括无所不在的线程、控制流和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w:t>
      </w:r>
      <w:proofErr w:type="gramStart"/>
      <w:r>
        <w:t>发人员</w:t>
      </w:r>
      <w:proofErr w:type="gramEnd"/>
      <w:r>
        <w:t>查明异常的来源，但是</w:t>
      </w:r>
      <w:r>
        <w:t>Dapper</w:t>
      </w:r>
      <w:r>
        <w:t>的初衷不是要取代所有其他的工具。我们已经发现，</w:t>
      </w:r>
      <w:r>
        <w:t>Dapper</w:t>
      </w:r>
      <w:r>
        <w:t>的数据往往侧重性能方面的调查，</w:t>
      </w:r>
      <w:proofErr w:type="gramStart"/>
      <w:r>
        <w:t>以致于</w:t>
      </w:r>
      <w:proofErr w:type="gramEnd"/>
      <w:r>
        <w:t>其他工具可以针对局部起作用。</w:t>
      </w:r>
    </w:p>
    <w:p w:rsidR="000B196E" w:rsidRDefault="000B196E"/>
    <w:p w:rsidR="000B196E" w:rsidRDefault="00BB47A0">
      <w:pPr>
        <w:pStyle w:val="2"/>
        <w:numPr>
          <w:ilvl w:val="0"/>
          <w:numId w:val="4"/>
        </w:numPr>
      </w:pPr>
      <w:r>
        <w:t>文献的总结</w:t>
      </w:r>
    </w:p>
    <w:p w:rsidR="000B196E" w:rsidRDefault="00BB47A0">
      <w:r>
        <w:t>分布式系统跟踪工具的设计空间已经被一些优秀文章探索过了，其中的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proofErr w:type="spellStart"/>
      <w:r>
        <w:t>Dappe</w:t>
      </w:r>
      <w:proofErr w:type="spellEnd"/>
      <w:r>
        <w:t>作为一个平台，承载基于</w:t>
      </w:r>
      <w:r>
        <w:t>Dapper</w:t>
      </w:r>
      <w:r>
        <w:t>开发的性能分析工具，以及</w:t>
      </w:r>
      <w:r>
        <w:t>Dapper</w:t>
      </w:r>
      <w:r>
        <w:t>自身的监测工具，它的价值在于我们可以在回顾评估中找出一些意想不到的结果。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我们的系统的另一个重要的特征，就是我们能实现的应用级的透明。我们的组件对应用的侵入被</w:t>
      </w:r>
      <w:proofErr w:type="gramStart"/>
      <w:r>
        <w:t>先限制</w:t>
      </w:r>
      <w:proofErr w:type="gramEnd"/>
      <w:r>
        <w:t>在足够低的水平上，即使想</w:t>
      </w:r>
      <w:r>
        <w:t>Google</w:t>
      </w:r>
      <w:r>
        <w:t>网页搜索这么大规模的分布式系统，也可以直接进行跟踪而无需加入额外的</w:t>
      </w:r>
      <w:bookmarkStart w:id="4" w:name="OLE_LINK1"/>
      <w:bookmarkStart w:id="5" w:name="OLE_LINK2"/>
      <w:bookmarkStart w:id="6" w:name="OLE_LINK5"/>
      <w:proofErr w:type="spellStart"/>
      <w:r>
        <w:t>Anotation</w:t>
      </w:r>
      <w:bookmarkEnd w:id="4"/>
      <w:bookmarkEnd w:id="5"/>
      <w:bookmarkEnd w:id="6"/>
      <w:proofErr w:type="spellEnd"/>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8"/>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proofErr w:type="spellStart"/>
      <w:r>
        <w:t>RequestX</w:t>
      </w:r>
      <w:proofErr w:type="spellEnd"/>
      <w:r>
        <w:t>）关联上并记录所有信息，现在有两种解决方案，黑盒和基于注解的监控方案。黑</w:t>
      </w:r>
      <w:proofErr w:type="gramStart"/>
      <w:r>
        <w:t>盒方案</w:t>
      </w:r>
      <w:proofErr w:type="gramEnd"/>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w:t>
      </w:r>
      <w:proofErr w:type="gramStart"/>
      <w:r>
        <w:t>件明确</w:t>
      </w:r>
      <w:proofErr w:type="gramEnd"/>
      <w:r>
        <w:t>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proofErr w:type="spellStart"/>
      <w:r>
        <w:t>Anotation</w:t>
      </w:r>
      <w:proofErr w:type="spellEnd"/>
      <w:r>
        <w:t>。</w:t>
      </w:r>
    </w:p>
    <w:p w:rsidR="000B196E" w:rsidRDefault="00BB47A0">
      <w:pPr>
        <w:pStyle w:val="3"/>
        <w:numPr>
          <w:ilvl w:val="0"/>
          <w:numId w:val="4"/>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在日志文件中只是简单的代表</w:t>
      </w:r>
      <w:r>
        <w:t>span</w:t>
      </w:r>
      <w:r>
        <w:t>的开始和结束时间，他们在整个树形结构中却是相对独立的，任何</w:t>
      </w:r>
      <w:r>
        <w:t>RPC</w:t>
      </w:r>
      <w:r>
        <w:t>相关的时间数据、零个或多个特定应用程序的</w:t>
      </w:r>
      <w:proofErr w:type="spellStart"/>
      <w:r>
        <w:t>Anotation</w:t>
      </w:r>
      <w:proofErr w:type="spellEnd"/>
      <w:r>
        <w:t>的相关内容会在</w:t>
      </w:r>
      <w:r>
        <w:t>2.3</w:t>
      </w:r>
      <w:r>
        <w:t>节中讨论。</w:t>
      </w:r>
    </w:p>
    <w:p w:rsidR="000B196E" w:rsidRDefault="00BB47A0">
      <w:r>
        <w:rPr>
          <w:noProof/>
        </w:rPr>
        <w:drawing>
          <wp:inline distT="0" distB="0" distL="0" distR="0">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9"/>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w:t>
      </w:r>
      <w:proofErr w:type="gramStart"/>
      <w:r>
        <w:t>父</w:t>
      </w:r>
      <w:r>
        <w:t>ID</w:t>
      </w:r>
      <w:proofErr w:type="gramEnd"/>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都挂在一个特定的跟踪上，也共用一个跟踪</w:t>
      </w:r>
      <w:r>
        <w:t>id</w:t>
      </w:r>
      <w:r>
        <w:t>（在</w:t>
      </w:r>
      <w:proofErr w:type="gramStart"/>
      <w:r>
        <w:t>图中未示出</w:t>
      </w:r>
      <w:proofErr w:type="gramEnd"/>
      <w:r>
        <w:t>）。所有这些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10"/>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w:t>
      </w:r>
      <w:proofErr w:type="spellStart"/>
      <w:r>
        <w:t>Helper.Call</w:t>
      </w:r>
      <w:proofErr w:type="spellEnd"/>
      <w:r>
        <w:t>”</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RPC</w:t>
      </w:r>
      <w:r>
        <w:t>组件</w:t>
      </w:r>
      <w:proofErr w:type="gramStart"/>
      <w:r>
        <w:t>库记录</w:t>
      </w:r>
      <w:proofErr w:type="gramEnd"/>
      <w:r>
        <w:t>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w:t>
      </w:r>
      <w:proofErr w:type="gramStart"/>
      <w:r>
        <w:t>戳来自</w:t>
      </w:r>
      <w:proofErr w:type="gramEnd"/>
      <w:r>
        <w:t>不同的主机，我们必须考虑到时间偏差。在我们的分析工具，我们利用了这个事实：</w:t>
      </w:r>
      <w:r>
        <w:t>RPC</w:t>
      </w:r>
      <w:r>
        <w:t>客户端发送一个请求之后，服务器端才能接收到，对于响应也是一样的（服务器先响应，然后客户端才能接收到这个响应）。这样一来，服务器端的</w:t>
      </w:r>
      <w:r>
        <w:t>RPC</w:t>
      </w:r>
      <w:r>
        <w:t>就有一个时间戳的一个上限和下限。</w:t>
      </w:r>
    </w:p>
    <w:p w:rsidR="000B196E" w:rsidRDefault="000B196E"/>
    <w:p w:rsidR="000B196E" w:rsidRDefault="00BB47A0">
      <w:pPr>
        <w:pStyle w:val="3"/>
        <w:numPr>
          <w:ilvl w:val="0"/>
          <w:numId w:val="7"/>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proofErr w:type="spellStart"/>
      <w:r>
        <w:t>ThreadLocal</w:t>
      </w:r>
      <w:proofErr w:type="spellEnd"/>
      <w:r>
        <w:t>中进行存储。追踪上下文是一个小而且容易复制的容器承载了</w:t>
      </w:r>
      <w:r>
        <w:t>Scan</w:t>
      </w:r>
      <w:r>
        <w:t>的属性比如跟踪</w:t>
      </w:r>
      <w:r>
        <w:t>ID</w:t>
      </w:r>
      <w:r>
        <w:t>和其他段</w:t>
      </w:r>
      <w:r>
        <w:t>ID</w:t>
      </w:r>
      <w:r>
        <w:t>。</w:t>
      </w:r>
    </w:p>
    <w:p w:rsidR="000B196E" w:rsidRDefault="00BB47A0">
      <w:pPr>
        <w:pStyle w:val="a8"/>
        <w:numPr>
          <w:ilvl w:val="0"/>
          <w:numId w:val="6"/>
        </w:numPr>
      </w:pPr>
      <w:r>
        <w:t>当计算过程是延迟调用的或是异步的，大多数</w:t>
      </w:r>
      <w:r>
        <w:t>Google</w:t>
      </w:r>
      <w:r>
        <w:t>开发者通过线程池或其他执行器，使用一个通用控制流库来回调。</w:t>
      </w:r>
      <w:r>
        <w:t>Dapper</w:t>
      </w:r>
      <w:r>
        <w:t>确保所有这样的回调可以存储这次跟踪的上下文，而当回</w:t>
      </w:r>
      <w:proofErr w:type="gramStart"/>
      <w:r>
        <w:t>调函数</w:t>
      </w:r>
      <w:proofErr w:type="gramEnd"/>
      <w:r>
        <w:t>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pPr>
        <w:pStyle w:val="3"/>
        <w:numPr>
          <w:ilvl w:val="0"/>
          <w:numId w:val="7"/>
        </w:numPr>
      </w:pPr>
      <w:proofErr w:type="spellStart"/>
      <w:r>
        <w:t>Anotation</w:t>
      </w:r>
      <w:proofErr w:type="spellEnd"/>
    </w:p>
    <w:p w:rsidR="000B196E" w:rsidRDefault="00BB47A0">
      <w:r>
        <w:rPr>
          <w:noProof/>
        </w:rPr>
        <w:drawing>
          <wp:inline distT="0" distB="0" distL="0" distR="0">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11"/>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proofErr w:type="gramStart"/>
      <w:r>
        <w:t>上述实现</w:t>
      </w:r>
      <w:proofErr w:type="gramEnd"/>
      <w:r>
        <w:t>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proofErr w:type="spellStart"/>
      <w:r>
        <w:t>Anotation</w:t>
      </w:r>
      <w:proofErr w:type="spellEnd"/>
      <w:r>
        <w:t>，核心的示例代码入图</w:t>
      </w:r>
      <w:r>
        <w:t>4</w:t>
      </w:r>
      <w:r>
        <w:t>所示。这些</w:t>
      </w:r>
      <w:proofErr w:type="spellStart"/>
      <w:r>
        <w:t>Anotation</w:t>
      </w:r>
      <w:proofErr w:type="spellEnd"/>
      <w:r>
        <w:t>可以添加任意内容。为了保护</w:t>
      </w:r>
      <w:r>
        <w:t>Dapper</w:t>
      </w:r>
      <w:r>
        <w:t>的用户意外的过分热衷于日志的记录，独立的跟踪段有一个可配置的总</w:t>
      </w:r>
      <w:proofErr w:type="spellStart"/>
      <w:r>
        <w:t>Anotation</w:t>
      </w:r>
      <w:proofErr w:type="spellEnd"/>
      <w:r>
        <w:t>量的上限。应用程序级的</w:t>
      </w:r>
      <w:proofErr w:type="spellStart"/>
      <w:r>
        <w:t>Anotation</w:t>
      </w:r>
      <w:proofErr w:type="spellEnd"/>
      <w:r>
        <w:t>是不能够用应用程序的行为来取代结构</w:t>
      </w:r>
      <w:r>
        <w:t>span</w:t>
      </w:r>
      <w:r>
        <w:t>或</w:t>
      </w:r>
      <w:r>
        <w:t>RPC</w:t>
      </w:r>
      <w:r>
        <w:t>的信息。</w:t>
      </w:r>
    </w:p>
    <w:p w:rsidR="000B196E" w:rsidRDefault="00BB47A0">
      <w:r>
        <w:t>除了简单的文本</w:t>
      </w:r>
      <w:proofErr w:type="spellStart"/>
      <w:r>
        <w:t>Anotation</w:t>
      </w:r>
      <w:proofErr w:type="spellEnd"/>
      <w:r>
        <w:t>，</w:t>
      </w:r>
      <w:r>
        <w:t>Dapper</w:t>
      </w:r>
      <w:r>
        <w:t>也支持的</w:t>
      </w:r>
      <w:r>
        <w:t>key-value</w:t>
      </w:r>
      <w:r>
        <w:t>映射的</w:t>
      </w:r>
      <w:r>
        <w:t xml:space="preserve"> </w:t>
      </w:r>
      <w:proofErr w:type="spellStart"/>
      <w:r>
        <w:t>Anotation</w:t>
      </w:r>
      <w:proofErr w:type="spellEnd"/>
      <w:r>
        <w:t>，提供给开发人员更强的跟踪能力，如持续的计数器，二进制消息记录和在一个进程上跑着的任意的用户数据。键值对的</w:t>
      </w:r>
      <w:proofErr w:type="spellStart"/>
      <w:r>
        <w:t>Anotation</w:t>
      </w:r>
      <w:proofErr w:type="spellEnd"/>
      <w:r>
        <w:t>方式用来在分布式追踪的上下文中定义某个特定应用程序的相关类型。</w:t>
      </w:r>
    </w:p>
    <w:p w:rsidR="000B196E" w:rsidRDefault="000B196E"/>
    <w:p w:rsidR="000B196E" w:rsidRDefault="00BB47A0">
      <w:pPr>
        <w:pStyle w:val="3"/>
        <w:numPr>
          <w:ilvl w:val="0"/>
          <w:numId w:val="7"/>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w:t>
      </w:r>
      <w:proofErr w:type="gramStart"/>
      <w:r>
        <w:t>发人员</w:t>
      </w:r>
      <w:proofErr w:type="gramEnd"/>
      <w:r>
        <w:t>使用</w:t>
      </w:r>
      <w:proofErr w:type="spellStart"/>
      <w:r>
        <w:t>Anotation</w:t>
      </w:r>
      <w:proofErr w:type="spellEnd"/>
      <w:r>
        <w:t>的</w:t>
      </w:r>
      <w:r>
        <w:t>API</w:t>
      </w:r>
      <w:r>
        <w:t>，而不用担心额外的开销。我们还发现，某些类型的</w:t>
      </w:r>
      <w:r>
        <w:t>Web</w:t>
      </w:r>
      <w:r>
        <w:t>服务是对组件的性能损耗确实非常敏感。因此，除了把</w:t>
      </w:r>
      <w:proofErr w:type="spellStart"/>
      <w:r>
        <w:t>Daper</w:t>
      </w:r>
      <w:proofErr w:type="spellEnd"/>
      <w:r>
        <w:t>的收集工作对基本组件的性能损耗限制的尽可能小之外，我们还有进一步控制损耗的办法，那就是遇到大量请求时只记录其中的</w:t>
      </w:r>
      <w:proofErr w:type="gramStart"/>
      <w:r>
        <w:t>一</w:t>
      </w:r>
      <w:proofErr w:type="gramEnd"/>
      <w:r>
        <w:t>小部分。我们将在</w:t>
      </w:r>
      <w:r>
        <w:t>4.4</w:t>
      </w:r>
      <w:r>
        <w:t>节中讨论跟踪的采样率方案的更多细节。</w:t>
      </w:r>
    </w:p>
    <w:p w:rsidR="000B196E" w:rsidRDefault="000B196E"/>
    <w:p w:rsidR="000B196E" w:rsidRDefault="00BB47A0">
      <w:r>
        <w:rPr>
          <w:noProof/>
        </w:rPr>
        <w:drawing>
          <wp:inline distT="0" distB="0" distL="0" distR="0">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2"/>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w:t>
      </w:r>
      <w:proofErr w:type="gramStart"/>
      <w:r>
        <w:t>览</w:t>
      </w:r>
      <w:proofErr w:type="gramEnd"/>
    </w:p>
    <w:p w:rsidR="000B196E" w:rsidRDefault="00BB47A0">
      <w:pPr>
        <w:pStyle w:val="3"/>
        <w:numPr>
          <w:ilvl w:val="0"/>
          <w:numId w:val="7"/>
        </w:numPr>
      </w:pPr>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 xml:space="preserve">Dapper </w:t>
      </w:r>
      <w:proofErr w:type="spellStart"/>
      <w:r>
        <w:t>Bigtable</w:t>
      </w:r>
      <w:proofErr w:type="spellEnd"/>
      <w:r>
        <w:t>仓库中。一次跟踪被设计成</w:t>
      </w:r>
      <w:proofErr w:type="spellStart"/>
      <w:r>
        <w:t>Bigtable</w:t>
      </w:r>
      <w:proofErr w:type="spellEnd"/>
      <w:r>
        <w:t>中的一行，每一列相当于一个</w:t>
      </w:r>
      <w:r>
        <w:t>span</w:t>
      </w:r>
      <w:r>
        <w:t>。</w:t>
      </w:r>
      <w:proofErr w:type="spellStart"/>
      <w:r>
        <w:t>Bigtable</w:t>
      </w:r>
      <w:proofErr w:type="spellEnd"/>
      <w:r>
        <w:t>的支持稀疏表格布局正适合这种情况，因为每一次跟踪可以有任意的</w:t>
      </w:r>
      <w:r>
        <w:t>span</w:t>
      </w:r>
      <w:r>
        <w:t>。跟踪数据收集的平均延迟</w:t>
      </w:r>
      <w:r>
        <w:t>--</w:t>
      </w:r>
      <w:r>
        <w:t>也就是说，从应用中的二进制数据传输到中央仓库（</w:t>
      </w:r>
      <w:proofErr w:type="spellStart"/>
      <w:r>
        <w:t>Bigtable</w:t>
      </w:r>
      <w:proofErr w:type="spellEnd"/>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bookmarkStart w:id="7" w:name="_GoBack"/>
      <w:bookmarkEnd w:id="7"/>
      <w:r>
        <w:t>带</w:t>
      </w:r>
      <w:proofErr w:type="gramStart"/>
      <w:r>
        <w:t>外数据</w:t>
      </w:r>
      <w:proofErr w:type="gramEnd"/>
      <w:r>
        <w:t>跟踪收集</w:t>
      </w:r>
    </w:p>
    <w:p w:rsidR="000B196E" w:rsidRDefault="00BB47A0">
      <w:r>
        <w:t>小</w:t>
      </w:r>
      <w:r>
        <w:t>tip:</w:t>
      </w:r>
      <w:r>
        <w:t>带外数据</w:t>
      </w:r>
    </w:p>
    <w:p w:rsidR="000B196E" w:rsidRDefault="00BB47A0">
      <w:r>
        <w:t>传输</w:t>
      </w:r>
      <w:proofErr w:type="gramStart"/>
      <w:r>
        <w:t>层协议</w:t>
      </w:r>
      <w:proofErr w:type="gramEnd"/>
      <w:r>
        <w:t>使用带</w:t>
      </w:r>
      <w:proofErr w:type="gramStart"/>
      <w:r>
        <w:t>外数据</w:t>
      </w:r>
      <w:proofErr w:type="gramEnd"/>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w:t>
      </w:r>
      <w:proofErr w:type="gramStart"/>
      <w:r>
        <w:t>中间件会把</w:t>
      </w:r>
      <w:proofErr w:type="gramEnd"/>
      <w:r>
        <w:t>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的跟踪能力，因为分析工具能够在有效载荷数据中找到相关的模式，这</w:t>
      </w:r>
      <w:proofErr w:type="gramStart"/>
      <w:r>
        <w:t>写模式</w:t>
      </w:r>
      <w:proofErr w:type="gramEnd"/>
      <w:r>
        <w:t>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proofErr w:type="spellStart"/>
      <w:r>
        <w:t>Anotation</w:t>
      </w:r>
      <w:proofErr w:type="spellEnd"/>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Dapper</w:t>
      </w:r>
      <w:r>
        <w:t>可以通过相应级别的认证或加密，来监视应用程序是否满足安全策略。例如。</w:t>
      </w:r>
      <w:r>
        <w:t>Dapper</w:t>
      </w:r>
      <w:r>
        <w:t>还可以提供信息，以基于策略的</w:t>
      </w:r>
      <w:proofErr w:type="gramStart"/>
      <w:r>
        <w:t>的</w:t>
      </w:r>
      <w:proofErr w:type="gramEnd"/>
      <w:r>
        <w:t>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w:t>
      </w:r>
      <w:proofErr w:type="gramStart"/>
      <w:r>
        <w:t>中最</w:t>
      </w:r>
      <w:proofErr w:type="gramEnd"/>
      <w:r>
        <w:t>关键的部分，就是关于基础</w:t>
      </w:r>
      <w:r>
        <w:t>RPC</w:t>
      </w:r>
      <w:r>
        <w:t>、线程控制和流程控制的库，其中包括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proofErr w:type="spellStart"/>
      <w:r>
        <w:t>Anotation</w:t>
      </w:r>
      <w:proofErr w:type="spellEnd"/>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提供了一个简单的库来帮助开发者手动控制跟踪传播作为一种变通方法。目前有</w:t>
      </w:r>
      <w:r>
        <w:t>40</w:t>
      </w:r>
      <w:r>
        <w:t>个</w:t>
      </w:r>
      <w:r>
        <w:t>C++</w:t>
      </w:r>
      <w:r>
        <w:t>应用程序和</w:t>
      </w:r>
      <w:r>
        <w:t>33</w:t>
      </w:r>
      <w:r>
        <w:t>个</w:t>
      </w:r>
      <w:r>
        <w:t>Java</w:t>
      </w:r>
      <w:r>
        <w:t>应用程序需要一些手动控制的追踪传播，不过这只是上千</w:t>
      </w:r>
      <w:proofErr w:type="gramStart"/>
      <w:r>
        <w:t>个</w:t>
      </w:r>
      <w:proofErr w:type="gramEnd"/>
      <w:r>
        <w:t>的跟踪中的</w:t>
      </w:r>
      <w:proofErr w:type="gramStart"/>
      <w:r>
        <w:t>一</w:t>
      </w:r>
      <w:proofErr w:type="gramEnd"/>
      <w:r>
        <w:t>小部分。也有非常小的一部分程序使用的非组件性质的通信库</w:t>
      </w:r>
      <w:proofErr w:type="gramStart"/>
      <w:r>
        <w:t>库</w:t>
      </w:r>
      <w:proofErr w:type="gramEnd"/>
      <w:r>
        <w:t>（比如原生的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proofErr w:type="spellStart"/>
      <w:r>
        <w:t>Anotation</w:t>
      </w:r>
      <w:proofErr w:type="spellEnd"/>
      <w:r>
        <w:t>的使用</w:t>
      </w:r>
    </w:p>
    <w:p w:rsidR="000B196E" w:rsidRDefault="00BB47A0">
      <w:r>
        <w:t>程序员倾向于使用特定于应用程序的</w:t>
      </w:r>
      <w:proofErr w:type="spellStart"/>
      <w:r>
        <w:t>Anotation</w:t>
      </w:r>
      <w:proofErr w:type="spellEnd"/>
      <w:r>
        <w:t>，无论是作为一种分布式调试日志文件还是通过一些应用程序特定的功能进行分类跟踪。例如，所有的</w:t>
      </w:r>
      <w:proofErr w:type="spellStart"/>
      <w:r>
        <w:t>Bigtable</w:t>
      </w:r>
      <w:proofErr w:type="spellEnd"/>
      <w:r>
        <w:t>的请求的把被访问的表名也如</w:t>
      </w:r>
      <w:proofErr w:type="spellStart"/>
      <w:r>
        <w:t>Anotation</w:t>
      </w:r>
      <w:proofErr w:type="spellEnd"/>
      <w:r>
        <w:t>中。目前，</w:t>
      </w:r>
      <w:r>
        <w:t>70</w:t>
      </w:r>
      <w:r>
        <w:t>％的</w:t>
      </w:r>
      <w:r>
        <w:t>Dapper span</w:t>
      </w:r>
      <w:r>
        <w:t>和</w:t>
      </w:r>
      <w:r>
        <w:t>90</w:t>
      </w:r>
      <w:r>
        <w:t>％的所有</w:t>
      </w:r>
      <w:r>
        <w:t>Dapper</w:t>
      </w:r>
      <w:r>
        <w:t>跟踪都至少有一个特殊应用的</w:t>
      </w:r>
      <w:proofErr w:type="spellStart"/>
      <w:r>
        <w:t>Anotation</w:t>
      </w:r>
      <w:proofErr w:type="spellEnd"/>
      <w:r>
        <w:t>。</w:t>
      </w:r>
    </w:p>
    <w:p w:rsidR="000B196E" w:rsidRDefault="00BB47A0">
      <w:r>
        <w:t>41</w:t>
      </w:r>
      <w:r>
        <w:t>个</w:t>
      </w:r>
      <w:r>
        <w:t>Java</w:t>
      </w:r>
      <w:r>
        <w:t>应用和</w:t>
      </w:r>
      <w:r>
        <w:t>68</w:t>
      </w:r>
      <w:r>
        <w:t>个</w:t>
      </w:r>
      <w:r>
        <w:t>C++</w:t>
      </w:r>
      <w:r>
        <w:t>应用中都添加自定义的</w:t>
      </w:r>
      <w:proofErr w:type="spellStart"/>
      <w:r>
        <w:t>Anotation</w:t>
      </w:r>
      <w:proofErr w:type="spellEnd"/>
      <w:r>
        <w:t>为了更好地理解应用程序中的段在他们的服务中的行为。值得注意的是，迄今为止我们的</w:t>
      </w:r>
      <w:r>
        <w:t>Java</w:t>
      </w:r>
      <w:r>
        <w:t>开发者比</w:t>
      </w:r>
      <w:r>
        <w:t>C++</w:t>
      </w:r>
      <w:r>
        <w:t>开发者更多的在每一个跟踪</w:t>
      </w:r>
      <w:r>
        <w:t>span</w:t>
      </w:r>
      <w:r>
        <w:t>上采用</w:t>
      </w:r>
      <w:proofErr w:type="spellStart"/>
      <w:r>
        <w:t>Anotation</w:t>
      </w:r>
      <w:proofErr w:type="spellEnd"/>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w:t>
      </w:r>
      <w:proofErr w:type="gramStart"/>
      <w:r>
        <w:t>最</w:t>
      </w:r>
      <w:proofErr w:type="gramEnd"/>
      <w:r>
        <w:t>关键的部分，因为收集和分析可以更容易在紧急情况下被关闭。</w:t>
      </w:r>
      <w:r>
        <w:t>Dapper</w:t>
      </w:r>
      <w:r>
        <w:t>运行库中最重要的跟踪生成消耗在于创建和销毁</w:t>
      </w:r>
      <w:r>
        <w:t>span</w:t>
      </w:r>
      <w:r>
        <w:t>和</w:t>
      </w:r>
      <w:proofErr w:type="spellStart"/>
      <w:r>
        <w:t>Anotation</w:t>
      </w:r>
      <w:proofErr w:type="spellEnd"/>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proofErr w:type="spellStart"/>
      <w:r>
        <w:t>Anotationd</w:t>
      </w:r>
      <w:proofErr w:type="spellEnd"/>
      <w:r>
        <w:t>的成本几乎可以忽略不计，他由在</w:t>
      </w:r>
      <w:r>
        <w:t>Dapper</w:t>
      </w:r>
      <w:r>
        <w:t>运行期对</w:t>
      </w:r>
      <w:proofErr w:type="spellStart"/>
      <w:r>
        <w:t>ThreadLocal</w:t>
      </w:r>
      <w:proofErr w:type="spellEnd"/>
      <w:r>
        <w:t>查找操作构成，这平均只消耗</w:t>
      </w:r>
      <w:r>
        <w:t>9</w:t>
      </w:r>
      <w:r>
        <w:t>纳秒。如果这个</w:t>
      </w:r>
      <w:r>
        <w:t>span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展示的是最坏情况下，</w:t>
      </w:r>
      <w:r>
        <w:t>Dapper</w:t>
      </w:r>
      <w:r>
        <w:t>收集日志的守护进程在高于实际情况的负载基准下进行测试时的</w:t>
      </w:r>
      <w:proofErr w:type="spellStart"/>
      <w:r>
        <w:t>cpu</w:t>
      </w:r>
      <w:proofErr w:type="spellEnd"/>
      <w:r>
        <w:t>使用率。在生产环境下，跟踪数据处理中，这个守护进程从来没有超过</w:t>
      </w:r>
      <w:r>
        <w:t>0.3%</w:t>
      </w:r>
      <w:r>
        <w:t>的单核</w:t>
      </w:r>
      <w:proofErr w:type="spellStart"/>
      <w:r>
        <w:t>cpu</w:t>
      </w:r>
      <w:proofErr w:type="spellEnd"/>
      <w:r>
        <w:t>使用率，而且只有很少量的内存使用（以及堆碎片的噪音）。我们还限制了</w:t>
      </w:r>
      <w:r>
        <w:t>Dapper</w:t>
      </w:r>
      <w:r>
        <w:t>守护进程为内核</w:t>
      </w:r>
      <w:r>
        <w:t>scheduler</w:t>
      </w:r>
      <w:r>
        <w:t>最低的优先级，以防在一台高负载的服务器上发生</w:t>
      </w:r>
      <w:proofErr w:type="spellStart"/>
      <w:r>
        <w:t>cpu</w:t>
      </w:r>
      <w:proofErr w:type="spellEnd"/>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的生产环境中的只占用了</w:t>
      </w:r>
      <w:r>
        <w:t>0.01%</w:t>
      </w:r>
      <w:r>
        <w:t>的网络资源。</w:t>
      </w:r>
    </w:p>
    <w:p w:rsidR="000B196E" w:rsidRDefault="00BB47A0">
      <w:r>
        <w:rPr>
          <w:noProof/>
        </w:rPr>
        <w:drawing>
          <wp:inline distT="0" distB="0" distL="0" distR="0">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3"/>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4"/>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proofErr w:type="spellStart"/>
      <w:r>
        <w:t>Anotation</w:t>
      </w:r>
      <w:proofErr w:type="spellEnd"/>
      <w:r>
        <w:t xml:space="preserve"> API</w:t>
      </w:r>
      <w:r>
        <w:t>而无惧的性能损失。使用较低的采样率有额外的好处，可以让持久到硬盘中的跟踪数据在垃圾回收机制处理之前保留更长的时间，这样为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8" w:name="OLE_LINK7"/>
      <w:bookmarkStart w:id="9" w:name="OLE_LINK8"/>
      <w:r>
        <w:t>积极</w:t>
      </w:r>
      <w:bookmarkEnd w:id="8"/>
      <w:bookmarkEnd w:id="9"/>
      <w:r>
        <w:t>采样</w:t>
      </w:r>
    </w:p>
    <w:p w:rsidR="000B196E" w:rsidRDefault="00BB47A0">
      <w:r>
        <w:t>新的</w:t>
      </w:r>
      <w:r>
        <w:t>Dapper</w:t>
      </w:r>
      <w:r>
        <w:t>用户往往</w:t>
      </w:r>
      <w:proofErr w:type="gramStart"/>
      <w:r>
        <w:t>觉得低</w:t>
      </w:r>
      <w:proofErr w:type="gramEnd"/>
      <w:r>
        <w:t>采样率</w:t>
      </w:r>
      <w:r>
        <w:t>--</w:t>
      </w:r>
      <w:r>
        <w:t>在高吞吐量的服务下经常低至</w:t>
      </w:r>
      <w:r>
        <w:t>0.01</w:t>
      </w:r>
      <w:r>
        <w:t>％</w:t>
      </w:r>
      <w:r>
        <w:t>--</w:t>
      </w:r>
      <w:r>
        <w:t>将会不利于他们的分析。我们在</w:t>
      </w:r>
      <w:r>
        <w:t>Google</w:t>
      </w:r>
      <w:r>
        <w:t>的经验使我们相信，对于高吞吐量服务，积极采样并不妨碍最重要的分析。如果一个显着的操作在系统中出现一次，他就会出现上千次。低吞吐量的服务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proofErr w:type="spellStart"/>
      <w:r>
        <w:t>Bigtable</w:t>
      </w:r>
      <w:proofErr w:type="spellEnd"/>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0&lt;=Z&lt;=1</w:t>
      </w:r>
      <w:r>
        <w:t>。如果</w:t>
      </w:r>
      <w:r>
        <w:t>Z</w:t>
      </w:r>
      <w:r>
        <w:t>比我们收集系统中的系数低的话，我们就保留这个段信息，并写入到</w:t>
      </w:r>
      <w:proofErr w:type="spellStart"/>
      <w:r>
        <w:t>Bigtable</w:t>
      </w:r>
      <w:proofErr w:type="spellEnd"/>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w:t>
      </w:r>
      <w:proofErr w:type="gramStart"/>
      <w:r>
        <w:t>哪些的</w:t>
      </w:r>
      <w:proofErr w:type="gramEnd"/>
      <w:r>
        <w:t>方法有用，哪些用处不大，我们还提供关于这些通用的分析工具的基本的使用信息。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w:t>
      </w:r>
      <w:proofErr w:type="gramStart"/>
      <w:r>
        <w:t>的</w:t>
      </w:r>
      <w:proofErr w:type="gramEnd"/>
      <w:r>
        <w:t>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proofErr w:type="spellStart"/>
      <w:r>
        <w:t>MapReduce</w:t>
      </w:r>
      <w:proofErr w:type="spellEnd"/>
      <w:r>
        <w:t>提供对上亿条</w:t>
      </w:r>
      <w:r>
        <w:t>Dapper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w:t>
      </w:r>
      <w:proofErr w:type="gramStart"/>
      <w:r>
        <w:t>某个服务</w:t>
      </w:r>
      <w:proofErr w:type="gramEnd"/>
      <w:r>
        <w:t>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pPr>
        <w:pStyle w:val="a8"/>
        <w:numPr>
          <w:ilvl w:val="0"/>
          <w:numId w:val="14"/>
        </w:numPr>
      </w:pPr>
      <w:r>
        <w:rPr>
          <w:b/>
          <w:sz w:val="32"/>
          <w:szCs w:val="32"/>
        </w:rPr>
        <w:t>DAPI</w:t>
      </w:r>
      <w:r>
        <w:rPr>
          <w:b/>
          <w:sz w:val="32"/>
          <w:szCs w:val="32"/>
        </w:rPr>
        <w:t>在</w:t>
      </w:r>
      <w:r>
        <w:rPr>
          <w:b/>
          <w:sz w:val="32"/>
          <w:szCs w:val="32"/>
        </w:rPr>
        <w:t>Google</w:t>
      </w:r>
      <w:r>
        <w:rPr>
          <w:b/>
          <w:sz w:val="32"/>
          <w:szCs w:val="32"/>
        </w:rPr>
        <w:t>内部的使用</w:t>
      </w:r>
    </w:p>
    <w:p w:rsidR="000B196E" w:rsidRDefault="00BB47A0">
      <w:r>
        <w:t>DAPI</w:t>
      </w:r>
      <w:proofErr w:type="gramStart"/>
      <w:r>
        <w:t>在谷歌的</w:t>
      </w:r>
      <w:proofErr w:type="gramEnd"/>
      <w:r>
        <w:t>使用有三类：使利用</w:t>
      </w:r>
      <w:r>
        <w:t>DAPI</w:t>
      </w:r>
      <w:r>
        <w:t>的持续的线上</w:t>
      </w:r>
      <w:r>
        <w:t>Web</w:t>
      </w:r>
      <w:r>
        <w:t>应用，维护良好的可以在控制台上调用的基于</w:t>
      </w:r>
      <w:r>
        <w:t>DAPI</w:t>
      </w:r>
      <w:r>
        <w:t>的工具，可以被写入，运行、不过大部分已经被忘记了的一次性分析工具。我们知道的有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5"/>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w:t>
      </w:r>
      <w:proofErr w:type="gramStart"/>
      <w:r>
        <w:t>的</w:t>
      </w:r>
      <w:proofErr w:type="gramEnd"/>
      <w:r>
        <w:t>图形化描述。被选中的服务被高</w:t>
      </w:r>
      <w:proofErr w:type="gramStart"/>
      <w:r>
        <w:t>亮展示</w:t>
      </w:r>
      <w:proofErr w:type="gramEnd"/>
      <w:r>
        <w:t>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t>连续层用内</w:t>
      </w:r>
      <w:proofErr w:type="gramEnd"/>
      <w:r>
        <w:t>嵌的不同颜色的矩形表示。每一个</w:t>
      </w:r>
      <w:r>
        <w:t>RPC</w:t>
      </w:r>
      <w:r>
        <w:t>的</w:t>
      </w:r>
      <w:r>
        <w:t>span</w:t>
      </w:r>
      <w:r>
        <w:t>被从时间上分解为一个服务器进程中的消耗（绿色部分）和在网络上的消耗（蓝色部分）。用户</w:t>
      </w:r>
      <w:proofErr w:type="spellStart"/>
      <w:r>
        <w:t>Anotation</w:t>
      </w:r>
      <w:proofErr w:type="spellEnd"/>
      <w:r>
        <w:t>不会显示在这个</w:t>
      </w:r>
      <w:proofErr w:type="gramStart"/>
      <w:r>
        <w:t>截</w:t>
      </w:r>
      <w:proofErr w:type="gramEnd"/>
      <w:r>
        <w:t>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proofErr w:type="spellStart"/>
      <w:r>
        <w:t>api</w:t>
      </w:r>
      <w:proofErr w:type="spellEnd"/>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，并努力来说明什么样的应用是最成功的。</w:t>
      </w:r>
    </w:p>
    <w:p w:rsidR="000B196E" w:rsidRDefault="000B196E"/>
    <w:p w:rsidR="000B196E" w:rsidRDefault="00BB47A0">
      <w:pPr>
        <w:pStyle w:val="3"/>
        <w:numPr>
          <w:ilvl w:val="0"/>
          <w:numId w:val="15"/>
        </w:numPr>
      </w:pPr>
      <w:r>
        <w:t>在开发中使用</w:t>
      </w:r>
      <w:r>
        <w:t>Dapper</w:t>
      </w:r>
    </w:p>
    <w:p w:rsidR="000B196E" w:rsidRDefault="00BB47A0">
      <w:r>
        <w:t xml:space="preserve">Google </w:t>
      </w:r>
      <w:proofErr w:type="spellStart"/>
      <w:r>
        <w:t>AdWords</w:t>
      </w:r>
      <w:proofErr w:type="spellEnd"/>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proofErr w:type="spellStart"/>
      <w:r>
        <w:t>BigTable</w:t>
      </w:r>
      <w:proofErr w:type="spellEnd"/>
      <w:proofErr w:type="gramStart"/>
      <w:r>
        <w:t>—</w:t>
      </w:r>
      <w:r>
        <w:t>之前</w:t>
      </w:r>
      <w:proofErr w:type="gramEnd"/>
      <w:r>
        <w:t>提到的那个数据库，多维索引服务，以及其他各种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 xml:space="preserve">Dapper </w:t>
      </w:r>
      <w:proofErr w:type="spellStart"/>
      <w:r>
        <w:t>Anotaion</w:t>
      </w:r>
      <w:proofErr w:type="spellEnd"/>
      <w:r>
        <w:t xml:space="preserve"> API</w:t>
      </w:r>
      <w:r>
        <w:t>上进行了广泛的使用。</w:t>
      </w:r>
      <w:proofErr w:type="spellStart"/>
      <w:r>
        <w:t>Guice</w:t>
      </w:r>
      <w:proofErr w:type="spellEnd"/>
      <w:r>
        <w:t>[13]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proofErr w:type="spellStart"/>
      <w:r>
        <w:t>Anotation</w:t>
      </w:r>
      <w:proofErr w:type="spellEnd"/>
      <w:r>
        <w:t>信息，在一个交互时间段内进行搜索，然而这就必须跑一个自定义的</w:t>
      </w:r>
      <w:proofErr w:type="spellStart"/>
      <w:r>
        <w:t>MapReduce</w:t>
      </w:r>
      <w:proofErr w:type="spellEnd"/>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6"/>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w:t>
      </w:r>
      <w:proofErr w:type="gramStart"/>
      <w:r>
        <w:t>高网络</w:t>
      </w:r>
      <w:proofErr w:type="gramEnd"/>
      <w:r>
        <w:t>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内部的一个典型的计算集群是一个汇集了成千上万</w:t>
      </w:r>
      <w:proofErr w:type="gramStart"/>
      <w:r>
        <w:t>个</w:t>
      </w:r>
      <w:proofErr w:type="gramEnd"/>
      <w:r>
        <w:t>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 xml:space="preserve">DAPI </w:t>
      </w:r>
      <w:proofErr w:type="spellStart"/>
      <w:r>
        <w:t>MapReduce</w:t>
      </w:r>
      <w:proofErr w:type="spellEnd"/>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proofErr w:type="spellStart"/>
      <w:r>
        <w:t>BigTable</w:t>
      </w:r>
      <w:proofErr w:type="spellEnd"/>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投入了大量的人力和物力资源在他的网络结构上。从前网络管理员可能只关注独立的硬件信息、常用工具</w:t>
      </w:r>
      <w:proofErr w:type="gramStart"/>
      <w:r>
        <w:t>及以及</w:t>
      </w:r>
      <w:proofErr w:type="gramEnd"/>
      <w:r>
        <w:t>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w:t>
      </w:r>
      <w:proofErr w:type="gramStart"/>
      <w:r>
        <w:t>级任务</w:t>
      </w:r>
      <w:proofErr w:type="gramEnd"/>
      <w:r>
        <w:t>的分析。</w:t>
      </w:r>
      <w:r>
        <w:t>Google</w:t>
      </w:r>
      <w:r>
        <w:t>能够利用</w:t>
      </w:r>
      <w:r>
        <w:t>Dapper</w:t>
      </w:r>
      <w:r>
        <w:t>这个平台，建立一个不断更新的控制台，来显示集群之间最活跃的网络流量的应用程序级别的热点。此外，使用</w:t>
      </w:r>
      <w:r>
        <w:t>Dapper</w:t>
      </w:r>
      <w:r>
        <w:t>我们能够为昂贵的网络请求提供指出的构成原因的跟踪，而不是面对不同服务器之间的信息孤岛而无所适从。建立一个基于</w:t>
      </w:r>
      <w:r>
        <w:t>Dapper API</w:t>
      </w:r>
      <w:r>
        <w:t>的仪表盘总共不用</w:t>
      </w:r>
      <w:proofErr w:type="gramStart"/>
      <w:r>
        <w:t>花超过</w:t>
      </w:r>
      <w:proofErr w:type="gramEnd"/>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10" w:name="__DdeLink__3374_2007841137"/>
      <w:proofErr w:type="spellStart"/>
      <w:r>
        <w:t>BigTable</w:t>
      </w:r>
      <w:bookmarkEnd w:id="10"/>
      <w:proofErr w:type="spellEnd"/>
      <w:r>
        <w:t>上公开某些</w:t>
      </w:r>
      <w:r>
        <w:t>RDBMS</w:t>
      </w:r>
      <w:r>
        <w:t>功能。</w:t>
      </w:r>
      <w:r>
        <w:t xml:space="preserve"> </w:t>
      </w:r>
      <w:proofErr w:type="spellStart"/>
      <w:r>
        <w:t>BigTable</w:t>
      </w:r>
      <w:proofErr w:type="spellEnd"/>
      <w:r>
        <w:t>的同时使用</w:t>
      </w:r>
      <w:r>
        <w:t>Chubby[7]</w:t>
      </w:r>
      <w:r>
        <w:t>（分布式锁系统）及</w:t>
      </w:r>
      <w:r>
        <w:t>GFS</w:t>
      </w:r>
      <w:r>
        <w:t>。再者，像</w:t>
      </w:r>
      <w:proofErr w:type="spellStart"/>
      <w:r>
        <w:t>BigTable</w:t>
      </w:r>
      <w:proofErr w:type="spellEnd"/>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proofErr w:type="spellStart"/>
      <w:r>
        <w:t>BigTable</w:t>
      </w:r>
      <w:proofErr w:type="spellEnd"/>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proofErr w:type="spellStart"/>
      <w:r>
        <w:t>Dapperd</w:t>
      </w:r>
      <w:proofErr w:type="spellEnd"/>
      <w:r>
        <w:t>的用户界面可以聚合那些调用任意公共服务的多个客户端的跟踪的性能信息。这就很容易让提供这些服务的源从多个</w:t>
      </w:r>
      <w:proofErr w:type="gramStart"/>
      <w:r>
        <w:t>维度给他们</w:t>
      </w:r>
      <w:proofErr w:type="gramEnd"/>
      <w:r>
        <w:t>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w:t>
      </w:r>
      <w:proofErr w:type="gramStart"/>
      <w:r>
        <w:t>的</w:t>
      </w:r>
      <w:proofErr w:type="gramEnd"/>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对旧的负载支持的支持也比预期的要简单，只需要在程序中引入一个用新版本的重新编译过的公共库即可，这个公共库程序</w:t>
      </w:r>
      <w:proofErr w:type="gramStart"/>
      <w:r>
        <w:t>库使用</w:t>
      </w:r>
      <w:proofErr w:type="gramEnd"/>
      <w:r>
        <w:t>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proofErr w:type="spellStart"/>
      <w:r>
        <w:t>MapReduce</w:t>
      </w:r>
      <w:proofErr w:type="spellEnd"/>
      <w:r>
        <w:t>[10]</w:t>
      </w:r>
      <w:r>
        <w:t>模型情况，也可以受益于性能挖潜。在这种情况下，我们需要把跟踪</w:t>
      </w:r>
      <w:r>
        <w:t>id</w:t>
      </w:r>
      <w:r>
        <w:t>与一些其他的有意义的</w:t>
      </w:r>
      <w:r>
        <w:lastRenderedPageBreak/>
        <w:t>工作单元做关联，诸如输入数据中的键值（或键值的范围），或是一个</w:t>
      </w:r>
      <w:proofErr w:type="spellStart"/>
      <w:r>
        <w:t>MapReduce</w:t>
      </w:r>
      <w:proofErr w:type="spellEnd"/>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proofErr w:type="spellStart"/>
      <w:r>
        <w:t>ProfileMe</w:t>
      </w:r>
      <w:proofErr w:type="spellEnd"/>
      <w:r>
        <w:t>[11]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pPr>
      <w:r>
        <w:t>记录</w:t>
      </w:r>
      <w:proofErr w:type="gramStart"/>
      <w:r>
        <w:t>内核级</w:t>
      </w:r>
      <w:proofErr w:type="gramEnd"/>
      <w: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t>内核级</w:t>
      </w:r>
      <w:proofErr w:type="gramEnd"/>
      <w:r>
        <w:t>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相关工作</w:t>
      </w:r>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proofErr w:type="spellStart"/>
      <w:r>
        <w:t>Webmon</w:t>
      </w:r>
      <w:proofErr w:type="spellEnd"/>
      <w:r>
        <w:t>[16]</w:t>
      </w:r>
      <w:r>
        <w:t>系统举例，他们更依赖于应用级的</w:t>
      </w:r>
      <w:r>
        <w:t>Annotation</w:t>
      </w:r>
      <w:r>
        <w:t>，而</w:t>
      </w:r>
      <w:r>
        <w:t>X-Trace[12]</w:t>
      </w:r>
      <w:r>
        <w:t>，</w:t>
      </w:r>
      <w:r>
        <w:t>Pinpoint[9]</w:t>
      </w:r>
      <w:r>
        <w:t>和</w:t>
      </w:r>
      <w:r>
        <w:t>Magpie[3]</w:t>
      </w:r>
      <w:r>
        <w:t>大多集中在对库和中间件的修改。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proofErr w:type="spellStart"/>
      <w:r>
        <w:t>Magpi</w:t>
      </w:r>
      <w:proofErr w:type="spellEnd"/>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w:t>
      </w:r>
      <w:proofErr w:type="gramStart"/>
      <w:r>
        <w:t>级修改</w:t>
      </w:r>
      <w:proofErr w:type="gramEnd"/>
      <w:r>
        <w:t>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 xml:space="preserve">We thank Mahesh </w:t>
      </w:r>
      <w:proofErr w:type="spellStart"/>
      <w:r>
        <w:t>Palekar</w:t>
      </w:r>
      <w:proofErr w:type="spellEnd"/>
      <w:r>
        <w:t xml:space="preserve">, Cliff </w:t>
      </w:r>
      <w:proofErr w:type="spellStart"/>
      <w:r>
        <w:t>Biffle</w:t>
      </w:r>
      <w:proofErr w:type="spellEnd"/>
      <w:r>
        <w:t xml:space="preserve">, Thomas </w:t>
      </w:r>
      <w:proofErr w:type="spellStart"/>
      <w:r>
        <w:t>Kotzmann</w:t>
      </w:r>
      <w:proofErr w:type="spellEnd"/>
      <w:r>
        <w:t xml:space="preserve">, Kevin Gibbs, Yonatan </w:t>
      </w:r>
      <w:proofErr w:type="spellStart"/>
      <w:r>
        <w:t>Zunger</w:t>
      </w:r>
      <w:proofErr w:type="spellEnd"/>
      <w:r>
        <w:t xml:space="preserve">, Michael </w:t>
      </w:r>
      <w:proofErr w:type="spellStart"/>
      <w:r>
        <w:t>Kleber</w:t>
      </w:r>
      <w:proofErr w:type="spellEnd"/>
      <w:r>
        <w:t xml:space="preserve">, and Toby Smith for their experimental data and feedback about </w:t>
      </w:r>
      <w:proofErr w:type="gramStart"/>
      <w:r>
        <w:t>Dapper</w:t>
      </w:r>
      <w:proofErr w:type="gramEnd"/>
      <w:r>
        <w:t xml:space="preserve"> experiences. We also thank </w:t>
      </w:r>
      <w:proofErr w:type="spellStart"/>
      <w:r>
        <w:t>Silvius</w:t>
      </w:r>
      <w:proofErr w:type="spellEnd"/>
      <w:r>
        <w:t xml:space="preserve"> </w:t>
      </w:r>
      <w:proofErr w:type="spellStart"/>
      <w:r>
        <w:t>Rus</w:t>
      </w:r>
      <w:proofErr w:type="spellEnd"/>
      <w:r>
        <w:t xml:space="preserve"> for his assistance with load testing. Most importantly, though, we thank the outstanding team of engineers who have continued to develop and improve Dapper over the years; in order of appearance, Sharon Perl, Dick Sites, Rob von </w:t>
      </w:r>
      <w:proofErr w:type="spellStart"/>
      <w:r>
        <w:t>Behren</w:t>
      </w:r>
      <w:proofErr w:type="spellEnd"/>
      <w:r>
        <w:t xml:space="preserve">, Tony DeWitt, Don </w:t>
      </w:r>
      <w:proofErr w:type="spellStart"/>
      <w:r>
        <w:t>Pazel</w:t>
      </w:r>
      <w:proofErr w:type="spellEnd"/>
      <w:r>
        <w:t xml:space="preserve">, </w:t>
      </w:r>
      <w:proofErr w:type="spellStart"/>
      <w:r>
        <w:t>Ofer</w:t>
      </w:r>
      <w:proofErr w:type="spellEnd"/>
      <w:r>
        <w:t xml:space="preserve"> </w:t>
      </w:r>
      <w:proofErr w:type="spellStart"/>
      <w:r>
        <w:t>Zajicek</w:t>
      </w:r>
      <w:proofErr w:type="spellEnd"/>
      <w:r>
        <w:t xml:space="preserve">, Anthony </w:t>
      </w:r>
      <w:proofErr w:type="spellStart"/>
      <w:r>
        <w:t>Zana</w:t>
      </w:r>
      <w:proofErr w:type="spellEnd"/>
      <w:r>
        <w:t xml:space="preserve">, </w:t>
      </w:r>
      <w:proofErr w:type="spellStart"/>
      <w:r>
        <w:t>Hyang</w:t>
      </w:r>
      <w:proofErr w:type="spellEnd"/>
      <w:r>
        <w:t xml:space="preserve">-Ah Kim, Joshua MacDonald, Dan </w:t>
      </w:r>
      <w:proofErr w:type="spellStart"/>
      <w:r>
        <w:t>Sturman</w:t>
      </w:r>
      <w:proofErr w:type="spellEnd"/>
      <w:r>
        <w:t xml:space="preserve">, Glenn </w:t>
      </w:r>
      <w:proofErr w:type="spellStart"/>
      <w:r>
        <w:t>Willen</w:t>
      </w:r>
      <w:proofErr w:type="spellEnd"/>
      <w:r>
        <w:t xml:space="preserve">, Alex </w:t>
      </w:r>
      <w:proofErr w:type="spellStart"/>
      <w:r>
        <w:t>Kehlenbeck</w:t>
      </w:r>
      <w:proofErr w:type="spellEnd"/>
      <w:r>
        <w:t xml:space="preserve">, Brian </w:t>
      </w:r>
      <w:proofErr w:type="spellStart"/>
      <w:r>
        <w:t>McBarron</w:t>
      </w:r>
      <w:proofErr w:type="spellEnd"/>
      <w:r>
        <w:t xml:space="preserve">, Michael </w:t>
      </w:r>
      <w:proofErr w:type="spellStart"/>
      <w:r>
        <w:t>Kleber</w:t>
      </w:r>
      <w:proofErr w:type="spellEnd"/>
      <w:r>
        <w:t xml:space="preserve">, Chris </w:t>
      </w:r>
      <w:proofErr w:type="spellStart"/>
      <w:r>
        <w:t>Povirk</w:t>
      </w:r>
      <w:proofErr w:type="spellEnd"/>
      <w:r>
        <w:t xml:space="preserve">, Bradley White, Toby Smith, Todd </w:t>
      </w:r>
      <w:proofErr w:type="spellStart"/>
      <w:r>
        <w:t>Derr</w:t>
      </w:r>
      <w:proofErr w:type="spellEnd"/>
      <w:r>
        <w:t xml:space="preserve">, Michael De Rosa, and </w:t>
      </w:r>
      <w:proofErr w:type="spellStart"/>
      <w:r>
        <w:t>Athicha</w:t>
      </w:r>
      <w:proofErr w:type="spellEnd"/>
      <w:r>
        <w:t xml:space="preserve"> </w:t>
      </w:r>
      <w:proofErr w:type="spellStart"/>
      <w:r>
        <w:t>Muthitacharoen</w:t>
      </w:r>
      <w:proofErr w:type="spellEnd"/>
      <w:r>
        <w:t>. They have all done a 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r>
        <w:t>References</w:t>
      </w:r>
    </w:p>
    <w:p w:rsidR="000B196E" w:rsidRDefault="00BB47A0">
      <w:pPr>
        <w:pStyle w:val="a8"/>
        <w:ind w:firstLine="0"/>
      </w:pPr>
      <w:proofErr w:type="gramStart"/>
      <w:r>
        <w:t xml:space="preserve">[1] M. K. Aguilera, J. C. Mogul, J. L. Wiener, P. Reynolds, and A. </w:t>
      </w:r>
      <w:proofErr w:type="spellStart"/>
      <w:r>
        <w:t>Muthitacharoen</w:t>
      </w:r>
      <w:proofErr w:type="spellEnd"/>
      <w:r>
        <w:t>.</w:t>
      </w:r>
      <w:proofErr w:type="gramEnd"/>
      <w:r>
        <w:t xml:space="preserve"> </w:t>
      </w:r>
      <w:proofErr w:type="gramStart"/>
      <w:r>
        <w:t>Performance Debugging for Distributed Systems of Black Boxes.</w:t>
      </w:r>
      <w:proofErr w:type="gramEnd"/>
      <w:r>
        <w:t xml:space="preserve"> </w:t>
      </w:r>
      <w:proofErr w:type="gramStart"/>
      <w:r>
        <w:t>In Proceedings of the 19th ACM Symposium on Operating Systems Principles, December 2003.</w:t>
      </w:r>
      <w:proofErr w:type="gramEnd"/>
    </w:p>
    <w:p w:rsidR="000B196E" w:rsidRDefault="000B196E">
      <w:pPr>
        <w:pStyle w:val="a8"/>
        <w:ind w:firstLine="0"/>
      </w:pPr>
    </w:p>
    <w:p w:rsidR="000B196E" w:rsidRDefault="00BB47A0">
      <w:pPr>
        <w:pStyle w:val="a8"/>
        <w:ind w:firstLine="0"/>
      </w:pPr>
      <w:proofErr w:type="gramStart"/>
      <w:r>
        <w:t xml:space="preserve">[2] P. </w:t>
      </w:r>
      <w:proofErr w:type="spellStart"/>
      <w:r>
        <w:t>Bahl</w:t>
      </w:r>
      <w:proofErr w:type="spellEnd"/>
      <w:r>
        <w:t xml:space="preserve">, R. Chandra, A. Greenberg, S. </w:t>
      </w:r>
      <w:proofErr w:type="spellStart"/>
      <w:r>
        <w:t>Kandula</w:t>
      </w:r>
      <w:proofErr w:type="spellEnd"/>
      <w:r>
        <w:t xml:space="preserve">, D. A. </w:t>
      </w:r>
      <w:proofErr w:type="spellStart"/>
      <w:r>
        <w:t>Maltz</w:t>
      </w:r>
      <w:proofErr w:type="spellEnd"/>
      <w:r>
        <w:t>, and M. Zhang.</w:t>
      </w:r>
      <w:proofErr w:type="gramEnd"/>
      <w:r>
        <w:t xml:space="preserve"> Towards Highly Reliable Enterprise Network Services </w:t>
      </w:r>
      <w:proofErr w:type="gramStart"/>
      <w:r>
        <w:t>Via</w:t>
      </w:r>
      <w:proofErr w:type="gramEnd"/>
      <w:r>
        <w:t xml:space="preserve"> Inference of Multi-level Dependencies. </w:t>
      </w:r>
      <w:proofErr w:type="gramStart"/>
      <w:r>
        <w:t>In Proceedings of SIGCOMM, 2007.</w:t>
      </w:r>
      <w:proofErr w:type="gramEnd"/>
    </w:p>
    <w:p w:rsidR="000B196E" w:rsidRDefault="00BB47A0">
      <w:pPr>
        <w:pStyle w:val="a8"/>
        <w:ind w:firstLine="0"/>
      </w:pPr>
      <w:r>
        <w:br/>
      </w:r>
      <w:proofErr w:type="gramStart"/>
      <w:r>
        <w:t xml:space="preserve">[3] P. </w:t>
      </w:r>
      <w:proofErr w:type="spellStart"/>
      <w:r>
        <w:t>Barham</w:t>
      </w:r>
      <w:proofErr w:type="spellEnd"/>
      <w:r>
        <w:t xml:space="preserve">, R. Isaacs, R. </w:t>
      </w:r>
      <w:proofErr w:type="spellStart"/>
      <w:r>
        <w:t>Mortier</w:t>
      </w:r>
      <w:proofErr w:type="spellEnd"/>
      <w:r>
        <w:t>, and D. Narayanan.</w:t>
      </w:r>
      <w:proofErr w:type="gramEnd"/>
      <w:r>
        <w:t xml:space="preserve"> Magpie: online </w:t>
      </w:r>
      <w:proofErr w:type="spellStart"/>
      <w:r>
        <w:t>modelling</w:t>
      </w:r>
      <w:proofErr w:type="spellEnd"/>
      <w:r>
        <w:t xml:space="preserve"> and performance-aware systems. </w:t>
      </w:r>
      <w:proofErr w:type="gramStart"/>
      <w:r>
        <w:t xml:space="preserve">In Proceedings of USENIX </w:t>
      </w:r>
      <w:proofErr w:type="spellStart"/>
      <w:r>
        <w:t>HotOS</w:t>
      </w:r>
      <w:proofErr w:type="spellEnd"/>
      <w:r>
        <w:t xml:space="preserve"> IX, 2003.</w:t>
      </w:r>
      <w:proofErr w:type="gramEnd"/>
    </w:p>
    <w:p w:rsidR="000B196E" w:rsidRDefault="000B196E">
      <w:pPr>
        <w:pStyle w:val="a8"/>
        <w:ind w:firstLine="0"/>
      </w:pPr>
    </w:p>
    <w:p w:rsidR="000B196E" w:rsidRDefault="00BB47A0">
      <w:pPr>
        <w:pStyle w:val="a8"/>
        <w:ind w:firstLine="0"/>
      </w:pPr>
      <w:proofErr w:type="gramStart"/>
      <w:r>
        <w:t xml:space="preserve">[4] L. A. </w:t>
      </w:r>
      <w:proofErr w:type="spellStart"/>
      <w:r>
        <w:t>Barroso</w:t>
      </w:r>
      <w:proofErr w:type="spellEnd"/>
      <w:r>
        <w:t xml:space="preserve">, J. Dean, and U. </w:t>
      </w:r>
      <w:proofErr w:type="spellStart"/>
      <w:r>
        <w:t>Holzle</w:t>
      </w:r>
      <w:proofErr w:type="spellEnd"/>
      <w:r>
        <w:t>.</w:t>
      </w:r>
      <w:proofErr w:type="gramEnd"/>
      <w:r>
        <w:t xml:space="preserve"> Web Search for a Planet: The Google Cluster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 the best answer. http://googleblog.blogspot.com/2007/05/universal-search-best-answer-is-still.html, 2007.</w:t>
      </w:r>
    </w:p>
    <w:p w:rsidR="000B196E" w:rsidRDefault="000B196E">
      <w:pPr>
        <w:pStyle w:val="a8"/>
        <w:ind w:firstLine="0"/>
      </w:pPr>
    </w:p>
    <w:p w:rsidR="000B196E" w:rsidRDefault="00BB47A0">
      <w:pPr>
        <w:pStyle w:val="a8"/>
        <w:ind w:firstLine="0"/>
      </w:pPr>
      <w:r>
        <w:t xml:space="preserve">[7] M. Burrows. The Chubby lock service for loosely-coupled distributed systems. In Proceedings of the 7th USENIX Symposium on Operating Systems Design and Implementation, pages 335 – 350, 2006. </w:t>
      </w:r>
    </w:p>
    <w:p w:rsidR="000B196E" w:rsidRDefault="000B196E">
      <w:pPr>
        <w:pStyle w:val="a8"/>
        <w:ind w:firstLine="0"/>
      </w:pPr>
    </w:p>
    <w:p w:rsidR="000B196E" w:rsidRDefault="00BB47A0">
      <w:pPr>
        <w:pStyle w:val="a8"/>
        <w:ind w:firstLine="0"/>
      </w:pPr>
      <w:r>
        <w:t xml:space="preserve">[8] F. Chang, J. Dean, S. </w:t>
      </w:r>
      <w:proofErr w:type="spellStart"/>
      <w:r>
        <w:t>Ghemawat</w:t>
      </w:r>
      <w:proofErr w:type="spellEnd"/>
      <w:r>
        <w:t xml:space="preserve">, W. C. Hsieh, D. A. Wallach, </w:t>
      </w:r>
      <w:proofErr w:type="gramStart"/>
      <w:r>
        <w:t>M</w:t>
      </w:r>
      <w:proofErr w:type="gramEnd"/>
      <w:r>
        <w:t xml:space="preserve">. Burrows, T. Chandra, A. </w:t>
      </w:r>
      <w:proofErr w:type="spellStart"/>
      <w:r>
        <w:t>Fikes</w:t>
      </w:r>
      <w:proofErr w:type="spellEnd"/>
      <w:r>
        <w:t xml:space="preserve">, and R. E. Gruber. </w:t>
      </w:r>
      <w:proofErr w:type="spellStart"/>
      <w:r>
        <w:t>Bigtable</w:t>
      </w:r>
      <w:proofErr w:type="spellEnd"/>
      <w:r>
        <w:t>: A Distributed Storage System for Structured Data. In Proceedings of the 7th USENIX Symposium on Operating Systems Design and Implementation (OSDI’06), November 2006.</w:t>
      </w:r>
    </w:p>
    <w:p w:rsidR="000B196E" w:rsidRDefault="000B196E">
      <w:pPr>
        <w:pStyle w:val="a8"/>
        <w:ind w:firstLine="0"/>
      </w:pPr>
    </w:p>
    <w:p w:rsidR="000B196E" w:rsidRDefault="00BB47A0">
      <w:pPr>
        <w:pStyle w:val="a8"/>
        <w:ind w:firstLine="0"/>
      </w:pPr>
      <w:proofErr w:type="gramStart"/>
      <w:r>
        <w:t xml:space="preserve">[9] M. Y. Chen, E. </w:t>
      </w:r>
      <w:proofErr w:type="spellStart"/>
      <w:r>
        <w:t>Kiciman</w:t>
      </w:r>
      <w:proofErr w:type="spellEnd"/>
      <w:r>
        <w:t xml:space="preserve">, E. </w:t>
      </w:r>
      <w:proofErr w:type="spellStart"/>
      <w:r>
        <w:t>Fratkin</w:t>
      </w:r>
      <w:proofErr w:type="spellEnd"/>
      <w:r>
        <w:t>, A. fox, and E. Brewer.</w:t>
      </w:r>
      <w:proofErr w:type="gramEnd"/>
      <w:r>
        <w:t xml:space="preserve"> Pinpoint: Problem Determination in Large, Dynamic Internet Services. </w:t>
      </w:r>
      <w:proofErr w:type="gramStart"/>
      <w:r>
        <w:t>In Proceedings of ACM International Conference on Dependable Systems and Networks, 2002.</w:t>
      </w:r>
      <w:proofErr w:type="gramEnd"/>
    </w:p>
    <w:p w:rsidR="000B196E" w:rsidRDefault="000B196E">
      <w:pPr>
        <w:pStyle w:val="a8"/>
        <w:ind w:firstLine="0"/>
      </w:pPr>
    </w:p>
    <w:p w:rsidR="000B196E" w:rsidRDefault="00BB47A0">
      <w:pPr>
        <w:pStyle w:val="a8"/>
        <w:ind w:firstLine="0"/>
      </w:pPr>
      <w:r>
        <w:t xml:space="preserve">[10] J. Dean and S. </w:t>
      </w:r>
      <w:proofErr w:type="spellStart"/>
      <w:r>
        <w:t>Ghemawat</w:t>
      </w:r>
      <w:proofErr w:type="spellEnd"/>
      <w:r>
        <w:t xml:space="preserve">. </w:t>
      </w:r>
      <w:proofErr w:type="spellStart"/>
      <w:r>
        <w:t>MapReduce</w:t>
      </w:r>
      <w:proofErr w:type="spellEnd"/>
      <w:r>
        <w:t xml:space="preserve">: Simplified Data Processing on Large Clusters. </w:t>
      </w:r>
      <w:proofErr w:type="gramStart"/>
      <w:r>
        <w:t>In Proceedings of the 6th USENIX Symposium on Operating Systems Design and Implementation (OSDI’04), pages 137 – 150, December 2004.</w:t>
      </w:r>
      <w:proofErr w:type="gramEnd"/>
    </w:p>
    <w:p w:rsidR="000B196E" w:rsidRDefault="000B196E">
      <w:pPr>
        <w:pStyle w:val="a8"/>
        <w:ind w:firstLine="0"/>
      </w:pPr>
    </w:p>
    <w:p w:rsidR="000B196E" w:rsidRDefault="00BB47A0">
      <w:pPr>
        <w:pStyle w:val="a8"/>
        <w:ind w:firstLine="0"/>
      </w:pPr>
      <w:r>
        <w:t xml:space="preserve">[11] J. Dean, J. E. Hicks, C. A. </w:t>
      </w:r>
      <w:proofErr w:type="spellStart"/>
      <w:r>
        <w:t>Waldspurger</w:t>
      </w:r>
      <w:proofErr w:type="spellEnd"/>
      <w:r>
        <w:t xml:space="preserve">, W. E. </w:t>
      </w:r>
      <w:proofErr w:type="spellStart"/>
      <w:r>
        <w:t>Weihl</w:t>
      </w:r>
      <w:proofErr w:type="spellEnd"/>
      <w:r>
        <w:t xml:space="preserve">, and G. </w:t>
      </w:r>
      <w:proofErr w:type="spellStart"/>
      <w:r>
        <w:t>Chrysos</w:t>
      </w:r>
      <w:proofErr w:type="spellEnd"/>
      <w:r>
        <w:t xml:space="preserve">. </w:t>
      </w:r>
      <w:proofErr w:type="spellStart"/>
      <w:r>
        <w:t>ProfileMe</w:t>
      </w:r>
      <w:proofErr w:type="spellEnd"/>
      <w:r>
        <w:t xml:space="preserve">: Hardware Support for Instruction-Level Profiling on Out-of-Order Processors. </w:t>
      </w:r>
      <w:proofErr w:type="gramStart"/>
      <w:r>
        <w:t>In Proceedings of the IEEE/ACM International Symposium on Microarchitecture, 1997.</w:t>
      </w:r>
      <w:proofErr w:type="gramEnd"/>
    </w:p>
    <w:p w:rsidR="000B196E" w:rsidRDefault="000B196E">
      <w:pPr>
        <w:pStyle w:val="a8"/>
        <w:ind w:firstLine="0"/>
      </w:pPr>
    </w:p>
    <w:p w:rsidR="000B196E" w:rsidRDefault="00BB47A0">
      <w:pPr>
        <w:pStyle w:val="a8"/>
        <w:ind w:firstLine="0"/>
      </w:pPr>
      <w:proofErr w:type="gramStart"/>
      <w:r>
        <w:t xml:space="preserve">[12] R. Fonseca, G. Porter, R. H. Katz, S. </w:t>
      </w:r>
      <w:proofErr w:type="spellStart"/>
      <w:r>
        <w:t>Shenker</w:t>
      </w:r>
      <w:proofErr w:type="spellEnd"/>
      <w:r>
        <w:t xml:space="preserve">, and I. </w:t>
      </w:r>
      <w:proofErr w:type="spellStart"/>
      <w:r>
        <w:t>Stoica</w:t>
      </w:r>
      <w:proofErr w:type="spellEnd"/>
      <w:r>
        <w:t>.</w:t>
      </w:r>
      <w:proofErr w:type="gramEnd"/>
      <w:r>
        <w:t xml:space="preserve"> X-Trace: A Pervasive Network Tracing Framework. </w:t>
      </w:r>
      <w:proofErr w:type="gramStart"/>
      <w:r>
        <w:t>In Proceedings of USENIX NSDI, 2007.</w:t>
      </w:r>
      <w:proofErr w:type="gramEnd"/>
    </w:p>
    <w:p w:rsidR="000B196E" w:rsidRDefault="000B196E">
      <w:pPr>
        <w:pStyle w:val="a8"/>
        <w:ind w:firstLine="0"/>
      </w:pPr>
    </w:p>
    <w:p w:rsidR="000B196E" w:rsidRDefault="00BB47A0">
      <w:pPr>
        <w:pStyle w:val="a8"/>
        <w:ind w:firstLine="0"/>
      </w:pPr>
      <w:r>
        <w:t xml:space="preserve">[13] B. Lee and K. </w:t>
      </w:r>
      <w:proofErr w:type="spellStart"/>
      <w:r>
        <w:t>Bourrillion</w:t>
      </w:r>
      <w:proofErr w:type="spellEnd"/>
      <w:r>
        <w:t xml:space="preserve">. </w:t>
      </w:r>
      <w:proofErr w:type="gramStart"/>
      <w:r>
        <w:t xml:space="preserve">The </w:t>
      </w:r>
      <w:proofErr w:type="spellStart"/>
      <w:r>
        <w:t>Guice</w:t>
      </w:r>
      <w:proofErr w:type="spellEnd"/>
      <w:r>
        <w:t xml:space="preserve"> Project Home Page.</w:t>
      </w:r>
      <w:proofErr w:type="gramEnd"/>
      <w:r>
        <w:t xml:space="preserve"> http://code.google.com/p/google-guice/, 2007. </w:t>
      </w:r>
    </w:p>
    <w:p w:rsidR="000B196E" w:rsidRDefault="000B196E">
      <w:pPr>
        <w:pStyle w:val="a8"/>
        <w:ind w:firstLine="0"/>
      </w:pPr>
    </w:p>
    <w:p w:rsidR="000B196E" w:rsidRDefault="00BB47A0">
      <w:pPr>
        <w:pStyle w:val="a8"/>
        <w:ind w:firstLine="0"/>
      </w:pPr>
      <w:r>
        <w:t xml:space="preserve">[14] P. Reynolds, C. Killian, J. L. Wiener, J. C. Mogul, M. A. Shah, and A. </w:t>
      </w:r>
      <w:proofErr w:type="spellStart"/>
      <w:r>
        <w:t>Vahdat</w:t>
      </w:r>
      <w:proofErr w:type="spellEnd"/>
      <w:r>
        <w:t xml:space="preserve">. Pip: Detecting the Unexpected in Distributed Systems. </w:t>
      </w:r>
      <w:proofErr w:type="gramStart"/>
      <w:r>
        <w:t>In Proceedings of USENIX NSDI, 2006.</w:t>
      </w:r>
      <w:proofErr w:type="gramEnd"/>
    </w:p>
    <w:p w:rsidR="000B196E" w:rsidRDefault="000B196E">
      <w:pPr>
        <w:pStyle w:val="a8"/>
        <w:ind w:firstLine="0"/>
      </w:pPr>
    </w:p>
    <w:p w:rsidR="000B196E" w:rsidRDefault="00BB47A0">
      <w:pPr>
        <w:pStyle w:val="a8"/>
        <w:ind w:firstLine="0"/>
      </w:pPr>
      <w:proofErr w:type="gramStart"/>
      <w:r>
        <w:t xml:space="preserve">[15] P. Reynolds, J. L. Wiener, J. C. Mogul, M. K. Aguilera, and A. </w:t>
      </w:r>
      <w:proofErr w:type="spellStart"/>
      <w:r>
        <w:t>Vahdat</w:t>
      </w:r>
      <w:proofErr w:type="spellEnd"/>
      <w:r>
        <w:t>.</w:t>
      </w:r>
      <w:proofErr w:type="gramEnd"/>
      <w:r>
        <w:t xml:space="preserve"> WAP5: Black Box Performance Debugging for Wide-Area Systems. </w:t>
      </w:r>
      <w:proofErr w:type="gramStart"/>
      <w:r>
        <w:t>In Proceedings of the 15th International World Wide Web Conference, 2006.</w:t>
      </w:r>
      <w:proofErr w:type="gramEnd"/>
    </w:p>
    <w:p w:rsidR="000B196E" w:rsidRDefault="000B196E">
      <w:pPr>
        <w:pStyle w:val="a8"/>
        <w:ind w:firstLine="0"/>
      </w:pPr>
    </w:p>
    <w:p w:rsidR="000B196E" w:rsidRDefault="00BB47A0">
      <w:pPr>
        <w:pStyle w:val="a8"/>
        <w:ind w:firstLine="0"/>
      </w:pPr>
      <w:proofErr w:type="gramStart"/>
      <w:r>
        <w:t xml:space="preserve">[16] P. K. G. T. </w:t>
      </w:r>
      <w:proofErr w:type="spellStart"/>
      <w:r>
        <w:t>Gschwind</w:t>
      </w:r>
      <w:proofErr w:type="spellEnd"/>
      <w:r>
        <w:t xml:space="preserve">, K. </w:t>
      </w:r>
      <w:proofErr w:type="spellStart"/>
      <w:r>
        <w:t>Eshghi</w:t>
      </w:r>
      <w:proofErr w:type="spellEnd"/>
      <w:r>
        <w:t xml:space="preserve"> and K. </w:t>
      </w:r>
      <w:proofErr w:type="spellStart"/>
      <w:r>
        <w:t>Wurster</w:t>
      </w:r>
      <w:proofErr w:type="spellEnd"/>
      <w:r>
        <w:t>.</w:t>
      </w:r>
      <w:proofErr w:type="gramEnd"/>
      <w:r>
        <w:t xml:space="preserve"> </w:t>
      </w:r>
      <w:proofErr w:type="spellStart"/>
      <w:r>
        <w:t>WebMon</w:t>
      </w:r>
      <w:proofErr w:type="spellEnd"/>
      <w:r>
        <w:t xml:space="preserve">: A Performance Profiler for Web Transactions. </w:t>
      </w:r>
      <w:proofErr w:type="gramStart"/>
      <w:r>
        <w:t>In E-Commerce Workshop, 2002.</w:t>
      </w:r>
      <w:proofErr w:type="gramEnd"/>
    </w:p>
    <w:sectPr w:rsidR="000B196E">
      <w:pgSz w:w="11906" w:h="16838"/>
      <w:pgMar w:top="1440" w:right="1800" w:bottom="1440" w:left="1800" w:header="0" w:footer="0" w:gutter="0"/>
      <w:cols w:space="720"/>
      <w:formProt w:val="0"/>
      <w:docGrid w:type="lines" w:linePitch="312"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0EA" w:rsidRDefault="001D10EA" w:rsidP="006A1BB5">
      <w:r>
        <w:separator/>
      </w:r>
    </w:p>
  </w:endnote>
  <w:endnote w:type="continuationSeparator" w:id="0">
    <w:p w:rsidR="001D10EA" w:rsidRDefault="001D10EA" w:rsidP="006A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0EA" w:rsidRDefault="001D10EA" w:rsidP="006A1BB5">
      <w:r>
        <w:separator/>
      </w:r>
    </w:p>
  </w:footnote>
  <w:footnote w:type="continuationSeparator" w:id="0">
    <w:p w:rsidR="001D10EA" w:rsidRDefault="001D10EA" w:rsidP="006A1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4E76F04"/>
    <w:multiLevelType w:val="multilevel"/>
    <w:tmpl w:val="723832EC"/>
    <w:lvl w:ilvl="0">
      <w:start w:val="1"/>
      <w:numFmt w:val="decimal"/>
      <w:lvlText w:val="5.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A6E1AAA"/>
    <w:multiLevelType w:val="multilevel"/>
    <w:tmpl w:val="3A567A86"/>
    <w:lvl w:ilvl="0">
      <w:start w:val="1"/>
      <w:numFmt w:val="decimal"/>
      <w:lvlText w:val="6.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54A74CFC"/>
    <w:multiLevelType w:val="multilevel"/>
    <w:tmpl w:val="4CBAE682"/>
    <w:lvl w:ilvl="0">
      <w:start w:val="2"/>
      <w:numFmt w:val="decimal"/>
      <w:lvlText w:val="2.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2B335BE"/>
    <w:multiLevelType w:val="multilevel"/>
    <w:tmpl w:val="30F44F1A"/>
    <w:lvl w:ilvl="0">
      <w:start w:val="1"/>
      <w:numFmt w:val="decimal"/>
      <w:lvlText w:val="2.5.5.%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nsid w:val="76F562D6"/>
    <w:multiLevelType w:val="multilevel"/>
    <w:tmpl w:val="02B408E8"/>
    <w:lvl w:ilvl="0">
      <w:start w:val="1"/>
      <w:numFmt w:val="decimal"/>
      <w:lvlText w:val="%1.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18"/>
  </w:num>
  <w:num w:numId="5">
    <w:abstractNumId w:val="12"/>
  </w:num>
  <w:num w:numId="6">
    <w:abstractNumId w:val="6"/>
  </w:num>
  <w:num w:numId="7">
    <w:abstractNumId w:val="11"/>
  </w:num>
  <w:num w:numId="8">
    <w:abstractNumId w:val="13"/>
  </w:num>
  <w:num w:numId="9">
    <w:abstractNumId w:val="1"/>
  </w:num>
  <w:num w:numId="10">
    <w:abstractNumId w:val="8"/>
  </w:num>
  <w:num w:numId="11">
    <w:abstractNumId w:val="7"/>
  </w:num>
  <w:num w:numId="12">
    <w:abstractNumId w:val="14"/>
  </w:num>
  <w:num w:numId="13">
    <w:abstractNumId w:val="15"/>
  </w:num>
  <w:num w:numId="14">
    <w:abstractNumId w:val="5"/>
  </w:num>
  <w:num w:numId="15">
    <w:abstractNumId w:val="19"/>
  </w:num>
  <w:num w:numId="16">
    <w:abstractNumId w:val="17"/>
  </w:num>
  <w:num w:numId="17">
    <w:abstractNumId w:val="9"/>
  </w:num>
  <w:num w:numId="18">
    <w:abstractNumId w:val="20"/>
  </w:num>
  <w:num w:numId="19">
    <w:abstractNumId w:val="10"/>
  </w:num>
  <w:num w:numId="20">
    <w:abstractNumId w:val="0"/>
  </w:num>
  <w:num w:numId="21">
    <w:abstractNumId w:val="1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196E"/>
    <w:rsid w:val="000B196E"/>
    <w:rsid w:val="001D10EA"/>
    <w:rsid w:val="006A1BB5"/>
    <w:rsid w:val="00BB47A0"/>
    <w:rsid w:val="00E9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21</Pages>
  <Words>3630</Words>
  <Characters>20691</Characters>
  <Application>Microsoft Office Word</Application>
  <DocSecurity>0</DocSecurity>
  <Lines>172</Lines>
  <Paragraphs>48</Paragraphs>
  <ScaleCrop>false</ScaleCrop>
  <Company>Microsoft</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360buy</dc:creator>
  <cp:lastModifiedBy>边迪</cp:lastModifiedBy>
  <cp:revision>224</cp:revision>
  <dcterms:created xsi:type="dcterms:W3CDTF">2013-03-06T01:25:00Z</dcterms:created>
  <dcterms:modified xsi:type="dcterms:W3CDTF">2013-03-14T09:52:00Z</dcterms:modified>
</cp:coreProperties>
</file>