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5647" w14:textId="0FBC0064" w:rsidR="008E017B" w:rsidRPr="008E017B" w:rsidRDefault="008E017B" w:rsidP="008E017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 w14:paraId="22B7FA73" w14:textId="49EF70F5" w:rsidR="00B335A6" w:rsidRPr="005C0C8A" w:rsidRDefault="005C0C8A" w:rsidP="005C0C8A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B335A6" w:rsidRPr="005C0C8A">
        <w:rPr>
          <w:rFonts w:hint="eastAsia"/>
          <w:b/>
          <w:szCs w:val="21"/>
        </w:rPr>
        <w:t>导航效果截图：</w:t>
      </w:r>
    </w:p>
    <w:p w14:paraId="2CCE35B1" w14:textId="7DEE8F4E" w:rsidR="00DC21CE" w:rsidRDefault="00CC16F0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4BA9D211" wp14:editId="6C2EDDED">
            <wp:extent cx="5274310" cy="2450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2363" w14:textId="77777777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 w:rsidRPr="00DC21CE">
        <w:rPr>
          <w:rFonts w:hint="eastAsia"/>
          <w:bCs/>
          <w:szCs w:val="21"/>
        </w:rPr>
        <w:t>这是一个仿造移动端页面的一个搜索按钮</w:t>
      </w:r>
      <w:r>
        <w:rPr>
          <w:rFonts w:hint="eastAsia"/>
          <w:bCs/>
          <w:szCs w:val="21"/>
        </w:rPr>
        <w:t>，包含一个input框和a标签。</w:t>
      </w:r>
    </w:p>
    <w:p w14:paraId="41363F56" w14:textId="77AC0304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鼠标不经过时，页面只有一个按钮，鼠标经过这个按钮的时候，input框会与按钮一起显示。</w:t>
      </w:r>
    </w:p>
    <w:p w14:paraId="229F4AF9" w14:textId="4967ABAA" w:rsidR="00DC21CE" w:rsidRDefault="00DC21CE" w:rsidP="00DC21CE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 w:rsidRPr="00DC21CE">
        <w:rPr>
          <w:rFonts w:hint="eastAsia"/>
          <w:szCs w:val="21"/>
        </w:rPr>
        <w:t>特点</w:t>
      </w:r>
      <w:r>
        <w:rPr>
          <w:rFonts w:hint="eastAsia"/>
          <w:szCs w:val="21"/>
        </w:rPr>
        <w:t>：简洁而不简单，当用户鼠标经过时才会展示input框，简单的动</w:t>
      </w:r>
      <w:proofErr w:type="gramStart"/>
      <w:r>
        <w:rPr>
          <w:rFonts w:hint="eastAsia"/>
          <w:szCs w:val="21"/>
        </w:rPr>
        <w:t>效体现</w:t>
      </w:r>
      <w:proofErr w:type="gramEnd"/>
      <w:r>
        <w:rPr>
          <w:rFonts w:hint="eastAsia"/>
          <w:szCs w:val="21"/>
        </w:rPr>
        <w:t>了</w:t>
      </w:r>
      <w:proofErr w:type="spellStart"/>
      <w:r>
        <w:rPr>
          <w:rFonts w:hint="eastAsia"/>
          <w:szCs w:val="21"/>
        </w:rPr>
        <w:t>ui</w:t>
      </w:r>
      <w:proofErr w:type="spellEnd"/>
      <w:r>
        <w:rPr>
          <w:rFonts w:hint="eastAsia"/>
          <w:szCs w:val="21"/>
        </w:rPr>
        <w:t>设计中的简单性原则。</w:t>
      </w:r>
    </w:p>
    <w:p w14:paraId="1CFCA053" w14:textId="77777777" w:rsidR="00DC21CE" w:rsidRP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</w:p>
    <w:p w14:paraId="7FDDFEA9" w14:textId="7F94B54D" w:rsidR="005C0C8A" w:rsidRDefault="00EF403D" w:rsidP="005C0C8A">
      <w:pPr>
        <w:spacing w:line="360" w:lineRule="auto"/>
        <w:jc w:val="left"/>
        <w:rPr>
          <w:b/>
          <w:szCs w:val="21"/>
        </w:rPr>
      </w:pPr>
      <w:r w:rsidRPr="008637C4">
        <w:rPr>
          <w:b/>
          <w:szCs w:val="21"/>
        </w:rPr>
        <w:t>2</w:t>
      </w:r>
      <w:r w:rsidRPr="008637C4">
        <w:rPr>
          <w:rFonts w:hint="eastAsia"/>
          <w:b/>
          <w:szCs w:val="21"/>
        </w:rPr>
        <w:t>.页面结构分析</w:t>
      </w:r>
      <w:r>
        <w:rPr>
          <w:rFonts w:hint="eastAsia"/>
          <w:b/>
          <w:szCs w:val="21"/>
        </w:rPr>
        <w:t>：</w:t>
      </w:r>
    </w:p>
    <w:p w14:paraId="06FC457C" w14:textId="337BBB75" w:rsidR="00275619" w:rsidRDefault="00275619" w:rsidP="005C0C8A">
      <w:pPr>
        <w:spacing w:line="360" w:lineRule="auto"/>
        <w:jc w:val="left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05F71E7A" wp14:editId="3B9A8F64">
            <wp:extent cx="5274310" cy="1332865"/>
            <wp:effectExtent l="0" t="0" r="254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FF6" w14:textId="4D9BBC29" w:rsidR="00275619" w:rsidRDefault="00275619" w:rsidP="00275619">
      <w:pPr>
        <w:spacing w:line="360" w:lineRule="auto"/>
        <w:ind w:firstLineChars="200" w:firstLine="420"/>
        <w:rPr>
          <w:bCs/>
          <w:szCs w:val="21"/>
        </w:rPr>
      </w:pPr>
      <w:r w:rsidRPr="00275619">
        <w:rPr>
          <w:rFonts w:hint="eastAsia"/>
          <w:bCs/>
          <w:szCs w:val="21"/>
        </w:rPr>
        <w:t>本</w:t>
      </w:r>
      <w:proofErr w:type="gramStart"/>
      <w:r w:rsidRPr="00275619">
        <w:rPr>
          <w:rFonts w:hint="eastAsia"/>
          <w:bCs/>
          <w:szCs w:val="21"/>
        </w:rPr>
        <w:t>例采用</w:t>
      </w:r>
      <w:proofErr w:type="gramEnd"/>
      <w:r w:rsidRPr="00275619">
        <w:rPr>
          <w:rFonts w:hint="eastAsia"/>
          <w:bCs/>
          <w:szCs w:val="21"/>
        </w:rPr>
        <w:t>了</w:t>
      </w:r>
      <w:r>
        <w:rPr>
          <w:rFonts w:hint="eastAsia"/>
          <w:bCs/>
          <w:szCs w:val="21"/>
        </w:rPr>
        <w:t>一个div作为整个布局的容器</w:t>
      </w:r>
      <w:r w:rsidR="00B85089">
        <w:rPr>
          <w:rFonts w:hint="eastAsia"/>
          <w:bCs/>
          <w:szCs w:val="21"/>
        </w:rPr>
        <w:t>，也可以称为盒子。</w:t>
      </w:r>
    </w:p>
    <w:p w14:paraId="77FB510B" w14:textId="76E32449" w:rsidR="00B85089" w:rsidRPr="00275619" w:rsidRDefault="00B85089" w:rsidP="00275619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盒子里包含了一个input输入框，一个a标签。</w:t>
      </w: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标签中包含一个ion</w:t>
      </w:r>
      <w:r>
        <w:rPr>
          <w:bCs/>
          <w:szCs w:val="21"/>
        </w:rPr>
        <w:t>-</w:t>
      </w:r>
      <w:r>
        <w:rPr>
          <w:rFonts w:hint="eastAsia"/>
          <w:bCs/>
          <w:szCs w:val="21"/>
        </w:rPr>
        <w:t>icon标签。</w:t>
      </w:r>
    </w:p>
    <w:p w14:paraId="3540A4C7" w14:textId="77777777" w:rsidR="00A03E42" w:rsidRDefault="005C0C8A" w:rsidP="00A03E42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 w:rsidRPr="00BB42E6">
        <w:rPr>
          <w:rFonts w:hint="eastAsia"/>
          <w:b/>
          <w:szCs w:val="21"/>
        </w:rPr>
        <w:t>样式分析</w:t>
      </w:r>
      <w:r w:rsidR="00344F6A" w:rsidRPr="00BB42E6">
        <w:rPr>
          <w:rFonts w:hint="eastAsia"/>
          <w:b/>
          <w:szCs w:val="21"/>
        </w:rPr>
        <w:t>：</w:t>
      </w:r>
    </w:p>
    <w:p w14:paraId="3C1109F4" w14:textId="42185B2D" w:rsidR="00A03E42" w:rsidRPr="00A03E42" w:rsidRDefault="00A03E42" w:rsidP="00A03E42">
      <w:pPr>
        <w:spacing w:line="360" w:lineRule="auto"/>
        <w:ind w:firstLineChars="200" w:firstLine="420"/>
        <w:jc w:val="left"/>
        <w:rPr>
          <w:bCs/>
          <w:szCs w:val="21"/>
        </w:rPr>
      </w:pPr>
      <w:r w:rsidRPr="00A03E42">
        <w:rPr>
          <w:rFonts w:hint="eastAsia"/>
          <w:bCs/>
          <w:szCs w:val="21"/>
        </w:rPr>
        <w:t>（1）</w:t>
      </w:r>
      <w:r w:rsidRPr="00A03E42">
        <w:rPr>
          <w:bCs/>
          <w:szCs w:val="21"/>
        </w:rPr>
        <w:t>页面初始化：</w:t>
      </w:r>
    </w:p>
    <w:p w14:paraId="62B1F705" w14:textId="25FC60CA" w:rsidR="00A83253" w:rsidRDefault="00A83253" w:rsidP="00A83253">
      <w:pPr>
        <w:spacing w:line="360" w:lineRule="auto"/>
        <w:ind w:firstLineChars="200" w:firstLine="420"/>
        <w:rPr>
          <w:bCs/>
          <w:szCs w:val="21"/>
        </w:rPr>
      </w:pPr>
      <w:r w:rsidRPr="00A83253">
        <w:rPr>
          <w:rFonts w:hint="eastAsia"/>
          <w:bCs/>
          <w:szCs w:val="21"/>
        </w:rPr>
        <w:t xml:space="preserve">设置body基本样式，内边距为margin：0 </w:t>
      </w:r>
      <w:r w:rsidR="0059606E">
        <w:rPr>
          <w:bCs/>
          <w:szCs w:val="21"/>
        </w:rPr>
        <w:t>;</w:t>
      </w:r>
      <w:r w:rsidRPr="00A83253">
        <w:rPr>
          <w:rFonts w:hint="eastAsia"/>
          <w:bCs/>
          <w:szCs w:val="21"/>
        </w:rPr>
        <w:t xml:space="preserve">外边距为padding:0 </w:t>
      </w:r>
      <w:r w:rsidR="0059606E">
        <w:rPr>
          <w:bCs/>
          <w:szCs w:val="21"/>
        </w:rPr>
        <w:t>;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背景</w:t>
      </w:r>
      <w:r w:rsidR="00C33CF0">
        <w:rPr>
          <w:rFonts w:hint="eastAsia"/>
          <w:bCs/>
          <w:szCs w:val="21"/>
        </w:rPr>
        <w:t>颜色</w:t>
      </w:r>
      <w:r>
        <w:rPr>
          <w:rFonts w:hint="eastAsia"/>
          <w:bCs/>
          <w:szCs w:val="21"/>
        </w:rPr>
        <w:t>为</w:t>
      </w:r>
      <w:r w:rsidR="00C33CF0" w:rsidRPr="00C33CF0">
        <w:rPr>
          <w:bCs/>
          <w:szCs w:val="21"/>
        </w:rPr>
        <w:t>background: #e17055;</w:t>
      </w:r>
      <w:r w:rsidR="00C33CF0">
        <w:rPr>
          <w:rFonts w:hint="eastAsia"/>
          <w:bCs/>
          <w:szCs w:val="21"/>
        </w:rPr>
        <w:t>。</w:t>
      </w:r>
    </w:p>
    <w:p w14:paraId="5E19F15C" w14:textId="0E5B21F3" w:rsidR="00A03E42" w:rsidRDefault="00A03E42" w:rsidP="00A8325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）整个搜索框的样式：</w:t>
      </w:r>
    </w:p>
    <w:p w14:paraId="59321C07" w14:textId="26CF8CD6" w:rsidR="00A03E42" w:rsidRPr="00A03E42" w:rsidRDefault="00A03E42" w:rsidP="00A03E42">
      <w:pPr>
        <w:spacing w:line="360" w:lineRule="auto"/>
        <w:ind w:firstLineChars="200" w:firstLine="420"/>
        <w:rPr>
          <w:szCs w:val="21"/>
        </w:rPr>
      </w:pPr>
      <w:r w:rsidRPr="00A03E42">
        <w:rPr>
          <w:szCs w:val="21"/>
        </w:rPr>
        <w:t>position: absolute;</w:t>
      </w:r>
      <w:r>
        <w:rPr>
          <w:szCs w:val="21"/>
        </w:rPr>
        <w:t xml:space="preserve"> </w:t>
      </w:r>
      <w:r w:rsidRPr="00A03E42">
        <w:rPr>
          <w:szCs w:val="21"/>
        </w:rPr>
        <w:t>top: 50%;</w:t>
      </w:r>
      <w:r>
        <w:rPr>
          <w:szCs w:val="21"/>
        </w:rPr>
        <w:t xml:space="preserve"> </w:t>
      </w:r>
      <w:r w:rsidRPr="00A03E42">
        <w:rPr>
          <w:szCs w:val="21"/>
        </w:rPr>
        <w:t>left: 50%;</w:t>
      </w:r>
      <w:r>
        <w:rPr>
          <w:rFonts w:hint="eastAsia"/>
          <w:szCs w:val="21"/>
        </w:rPr>
        <w:t xml:space="preserve"> </w:t>
      </w:r>
      <w:r w:rsidRPr="00A03E42">
        <w:rPr>
          <w:szCs w:val="21"/>
        </w:rPr>
        <w:t xml:space="preserve">transform: </w:t>
      </w:r>
      <w:proofErr w:type="gramStart"/>
      <w:r w:rsidRPr="00A03E42">
        <w:rPr>
          <w:szCs w:val="21"/>
        </w:rPr>
        <w:t>translate(</w:t>
      </w:r>
      <w:proofErr w:type="gramEnd"/>
      <w:r w:rsidRPr="00A03E42">
        <w:rPr>
          <w:szCs w:val="21"/>
        </w:rPr>
        <w:t>-50%, -50%);</w:t>
      </w:r>
    </w:p>
    <w:p w14:paraId="1403944A" w14:textId="6B31283F" w:rsidR="00E95ACA" w:rsidRDefault="00A03E42" w:rsidP="00E95AC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采用绝对定位的布局方法，设置该元素</w:t>
      </w:r>
      <w:r w:rsidR="00E95ACA">
        <w:rPr>
          <w:rFonts w:hint="eastAsia"/>
          <w:szCs w:val="21"/>
        </w:rPr>
        <w:t>垂直水平</w:t>
      </w:r>
      <w:r>
        <w:rPr>
          <w:rFonts w:hint="eastAsia"/>
          <w:szCs w:val="21"/>
        </w:rPr>
        <w:t>居中布局，</w:t>
      </w:r>
      <w:r w:rsidR="00E95ACA">
        <w:rPr>
          <w:rFonts w:hint="eastAsia"/>
          <w:szCs w:val="21"/>
        </w:rPr>
        <w:t>使用绝对定位方法必须指定该元素position的值为absolute，设置该值后，元素会参照离自身最近且设置了position值为relative</w:t>
      </w:r>
      <w:proofErr w:type="gramStart"/>
      <w:r w:rsidR="00E95ACA">
        <w:rPr>
          <w:rFonts w:hint="eastAsia"/>
          <w:szCs w:val="21"/>
        </w:rPr>
        <w:t>的父级元素</w:t>
      </w:r>
      <w:proofErr w:type="gramEnd"/>
      <w:r w:rsidR="00E95ACA">
        <w:rPr>
          <w:rFonts w:hint="eastAsia"/>
          <w:szCs w:val="21"/>
        </w:rPr>
        <w:t>作为参照对象，</w:t>
      </w:r>
      <w:r w:rsidR="00E95ACA" w:rsidRPr="00A03E42">
        <w:rPr>
          <w:szCs w:val="21"/>
        </w:rPr>
        <w:t>top: 50%;</w:t>
      </w:r>
      <w:r w:rsidR="00E95ACA">
        <w:rPr>
          <w:szCs w:val="21"/>
        </w:rPr>
        <w:t xml:space="preserve"> </w:t>
      </w:r>
      <w:r w:rsidR="00E95ACA" w:rsidRPr="00A03E42">
        <w:rPr>
          <w:szCs w:val="21"/>
        </w:rPr>
        <w:t>left: 50%;</w:t>
      </w:r>
      <w:r w:rsidR="00E95ACA">
        <w:rPr>
          <w:rFonts w:hint="eastAsia"/>
          <w:szCs w:val="21"/>
        </w:rPr>
        <w:t>即为垂直水平在5</w:t>
      </w:r>
      <w:r w:rsidR="00E95ACA">
        <w:rPr>
          <w:szCs w:val="21"/>
        </w:rPr>
        <w:t>0%</w:t>
      </w:r>
      <w:r w:rsidR="00E95ACA">
        <w:rPr>
          <w:rFonts w:hint="eastAsia"/>
          <w:szCs w:val="21"/>
        </w:rPr>
        <w:t>的位置中。由于默认参照点是处于自身左上角，所以需要设置</w:t>
      </w:r>
      <w:r w:rsidR="00E95ACA" w:rsidRPr="00A03E42">
        <w:rPr>
          <w:szCs w:val="21"/>
        </w:rPr>
        <w:t>transform: translate(-50%, -50%);</w:t>
      </w:r>
      <w:r w:rsidR="00E95ACA">
        <w:rPr>
          <w:rFonts w:hint="eastAsia"/>
          <w:szCs w:val="21"/>
        </w:rPr>
        <w:t>才是整个页面的垂直水平居中。</w:t>
      </w:r>
    </w:p>
    <w:p w14:paraId="57E1EAB4" w14:textId="4B1EF44A" w:rsidR="005D191F" w:rsidRDefault="005D191F" w:rsidP="005D191F">
      <w:pPr>
        <w:spacing w:line="360" w:lineRule="auto"/>
        <w:ind w:firstLineChars="200" w:firstLine="420"/>
        <w:rPr>
          <w:szCs w:val="21"/>
        </w:rPr>
      </w:pPr>
      <w:r w:rsidRPr="005D191F">
        <w:rPr>
          <w:szCs w:val="21"/>
        </w:rPr>
        <w:t>background: #2f3640;</w:t>
      </w:r>
      <w:r>
        <w:rPr>
          <w:szCs w:val="21"/>
        </w:rPr>
        <w:t xml:space="preserve"> </w:t>
      </w:r>
      <w:r w:rsidRPr="005D191F">
        <w:rPr>
          <w:szCs w:val="21"/>
        </w:rPr>
        <w:t>height: 40px;</w:t>
      </w:r>
      <w:r>
        <w:rPr>
          <w:szCs w:val="21"/>
        </w:rPr>
        <w:t xml:space="preserve"> </w:t>
      </w:r>
      <w:r w:rsidRPr="005D191F">
        <w:rPr>
          <w:szCs w:val="21"/>
        </w:rPr>
        <w:t>border-radius: 40px;</w:t>
      </w:r>
      <w:r>
        <w:rPr>
          <w:szCs w:val="21"/>
        </w:rPr>
        <w:t xml:space="preserve"> </w:t>
      </w:r>
      <w:r w:rsidRPr="005D191F">
        <w:rPr>
          <w:szCs w:val="21"/>
        </w:rPr>
        <w:t xml:space="preserve">padding: </w:t>
      </w:r>
      <w:proofErr w:type="gramStart"/>
      <w:r w:rsidRPr="005D191F">
        <w:rPr>
          <w:szCs w:val="21"/>
        </w:rPr>
        <w:t>10px;</w:t>
      </w:r>
      <w:proofErr w:type="gramEnd"/>
    </w:p>
    <w:p w14:paraId="7D8E947E" w14:textId="245D2CC5" w:rsidR="005D191F" w:rsidRDefault="005D191F" w:rsidP="005D191F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设置背景为</w:t>
      </w:r>
      <w:r w:rsidRPr="005D191F">
        <w:rPr>
          <w:szCs w:val="21"/>
        </w:rPr>
        <w:t>#2f3640</w:t>
      </w:r>
      <w:r>
        <w:rPr>
          <w:rFonts w:hint="eastAsia"/>
          <w:szCs w:val="21"/>
        </w:rPr>
        <w:t>色，高度为4</w:t>
      </w:r>
      <w:r>
        <w:rPr>
          <w:szCs w:val="21"/>
        </w:rPr>
        <w:t>0</w:t>
      </w:r>
      <w:r>
        <w:rPr>
          <w:rFonts w:hint="eastAsia"/>
          <w:szCs w:val="21"/>
        </w:rPr>
        <w:t>px，圆角为4</w:t>
      </w:r>
      <w:r>
        <w:rPr>
          <w:szCs w:val="21"/>
        </w:rPr>
        <w:t>0</w:t>
      </w:r>
      <w:r>
        <w:rPr>
          <w:rFonts w:hint="eastAsia"/>
          <w:szCs w:val="21"/>
        </w:rPr>
        <w:t>px，内边距为1</w:t>
      </w:r>
      <w:r>
        <w:rPr>
          <w:szCs w:val="21"/>
        </w:rPr>
        <w:t>0</w:t>
      </w:r>
      <w:r>
        <w:rPr>
          <w:rFonts w:hint="eastAsia"/>
          <w:szCs w:val="21"/>
        </w:rPr>
        <w:t>px。</w:t>
      </w:r>
    </w:p>
    <w:p w14:paraId="258B3CD6" w14:textId="3E99D47D" w:rsidR="00CA3EAF" w:rsidRPr="00A03E42" w:rsidRDefault="00CA3EAF" w:rsidP="005D191F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2E79A5FD" wp14:editId="51B0560E">
            <wp:extent cx="5274310" cy="307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5FA0" w14:textId="0285898C" w:rsidR="00A03E42" w:rsidRPr="00A03E42" w:rsidRDefault="00CA3EAF" w:rsidP="00A03E42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con标签引用至阿里巴巴图标库，需要使用script标签引入。</w:t>
      </w:r>
      <w:r w:rsidR="002C31A2">
        <w:rPr>
          <w:rFonts w:hint="eastAsia"/>
          <w:szCs w:val="21"/>
        </w:rPr>
        <w:t>引入后即有相应的样式</w:t>
      </w:r>
    </w:p>
    <w:p w14:paraId="46E4DB75" w14:textId="6B1EBC28" w:rsidR="00344F6A" w:rsidRPr="00344F6A" w:rsidRDefault="00344F6A" w:rsidP="00344F6A">
      <w:pPr>
        <w:spacing w:line="360" w:lineRule="auto"/>
        <w:jc w:val="left"/>
        <w:rPr>
          <w:b/>
          <w:szCs w:val="21"/>
        </w:rPr>
      </w:pPr>
      <w:r w:rsidRPr="00344F6A">
        <w:rPr>
          <w:b/>
          <w:szCs w:val="21"/>
        </w:rPr>
        <w:t>4.</w:t>
      </w:r>
      <w:r w:rsidRPr="00BB42E6">
        <w:rPr>
          <w:rFonts w:hint="eastAsia"/>
          <w:b/>
          <w:szCs w:val="21"/>
        </w:rPr>
        <w:t>动态效果分析：</w:t>
      </w:r>
    </w:p>
    <w:p w14:paraId="059F2F43" w14:textId="09D807E7" w:rsidR="00344F6A" w:rsidRDefault="00063A81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72815D31" wp14:editId="693B45EC">
            <wp:extent cx="5274310" cy="2450465"/>
            <wp:effectExtent l="0" t="0" r="2540" b="698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BDF" w14:textId="3ABBA2D9" w:rsidR="00384A1A" w:rsidRPr="00384A1A" w:rsidRDefault="00384A1A" w:rsidP="00384A1A">
      <w:pPr>
        <w:spacing w:line="360" w:lineRule="auto"/>
        <w:ind w:firstLineChars="200" w:firstLine="420"/>
        <w:rPr>
          <w:szCs w:val="21"/>
        </w:rPr>
      </w:pPr>
      <w:r w:rsidRPr="00384A1A">
        <w:rPr>
          <w:rFonts w:hint="eastAsia"/>
          <w:szCs w:val="21"/>
        </w:rPr>
        <w:t>鼠标经过后，按钮样式如图</w:t>
      </w:r>
      <w:r w:rsidR="00A74719">
        <w:rPr>
          <w:rFonts w:hint="eastAsia"/>
          <w:szCs w:val="21"/>
        </w:rPr>
        <w:t>。</w:t>
      </w:r>
    </w:p>
    <w:p w14:paraId="24F84FE8" w14:textId="77777777" w:rsidR="001677D6" w:rsidRDefault="001677D6" w:rsidP="006273F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 w14:paraId="4E8D1562" w14:textId="48E16C27" w:rsidR="005C0C8A" w:rsidRPr="007B60BB" w:rsidRDefault="001677D6" w:rsidP="006273F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触发动态前：输入框宽度为</w:t>
      </w:r>
      <w:r>
        <w:rPr>
          <w:szCs w:val="21"/>
        </w:rPr>
        <w:t>0</w:t>
      </w:r>
      <w:r>
        <w:rPr>
          <w:rFonts w:hint="eastAsia"/>
          <w:szCs w:val="21"/>
        </w:rPr>
        <w:t>，即width:0；a标签背景色为</w:t>
      </w:r>
      <w:r w:rsidRPr="001677D6">
        <w:rPr>
          <w:szCs w:val="21"/>
        </w:rPr>
        <w:t>#</w:t>
      </w:r>
      <w:r w:rsidR="007B60BB" w:rsidRPr="007B60BB">
        <w:t xml:space="preserve"> </w:t>
      </w:r>
      <w:r w:rsidR="007B60BB" w:rsidRPr="007B60BB">
        <w:rPr>
          <w:szCs w:val="21"/>
        </w:rPr>
        <w:t>2f3640</w:t>
      </w:r>
      <w:r>
        <w:rPr>
          <w:rFonts w:hint="eastAsia"/>
          <w:szCs w:val="21"/>
        </w:rPr>
        <w:t>色</w:t>
      </w:r>
      <w:r w:rsidR="00406CB6">
        <w:rPr>
          <w:rFonts w:hint="eastAsia"/>
          <w:szCs w:val="21"/>
        </w:rPr>
        <w:t>，</w:t>
      </w:r>
      <w:r>
        <w:rPr>
          <w:rFonts w:hint="eastAsia"/>
          <w:szCs w:val="21"/>
        </w:rPr>
        <w:t>即</w:t>
      </w:r>
      <w:r w:rsidR="007B60BB" w:rsidRPr="007B60BB">
        <w:rPr>
          <w:szCs w:val="21"/>
        </w:rPr>
        <w:t>background: #</w:t>
      </w:r>
      <w:proofErr w:type="gramStart"/>
      <w:r w:rsidR="007B60BB" w:rsidRPr="007B60BB">
        <w:rPr>
          <w:szCs w:val="21"/>
        </w:rPr>
        <w:t>2f3640;</w:t>
      </w:r>
      <w:proofErr w:type="gramEnd"/>
    </w:p>
    <w:p w14:paraId="1EB7DAE0" w14:textId="37189AD7" w:rsidR="00545C5C" w:rsidRDefault="001677D6">
      <w:pPr>
        <w:rPr>
          <w:szCs w:val="21"/>
        </w:rPr>
      </w:pPr>
      <w:r>
        <w:tab/>
      </w:r>
      <w:r>
        <w:rPr>
          <w:rFonts w:hint="eastAsia"/>
          <w:szCs w:val="21"/>
        </w:rPr>
        <w:t>触发动态后：输入框宽度为</w:t>
      </w:r>
      <w:r>
        <w:rPr>
          <w:szCs w:val="21"/>
        </w:rPr>
        <w:t>240</w:t>
      </w:r>
      <w:r>
        <w:rPr>
          <w:rFonts w:hint="eastAsia"/>
          <w:szCs w:val="21"/>
        </w:rPr>
        <w:t>，即width</w:t>
      </w:r>
      <w:r w:rsidR="007B60BB">
        <w:rPr>
          <w:rFonts w:hint="eastAsia"/>
          <w:szCs w:val="21"/>
        </w:rPr>
        <w:t>:</w:t>
      </w:r>
      <w:r>
        <w:rPr>
          <w:szCs w:val="21"/>
        </w:rPr>
        <w:t>240</w:t>
      </w:r>
      <w:r>
        <w:rPr>
          <w:rFonts w:hint="eastAsia"/>
          <w:szCs w:val="21"/>
        </w:rPr>
        <w:t>px；a标签背景色为</w:t>
      </w:r>
      <w:r w:rsidR="007B60BB">
        <w:rPr>
          <w:rFonts w:hint="eastAsia"/>
          <w:szCs w:val="21"/>
        </w:rPr>
        <w:t>白</w:t>
      </w:r>
      <w:r>
        <w:rPr>
          <w:rFonts w:hint="eastAsia"/>
          <w:szCs w:val="21"/>
        </w:rPr>
        <w:t>色</w:t>
      </w:r>
      <w:r w:rsidR="00406CB6">
        <w:rPr>
          <w:rFonts w:hint="eastAsia"/>
          <w:szCs w:val="21"/>
        </w:rPr>
        <w:t>，</w:t>
      </w:r>
      <w:r>
        <w:rPr>
          <w:rFonts w:hint="eastAsia"/>
          <w:szCs w:val="21"/>
        </w:rPr>
        <w:t>即</w:t>
      </w:r>
      <w:r w:rsidRPr="001677D6">
        <w:rPr>
          <w:szCs w:val="21"/>
        </w:rPr>
        <w:t>color</w:t>
      </w:r>
      <w:r w:rsidR="00D91808">
        <w:rPr>
          <w:szCs w:val="21"/>
        </w:rPr>
        <w:t>:</w:t>
      </w:r>
      <w:r w:rsidR="00F52957">
        <w:rPr>
          <w:szCs w:val="21"/>
        </w:rPr>
        <w:t xml:space="preserve"> </w:t>
      </w:r>
      <w:proofErr w:type="gramStart"/>
      <w:r w:rsidR="007B60BB" w:rsidRPr="007B60BB">
        <w:rPr>
          <w:szCs w:val="21"/>
        </w:rPr>
        <w:t>white</w:t>
      </w:r>
      <w:r w:rsidRPr="001677D6">
        <w:rPr>
          <w:szCs w:val="21"/>
        </w:rPr>
        <w:t>;</w:t>
      </w:r>
      <w:proofErr w:type="gramEnd"/>
    </w:p>
    <w:p w14:paraId="4182F205" w14:textId="4ED34CE2" w:rsidR="00DD0E18" w:rsidRDefault="00DD0E18">
      <w:pPr>
        <w:rPr>
          <w:szCs w:val="21"/>
        </w:rPr>
      </w:pPr>
      <w:r>
        <w:rPr>
          <w:rFonts w:hint="eastAsia"/>
          <w:szCs w:val="21"/>
        </w:rPr>
        <w:t>加入</w:t>
      </w:r>
      <w:r w:rsidRPr="00DD0E18">
        <w:rPr>
          <w:szCs w:val="21"/>
        </w:rPr>
        <w:t>transition: 0.4s;</w:t>
      </w:r>
      <w:r>
        <w:rPr>
          <w:rFonts w:hint="eastAsia"/>
          <w:szCs w:val="21"/>
        </w:rPr>
        <w:t>可使效果更加丝滑。</w:t>
      </w:r>
    </w:p>
    <w:p w14:paraId="017B748C" w14:textId="77777777" w:rsidR="001971C3" w:rsidRPr="00344F6A" w:rsidRDefault="001971C3" w:rsidP="001971C3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</w:t>
      </w:r>
      <w:r w:rsidRPr="00344F6A">
        <w:rPr>
          <w:b/>
          <w:szCs w:val="21"/>
        </w:rPr>
        <w:t>.</w:t>
      </w:r>
      <w:r>
        <w:rPr>
          <w:rFonts w:hint="eastAsia"/>
          <w:b/>
          <w:szCs w:val="21"/>
        </w:rPr>
        <w:t>总结</w:t>
      </w:r>
      <w:r w:rsidRPr="00BB42E6">
        <w:rPr>
          <w:rFonts w:hint="eastAsia"/>
          <w:b/>
          <w:szCs w:val="21"/>
        </w:rPr>
        <w:t>：</w:t>
      </w:r>
    </w:p>
    <w:p w14:paraId="7832C2AC" w14:textId="77777777" w:rsidR="001971C3" w:rsidRDefault="001971C3" w:rsidP="001971C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整个项目所有的元素都是采用了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的原则进行布局，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即</w:t>
      </w:r>
      <w:r w:rsidRPr="003E1D22">
        <w:rPr>
          <w:szCs w:val="21"/>
        </w:rPr>
        <w:t> （Block Formatting Context）格式化上下文，是Web</w:t>
      </w:r>
      <w:proofErr w:type="gramStart"/>
      <w:r w:rsidRPr="003E1D22">
        <w:rPr>
          <w:szCs w:val="21"/>
        </w:rPr>
        <w:t>页面中盒模型</w:t>
      </w:r>
      <w:proofErr w:type="gramEnd"/>
      <w:r w:rsidRPr="003E1D22">
        <w:rPr>
          <w:szCs w:val="21"/>
        </w:rPr>
        <w:t>布局的CSS渲染模式，指一个独立的渲染区域或者说是一个隔离的独立容器。</w:t>
      </w:r>
      <w:r>
        <w:rPr>
          <w:rFonts w:hint="eastAsia"/>
          <w:szCs w:val="21"/>
        </w:rPr>
        <w:t>为什么需要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？是因为每个块状元素，即每个盒子都会有其内边</w:t>
      </w:r>
      <w:r>
        <w:rPr>
          <w:rFonts w:hint="eastAsia"/>
          <w:szCs w:val="21"/>
        </w:rPr>
        <w:lastRenderedPageBreak/>
        <w:t>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p w14:paraId="1B3954EB" w14:textId="77777777" w:rsidR="001971C3" w:rsidRPr="001971C3" w:rsidRDefault="001971C3">
      <w:pPr>
        <w:rPr>
          <w:rFonts w:hint="eastAsia"/>
        </w:rPr>
      </w:pPr>
    </w:p>
    <w:sectPr w:rsidR="001971C3" w:rsidRPr="0019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BCE2" w14:textId="77777777" w:rsidR="00037B06" w:rsidRDefault="00037B06" w:rsidP="00CC16F0">
      <w:r>
        <w:separator/>
      </w:r>
    </w:p>
  </w:endnote>
  <w:endnote w:type="continuationSeparator" w:id="0">
    <w:p w14:paraId="217FCD27" w14:textId="77777777" w:rsidR="00037B06" w:rsidRDefault="00037B06" w:rsidP="00CC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B86A" w14:textId="77777777" w:rsidR="00037B06" w:rsidRDefault="00037B06" w:rsidP="00CC16F0">
      <w:r>
        <w:separator/>
      </w:r>
    </w:p>
  </w:footnote>
  <w:footnote w:type="continuationSeparator" w:id="0">
    <w:p w14:paraId="02FD36BA" w14:textId="77777777" w:rsidR="00037B06" w:rsidRDefault="00037B06" w:rsidP="00CC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4A479F"/>
    <w:multiLevelType w:val="singleLevel"/>
    <w:tmpl w:val="823EE69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strike w:val="0"/>
      </w:rPr>
    </w:lvl>
  </w:abstractNum>
  <w:abstractNum w:abstractNumId="1" w15:restartNumberingAfterBreak="0">
    <w:nsid w:val="76885235"/>
    <w:multiLevelType w:val="singleLevel"/>
    <w:tmpl w:val="76885235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7C563B8C"/>
    <w:multiLevelType w:val="hybridMultilevel"/>
    <w:tmpl w:val="A18E6000"/>
    <w:lvl w:ilvl="0" w:tplc="3E767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899533">
    <w:abstractNumId w:val="2"/>
  </w:num>
  <w:num w:numId="2" w16cid:durableId="1227377916">
    <w:abstractNumId w:val="0"/>
  </w:num>
  <w:num w:numId="3" w16cid:durableId="205129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C"/>
    <w:rsid w:val="00037B06"/>
    <w:rsid w:val="00054A2A"/>
    <w:rsid w:val="00063A81"/>
    <w:rsid w:val="001109B9"/>
    <w:rsid w:val="00141207"/>
    <w:rsid w:val="001677D6"/>
    <w:rsid w:val="001971C3"/>
    <w:rsid w:val="001C5CED"/>
    <w:rsid w:val="001D2F97"/>
    <w:rsid w:val="0020076B"/>
    <w:rsid w:val="00275619"/>
    <w:rsid w:val="002C31A2"/>
    <w:rsid w:val="00344F6A"/>
    <w:rsid w:val="00384A1A"/>
    <w:rsid w:val="00406CB6"/>
    <w:rsid w:val="00545C5C"/>
    <w:rsid w:val="0059606E"/>
    <w:rsid w:val="005C0C8A"/>
    <w:rsid w:val="005D191F"/>
    <w:rsid w:val="006273F1"/>
    <w:rsid w:val="007B60BB"/>
    <w:rsid w:val="008E017B"/>
    <w:rsid w:val="00A03E42"/>
    <w:rsid w:val="00A53DC8"/>
    <w:rsid w:val="00A74719"/>
    <w:rsid w:val="00A83253"/>
    <w:rsid w:val="00B335A6"/>
    <w:rsid w:val="00B85089"/>
    <w:rsid w:val="00BB42E6"/>
    <w:rsid w:val="00C33CF0"/>
    <w:rsid w:val="00C54CEF"/>
    <w:rsid w:val="00CA3EAF"/>
    <w:rsid w:val="00CC16F0"/>
    <w:rsid w:val="00D91808"/>
    <w:rsid w:val="00D92668"/>
    <w:rsid w:val="00DC21CE"/>
    <w:rsid w:val="00DD0E18"/>
    <w:rsid w:val="00E95ACA"/>
    <w:rsid w:val="00EF403D"/>
    <w:rsid w:val="00F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F441"/>
  <w15:chartTrackingRefBased/>
  <w15:docId w15:val="{081007F9-4012-4BAA-B9A6-E0A331F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5A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</cp:revision>
  <dcterms:created xsi:type="dcterms:W3CDTF">2022-11-06T06:41:00Z</dcterms:created>
  <dcterms:modified xsi:type="dcterms:W3CDTF">2022-11-06T08:05:00Z</dcterms:modified>
</cp:coreProperties>
</file>