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D5647" w14:textId="0FBC0064" w:rsidR="008E017B" w:rsidRPr="008E017B" w:rsidRDefault="008E017B" w:rsidP="008E017B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代码分析</w:t>
      </w:r>
    </w:p>
    <w:p w14:paraId="22B7FA73" w14:textId="49EF70F5" w:rsidR="00B335A6" w:rsidRPr="005C0C8A" w:rsidRDefault="005C0C8A" w:rsidP="005C0C8A">
      <w:pPr>
        <w:spacing w:line="360" w:lineRule="auto"/>
        <w:jc w:val="left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</w:t>
      </w:r>
      <w:r w:rsidR="00B335A6" w:rsidRPr="005C0C8A">
        <w:rPr>
          <w:rFonts w:hint="eastAsia"/>
          <w:b/>
          <w:szCs w:val="21"/>
        </w:rPr>
        <w:t>导航效果截图：</w:t>
      </w:r>
    </w:p>
    <w:p w14:paraId="2CCE35B1" w14:textId="61E352C4" w:rsidR="00DC21CE" w:rsidRDefault="00B70158" w:rsidP="005C0C8A">
      <w:pPr>
        <w:spacing w:line="360" w:lineRule="auto"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642F1F47" wp14:editId="288A6F7A">
            <wp:extent cx="5274310" cy="2450465"/>
            <wp:effectExtent l="0" t="0" r="2540" b="6985"/>
            <wp:docPr id="5" name="图片 5" descr="图片包含 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徽标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2363" w14:textId="66D59363" w:rsidR="00DC21CE" w:rsidRDefault="00DC21CE" w:rsidP="00DC21CE">
      <w:pPr>
        <w:spacing w:line="360" w:lineRule="auto"/>
        <w:ind w:firstLineChars="200" w:firstLine="420"/>
        <w:rPr>
          <w:bCs/>
          <w:szCs w:val="21"/>
        </w:rPr>
      </w:pPr>
      <w:r w:rsidRPr="00DC21CE">
        <w:rPr>
          <w:rFonts w:hint="eastAsia"/>
          <w:bCs/>
          <w:szCs w:val="21"/>
        </w:rPr>
        <w:t>这是一个仿造</w:t>
      </w:r>
      <w:r w:rsidR="006E2190">
        <w:rPr>
          <w:rFonts w:hint="eastAsia"/>
          <w:bCs/>
          <w:szCs w:val="21"/>
        </w:rPr>
        <w:t>官网</w:t>
      </w:r>
      <w:r w:rsidRPr="00DC21CE">
        <w:rPr>
          <w:rFonts w:hint="eastAsia"/>
          <w:bCs/>
          <w:szCs w:val="21"/>
        </w:rPr>
        <w:t>页面的一个</w:t>
      </w:r>
      <w:r w:rsidR="006E2190">
        <w:rPr>
          <w:rFonts w:hint="eastAsia"/>
          <w:bCs/>
          <w:szCs w:val="21"/>
        </w:rPr>
        <w:t>字体特效</w:t>
      </w:r>
      <w:r>
        <w:rPr>
          <w:rFonts w:hint="eastAsia"/>
          <w:bCs/>
          <w:szCs w:val="21"/>
        </w:rPr>
        <w:t>，包含一个</w:t>
      </w:r>
      <w:r w:rsidR="006E2190">
        <w:rPr>
          <w:rFonts w:hint="eastAsia"/>
          <w:bCs/>
          <w:szCs w:val="21"/>
        </w:rPr>
        <w:t>h</w:t>
      </w:r>
      <w:r w:rsidR="006E2190">
        <w:rPr>
          <w:bCs/>
          <w:szCs w:val="21"/>
        </w:rPr>
        <w:t>1</w:t>
      </w:r>
      <w:r w:rsidR="006E2190">
        <w:rPr>
          <w:rFonts w:hint="eastAsia"/>
          <w:bCs/>
          <w:szCs w:val="21"/>
        </w:rPr>
        <w:t>以及相应的span和hide标签</w:t>
      </w:r>
      <w:r>
        <w:rPr>
          <w:rFonts w:hint="eastAsia"/>
          <w:bCs/>
          <w:szCs w:val="21"/>
        </w:rPr>
        <w:t>。</w:t>
      </w:r>
    </w:p>
    <w:p w14:paraId="41363F56" w14:textId="4157A20B" w:rsidR="00DC21CE" w:rsidRDefault="00DC21CE" w:rsidP="00DC21CE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鼠标不经过时，页面只有一个</w:t>
      </w:r>
      <w:r w:rsidR="00023AAD">
        <w:rPr>
          <w:rFonts w:hint="eastAsia"/>
          <w:bCs/>
          <w:szCs w:val="21"/>
        </w:rPr>
        <w:t>h</w:t>
      </w:r>
      <w:r w:rsidR="00023AAD">
        <w:rPr>
          <w:bCs/>
          <w:szCs w:val="21"/>
        </w:rPr>
        <w:t>1</w:t>
      </w:r>
      <w:r w:rsidR="00023AAD">
        <w:rPr>
          <w:rFonts w:hint="eastAsia"/>
          <w:bCs/>
          <w:szCs w:val="21"/>
        </w:rPr>
        <w:t>标签</w:t>
      </w:r>
      <w:r>
        <w:rPr>
          <w:rFonts w:hint="eastAsia"/>
          <w:bCs/>
          <w:szCs w:val="21"/>
        </w:rPr>
        <w:t>，鼠标</w:t>
      </w:r>
      <w:r w:rsidR="00EB5522">
        <w:rPr>
          <w:rFonts w:hint="eastAsia"/>
        </w:rPr>
        <w:t>悬停</w:t>
      </w:r>
      <w:r>
        <w:rPr>
          <w:rFonts w:hint="eastAsia"/>
          <w:bCs/>
          <w:szCs w:val="21"/>
        </w:rPr>
        <w:t>这个</w:t>
      </w:r>
      <w:r w:rsidR="00EB5522">
        <w:rPr>
          <w:rFonts w:hint="eastAsia"/>
          <w:bCs/>
          <w:szCs w:val="21"/>
        </w:rPr>
        <w:t>文字</w:t>
      </w:r>
      <w:r>
        <w:rPr>
          <w:rFonts w:hint="eastAsia"/>
          <w:bCs/>
          <w:szCs w:val="21"/>
        </w:rPr>
        <w:t>的时候，</w:t>
      </w:r>
      <w:r w:rsidR="00023AAD">
        <w:rPr>
          <w:rFonts w:hint="eastAsia"/>
          <w:bCs/>
          <w:szCs w:val="21"/>
        </w:rPr>
        <w:t>页面会将n</w:t>
      </w:r>
      <w:proofErr w:type="gramStart"/>
      <w:r w:rsidR="00023AAD">
        <w:rPr>
          <w:rFonts w:hint="eastAsia"/>
          <w:bCs/>
          <w:szCs w:val="21"/>
        </w:rPr>
        <w:t>‘</w:t>
      </w:r>
      <w:proofErr w:type="gramEnd"/>
      <w:r w:rsidR="00023AAD">
        <w:rPr>
          <w:rFonts w:hint="eastAsia"/>
          <w:bCs/>
          <w:szCs w:val="21"/>
        </w:rPr>
        <w:t>t和QU部分用红色线代替</w:t>
      </w:r>
      <w:r>
        <w:rPr>
          <w:rFonts w:hint="eastAsia"/>
          <w:bCs/>
          <w:szCs w:val="21"/>
        </w:rPr>
        <w:t>。</w:t>
      </w:r>
    </w:p>
    <w:p w14:paraId="1CFCA053" w14:textId="17ECD61B" w:rsidR="00DC21CE" w:rsidRPr="00381137" w:rsidRDefault="00DC21CE" w:rsidP="00381137">
      <w:pPr>
        <w:spacing w:line="360" w:lineRule="auto"/>
        <w:ind w:firstLineChars="200" w:firstLine="420"/>
        <w:jc w:val="left"/>
        <w:rPr>
          <w:rFonts w:hint="eastAsia"/>
          <w:color w:val="0070C0"/>
          <w:szCs w:val="21"/>
        </w:rPr>
      </w:pPr>
      <w:r w:rsidRPr="00DC21CE">
        <w:rPr>
          <w:rFonts w:hint="eastAsia"/>
          <w:szCs w:val="21"/>
        </w:rPr>
        <w:t>特点</w:t>
      </w:r>
      <w:r>
        <w:rPr>
          <w:rFonts w:hint="eastAsia"/>
          <w:szCs w:val="21"/>
        </w:rPr>
        <w:t>：</w:t>
      </w:r>
      <w:proofErr w:type="gramStart"/>
      <w:r w:rsidR="00381137">
        <w:rPr>
          <w:rFonts w:hint="eastAsia"/>
          <w:szCs w:val="21"/>
        </w:rPr>
        <w:t>极简风却又</w:t>
      </w:r>
      <w:proofErr w:type="gramEnd"/>
      <w:r w:rsidR="00381137">
        <w:rPr>
          <w:rFonts w:hint="eastAsia"/>
          <w:szCs w:val="21"/>
        </w:rPr>
        <w:t>带出了华丽感</w:t>
      </w:r>
      <w:r>
        <w:rPr>
          <w:rFonts w:hint="eastAsia"/>
          <w:szCs w:val="21"/>
        </w:rPr>
        <w:t>，当用户鼠标经过时</w:t>
      </w:r>
      <w:r w:rsidR="00381137">
        <w:rPr>
          <w:rFonts w:hint="eastAsia"/>
          <w:szCs w:val="21"/>
        </w:rPr>
        <w:t>会配合显示出划掉字体的效果</w:t>
      </w:r>
      <w:r>
        <w:rPr>
          <w:rFonts w:hint="eastAsia"/>
          <w:szCs w:val="21"/>
        </w:rPr>
        <w:t>，</w:t>
      </w:r>
      <w:r w:rsidR="00AF2D40">
        <w:rPr>
          <w:rFonts w:hint="eastAsia"/>
          <w:szCs w:val="21"/>
        </w:rPr>
        <w:t>借鉴了国外网站的风格</w:t>
      </w:r>
      <w:r w:rsidR="00381137">
        <w:rPr>
          <w:rFonts w:hint="eastAsia"/>
          <w:szCs w:val="21"/>
        </w:rPr>
        <w:t>。</w:t>
      </w:r>
    </w:p>
    <w:p w14:paraId="7FDDFEA9" w14:textId="7F94B54D" w:rsidR="005C0C8A" w:rsidRDefault="00EF403D" w:rsidP="005C0C8A">
      <w:pPr>
        <w:spacing w:line="360" w:lineRule="auto"/>
        <w:jc w:val="left"/>
        <w:rPr>
          <w:b/>
          <w:szCs w:val="21"/>
        </w:rPr>
      </w:pPr>
      <w:r w:rsidRPr="008637C4">
        <w:rPr>
          <w:b/>
          <w:szCs w:val="21"/>
        </w:rPr>
        <w:t>2</w:t>
      </w:r>
      <w:r w:rsidRPr="008637C4">
        <w:rPr>
          <w:rFonts w:hint="eastAsia"/>
          <w:b/>
          <w:szCs w:val="21"/>
        </w:rPr>
        <w:t>.页面结构分析</w:t>
      </w:r>
      <w:r>
        <w:rPr>
          <w:rFonts w:hint="eastAsia"/>
          <w:b/>
          <w:szCs w:val="21"/>
        </w:rPr>
        <w:t>：</w:t>
      </w:r>
    </w:p>
    <w:p w14:paraId="06FC457C" w14:textId="6036962D" w:rsidR="00275619" w:rsidRDefault="00DE7C8F" w:rsidP="00332E71">
      <w:pPr>
        <w:spacing w:line="360" w:lineRule="auto"/>
        <w:jc w:val="center"/>
        <w:rPr>
          <w:color w:val="FF0000"/>
          <w:szCs w:val="21"/>
        </w:rPr>
      </w:pPr>
      <w:r>
        <w:rPr>
          <w:noProof/>
        </w:rPr>
        <w:drawing>
          <wp:inline distT="0" distB="0" distL="0" distR="0" wp14:anchorId="595B6812" wp14:editId="22B458A7">
            <wp:extent cx="4457700" cy="1428750"/>
            <wp:effectExtent l="0" t="0" r="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3FF6" w14:textId="14D3D979" w:rsidR="00275619" w:rsidRDefault="00275619" w:rsidP="00275619">
      <w:pPr>
        <w:spacing w:line="360" w:lineRule="auto"/>
        <w:ind w:firstLineChars="200" w:firstLine="420"/>
        <w:rPr>
          <w:bCs/>
          <w:szCs w:val="21"/>
        </w:rPr>
      </w:pPr>
      <w:r w:rsidRPr="00275619">
        <w:rPr>
          <w:rFonts w:hint="eastAsia"/>
          <w:bCs/>
          <w:szCs w:val="21"/>
        </w:rPr>
        <w:t>本</w:t>
      </w:r>
      <w:proofErr w:type="gramStart"/>
      <w:r w:rsidRPr="00275619">
        <w:rPr>
          <w:rFonts w:hint="eastAsia"/>
          <w:bCs/>
          <w:szCs w:val="21"/>
        </w:rPr>
        <w:t>例采用</w:t>
      </w:r>
      <w:proofErr w:type="gramEnd"/>
      <w:r w:rsidRPr="00275619">
        <w:rPr>
          <w:rFonts w:hint="eastAsia"/>
          <w:bCs/>
          <w:szCs w:val="21"/>
        </w:rPr>
        <w:t>了</w:t>
      </w:r>
      <w:r>
        <w:rPr>
          <w:rFonts w:hint="eastAsia"/>
          <w:bCs/>
          <w:szCs w:val="21"/>
        </w:rPr>
        <w:t>一个</w:t>
      </w:r>
      <w:r w:rsidR="00FE04C6">
        <w:rPr>
          <w:rFonts w:hint="eastAsia"/>
          <w:bCs/>
          <w:szCs w:val="21"/>
        </w:rPr>
        <w:t>和h</w:t>
      </w:r>
      <w:r w:rsidR="00FE04C6">
        <w:rPr>
          <w:bCs/>
          <w:szCs w:val="21"/>
        </w:rPr>
        <w:t>1</w:t>
      </w:r>
      <w:r>
        <w:rPr>
          <w:rFonts w:hint="eastAsia"/>
          <w:bCs/>
          <w:szCs w:val="21"/>
        </w:rPr>
        <w:t>作为整个布局的容器</w:t>
      </w:r>
      <w:r w:rsidR="00B85089">
        <w:rPr>
          <w:rFonts w:hint="eastAsia"/>
          <w:bCs/>
          <w:szCs w:val="21"/>
        </w:rPr>
        <w:t>，也可以称为盒子。</w:t>
      </w:r>
    </w:p>
    <w:p w14:paraId="77FB510B" w14:textId="10C704DB" w:rsidR="00B85089" w:rsidRPr="00275619" w:rsidRDefault="00B85089" w:rsidP="00275619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盒子里包含了</w:t>
      </w:r>
      <w:r w:rsidR="00FA6819">
        <w:rPr>
          <w:rFonts w:hint="eastAsia"/>
          <w:bCs/>
          <w:szCs w:val="21"/>
        </w:rPr>
        <w:t>两</w:t>
      </w:r>
      <w:r>
        <w:rPr>
          <w:rFonts w:hint="eastAsia"/>
          <w:bCs/>
          <w:szCs w:val="21"/>
        </w:rPr>
        <w:t>个</w:t>
      </w:r>
      <w:r w:rsidR="00FA6819">
        <w:rPr>
          <w:bCs/>
          <w:szCs w:val="21"/>
        </w:rPr>
        <w:t>span</w:t>
      </w:r>
      <w:r w:rsidR="00FA6819">
        <w:rPr>
          <w:rFonts w:hint="eastAsia"/>
          <w:bCs/>
          <w:szCs w:val="21"/>
        </w:rPr>
        <w:t>标签</w:t>
      </w:r>
      <w:r w:rsidR="00082EF3">
        <w:rPr>
          <w:rFonts w:hint="eastAsia"/>
          <w:bCs/>
          <w:szCs w:val="21"/>
        </w:rPr>
        <w:t>。每个span</w:t>
      </w:r>
      <w:r>
        <w:rPr>
          <w:rFonts w:hint="eastAsia"/>
          <w:bCs/>
          <w:szCs w:val="21"/>
        </w:rPr>
        <w:t>标签中包含一个</w:t>
      </w:r>
      <w:r w:rsidR="00B508EA">
        <w:rPr>
          <w:rFonts w:hint="eastAsia"/>
          <w:bCs/>
          <w:szCs w:val="21"/>
        </w:rPr>
        <w:t>hide</w:t>
      </w:r>
      <w:r>
        <w:rPr>
          <w:rFonts w:hint="eastAsia"/>
          <w:bCs/>
          <w:szCs w:val="21"/>
        </w:rPr>
        <w:t>标签。</w:t>
      </w:r>
    </w:p>
    <w:p w14:paraId="3540A4C7" w14:textId="77777777" w:rsidR="00A03E42" w:rsidRDefault="005C0C8A" w:rsidP="00A03E42">
      <w:pPr>
        <w:spacing w:line="360" w:lineRule="auto"/>
        <w:jc w:val="left"/>
        <w:rPr>
          <w:b/>
          <w:szCs w:val="21"/>
        </w:rPr>
      </w:pPr>
      <w:r>
        <w:rPr>
          <w:rFonts w:hint="eastAsia"/>
          <w:b/>
          <w:szCs w:val="21"/>
        </w:rPr>
        <w:t>3</w:t>
      </w:r>
      <w:r>
        <w:rPr>
          <w:b/>
          <w:szCs w:val="21"/>
        </w:rPr>
        <w:t>.</w:t>
      </w:r>
      <w:r w:rsidRPr="00BB42E6">
        <w:rPr>
          <w:rFonts w:hint="eastAsia"/>
          <w:b/>
          <w:szCs w:val="21"/>
        </w:rPr>
        <w:t>样式分析</w:t>
      </w:r>
      <w:r w:rsidR="00344F6A" w:rsidRPr="00BB42E6">
        <w:rPr>
          <w:rFonts w:hint="eastAsia"/>
          <w:b/>
          <w:szCs w:val="21"/>
        </w:rPr>
        <w:t>：</w:t>
      </w:r>
    </w:p>
    <w:p w14:paraId="3C1109F4" w14:textId="42185B2D" w:rsidR="00A03E42" w:rsidRPr="00A03E42" w:rsidRDefault="00A03E42" w:rsidP="00A03E42">
      <w:pPr>
        <w:spacing w:line="360" w:lineRule="auto"/>
        <w:ind w:firstLineChars="200" w:firstLine="420"/>
        <w:jc w:val="left"/>
        <w:rPr>
          <w:bCs/>
          <w:szCs w:val="21"/>
        </w:rPr>
      </w:pPr>
      <w:r w:rsidRPr="00A03E42">
        <w:rPr>
          <w:rFonts w:hint="eastAsia"/>
          <w:bCs/>
          <w:szCs w:val="21"/>
        </w:rPr>
        <w:t>（1）</w:t>
      </w:r>
      <w:r w:rsidRPr="00A03E42">
        <w:rPr>
          <w:bCs/>
          <w:szCs w:val="21"/>
        </w:rPr>
        <w:t>页面初始化：</w:t>
      </w:r>
    </w:p>
    <w:p w14:paraId="62B1F705" w14:textId="378D2A01" w:rsidR="00A83253" w:rsidRPr="00E82B48" w:rsidRDefault="00A83253" w:rsidP="00E82B48">
      <w:pPr>
        <w:spacing w:line="360" w:lineRule="auto"/>
        <w:ind w:firstLineChars="200" w:firstLine="420"/>
        <w:rPr>
          <w:rFonts w:hint="eastAsia"/>
          <w:bCs/>
          <w:szCs w:val="21"/>
        </w:rPr>
      </w:pPr>
      <w:r w:rsidRPr="00A83253">
        <w:rPr>
          <w:rFonts w:hint="eastAsia"/>
          <w:bCs/>
          <w:szCs w:val="21"/>
        </w:rPr>
        <w:t xml:space="preserve">设置body基本样式，内边距为margin：0 </w:t>
      </w:r>
      <w:r w:rsidR="0059606E">
        <w:rPr>
          <w:bCs/>
          <w:szCs w:val="21"/>
        </w:rPr>
        <w:t>;</w:t>
      </w:r>
      <w:r w:rsidRPr="00A83253">
        <w:rPr>
          <w:rFonts w:hint="eastAsia"/>
          <w:bCs/>
          <w:szCs w:val="21"/>
        </w:rPr>
        <w:t xml:space="preserve">外边距为padding:0 </w:t>
      </w:r>
      <w:r w:rsidR="0059606E">
        <w:rPr>
          <w:bCs/>
          <w:szCs w:val="21"/>
        </w:rPr>
        <w:t>;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背景</w:t>
      </w:r>
      <w:r w:rsidR="00C33CF0">
        <w:rPr>
          <w:rFonts w:hint="eastAsia"/>
          <w:bCs/>
          <w:szCs w:val="21"/>
        </w:rPr>
        <w:t>颜色</w:t>
      </w:r>
      <w:r>
        <w:rPr>
          <w:rFonts w:hint="eastAsia"/>
          <w:bCs/>
          <w:szCs w:val="21"/>
        </w:rPr>
        <w:t>为</w:t>
      </w:r>
      <w:r w:rsidR="00C33CF0" w:rsidRPr="00C33CF0">
        <w:rPr>
          <w:bCs/>
          <w:szCs w:val="21"/>
        </w:rPr>
        <w:t>background: #e17055;</w:t>
      </w:r>
      <w:r w:rsidR="00C33CF0">
        <w:rPr>
          <w:rFonts w:hint="eastAsia"/>
          <w:bCs/>
          <w:szCs w:val="21"/>
        </w:rPr>
        <w:t>。</w:t>
      </w:r>
      <w:r w:rsidR="00E82B48">
        <w:rPr>
          <w:rFonts w:hint="eastAsia"/>
          <w:bCs/>
          <w:szCs w:val="21"/>
        </w:rPr>
        <w:t>使用了弹性布局使元素呈现水平垂直居中的效果，即</w:t>
      </w:r>
      <w:r w:rsidR="00E82B48" w:rsidRPr="00E82B48">
        <w:rPr>
          <w:bCs/>
          <w:szCs w:val="21"/>
        </w:rPr>
        <w:t>display: flex;</w:t>
      </w:r>
      <w:r w:rsidR="003C050F">
        <w:rPr>
          <w:bCs/>
          <w:szCs w:val="21"/>
        </w:rPr>
        <w:t xml:space="preserve"> </w:t>
      </w:r>
      <w:r w:rsidR="00E82B48" w:rsidRPr="00E82B48">
        <w:rPr>
          <w:bCs/>
          <w:szCs w:val="21"/>
        </w:rPr>
        <w:t>justify-content: center;</w:t>
      </w:r>
      <w:r w:rsidR="005E06CE">
        <w:rPr>
          <w:bCs/>
          <w:szCs w:val="21"/>
        </w:rPr>
        <w:t xml:space="preserve"> </w:t>
      </w:r>
      <w:r w:rsidR="00E82B48" w:rsidRPr="00E82B48">
        <w:rPr>
          <w:bCs/>
          <w:szCs w:val="21"/>
        </w:rPr>
        <w:t>align-items: center;</w:t>
      </w:r>
      <w:r w:rsidR="00606736">
        <w:rPr>
          <w:rFonts w:hint="eastAsia"/>
          <w:bCs/>
          <w:szCs w:val="21"/>
        </w:rPr>
        <w:t>其中</w:t>
      </w:r>
      <w:r w:rsidR="00606736" w:rsidRPr="00E82B48">
        <w:rPr>
          <w:bCs/>
          <w:szCs w:val="21"/>
        </w:rPr>
        <w:t>justify-content:</w:t>
      </w:r>
      <w:r w:rsidR="00606736">
        <w:rPr>
          <w:rFonts w:hint="eastAsia"/>
          <w:bCs/>
          <w:szCs w:val="21"/>
        </w:rPr>
        <w:t>代表了水平布局的方式，</w:t>
      </w:r>
      <w:r w:rsidR="00606736" w:rsidRPr="00E82B48">
        <w:rPr>
          <w:bCs/>
          <w:szCs w:val="21"/>
        </w:rPr>
        <w:t>align-item</w:t>
      </w:r>
      <w:r w:rsidR="00606736">
        <w:rPr>
          <w:rFonts w:hint="eastAsia"/>
          <w:bCs/>
          <w:szCs w:val="21"/>
        </w:rPr>
        <w:t>代表了垂</w:t>
      </w:r>
      <w:r w:rsidR="00606736">
        <w:rPr>
          <w:rFonts w:hint="eastAsia"/>
          <w:bCs/>
          <w:szCs w:val="21"/>
        </w:rPr>
        <w:lastRenderedPageBreak/>
        <w:t>直布局的方式，赋值为center则代表了居中的方式。</w:t>
      </w:r>
    </w:p>
    <w:p w14:paraId="5E19F15C" w14:textId="64450595" w:rsidR="00A03E42" w:rsidRDefault="00A03E42" w:rsidP="00A8325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）整</w:t>
      </w:r>
      <w:r w:rsidR="00E82B48">
        <w:rPr>
          <w:rFonts w:hint="eastAsia"/>
          <w:szCs w:val="21"/>
        </w:rPr>
        <w:t>体内容</w:t>
      </w:r>
      <w:r>
        <w:rPr>
          <w:rFonts w:hint="eastAsia"/>
          <w:szCs w:val="21"/>
        </w:rPr>
        <w:t>的样式：</w:t>
      </w:r>
    </w:p>
    <w:p w14:paraId="46F4233C" w14:textId="4266472E" w:rsidR="003C050F" w:rsidRDefault="003C050F" w:rsidP="00A83253">
      <w:pPr>
        <w:spacing w:line="360" w:lineRule="auto"/>
        <w:ind w:firstLineChars="200" w:firstLine="420"/>
        <w:rPr>
          <w:szCs w:val="21"/>
        </w:rPr>
      </w:pPr>
      <w:r>
        <w:rPr>
          <w:noProof/>
        </w:rPr>
        <w:drawing>
          <wp:inline distT="0" distB="0" distL="0" distR="0" wp14:anchorId="64DBA9DE" wp14:editId="791554E1">
            <wp:extent cx="5274310" cy="274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8AE6" w14:textId="09775039" w:rsidR="003C050F" w:rsidRDefault="003C050F" w:rsidP="00A8325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引用了特定的字体样式，并在body元素中</w:t>
      </w:r>
      <w:r w:rsidR="00FD616B">
        <w:rPr>
          <w:rFonts w:hint="eastAsia"/>
          <w:szCs w:val="21"/>
        </w:rPr>
        <w:t>使用，即</w:t>
      </w:r>
      <w:r w:rsidR="00FD616B" w:rsidRPr="00FD616B">
        <w:rPr>
          <w:szCs w:val="21"/>
        </w:rPr>
        <w:t>font-family: 'Poppins', sans-</w:t>
      </w:r>
      <w:proofErr w:type="gramStart"/>
      <w:r w:rsidR="00FD616B" w:rsidRPr="00FD616B">
        <w:rPr>
          <w:szCs w:val="21"/>
        </w:rPr>
        <w:t>serif;</w:t>
      </w:r>
      <w:proofErr w:type="gramEnd"/>
    </w:p>
    <w:p w14:paraId="414D40EC" w14:textId="1EB3FE3C" w:rsidR="003A3B31" w:rsidRPr="00FD616B" w:rsidRDefault="003A3B31" w:rsidP="00A83253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设置了h</w:t>
      </w:r>
      <w:r>
        <w:rPr>
          <w:szCs w:val="21"/>
        </w:rPr>
        <w:t>1</w:t>
      </w:r>
      <w:r>
        <w:rPr>
          <w:rFonts w:hint="eastAsia"/>
          <w:szCs w:val="21"/>
        </w:rPr>
        <w:t>字体大小为1</w:t>
      </w:r>
      <w:r>
        <w:rPr>
          <w:szCs w:val="21"/>
        </w:rPr>
        <w:t>0</w:t>
      </w:r>
      <w:r>
        <w:rPr>
          <w:rFonts w:hint="eastAsia"/>
          <w:szCs w:val="21"/>
        </w:rPr>
        <w:t>em，</w:t>
      </w:r>
      <w:r w:rsidRPr="003A3B31">
        <w:rPr>
          <w:szCs w:val="21"/>
        </w:rPr>
        <w:t>font-size: 10em;</w:t>
      </w:r>
      <w:r>
        <w:rPr>
          <w:rFonts w:hint="eastAsia"/>
          <w:szCs w:val="21"/>
        </w:rPr>
        <w:t>（</w:t>
      </w:r>
      <w:proofErr w:type="spellStart"/>
      <w:r>
        <w:rPr>
          <w:rFonts w:hint="eastAsia"/>
          <w:szCs w:val="21"/>
        </w:rPr>
        <w:t>em</w:t>
      </w:r>
      <w:proofErr w:type="spellEnd"/>
      <w:r>
        <w:rPr>
          <w:rFonts w:hint="eastAsia"/>
          <w:szCs w:val="21"/>
        </w:rPr>
        <w:t>是一个相对单位，其会</w:t>
      </w:r>
      <w:proofErr w:type="gramStart"/>
      <w:r>
        <w:rPr>
          <w:rFonts w:hint="eastAsia"/>
          <w:szCs w:val="21"/>
        </w:rPr>
        <w:t>参照父级的</w:t>
      </w:r>
      <w:proofErr w:type="gramEnd"/>
      <w:r>
        <w:rPr>
          <w:rFonts w:hint="eastAsia"/>
          <w:szCs w:val="21"/>
        </w:rPr>
        <w:t>字体大小设置本元素大小，若其父级无设置font-size，则默认为1</w:t>
      </w:r>
      <w:r>
        <w:rPr>
          <w:szCs w:val="21"/>
        </w:rPr>
        <w:t>6</w:t>
      </w:r>
      <w:r>
        <w:rPr>
          <w:rFonts w:hint="eastAsia"/>
          <w:szCs w:val="21"/>
        </w:rPr>
        <w:t>px，1</w:t>
      </w:r>
      <w:r>
        <w:rPr>
          <w:szCs w:val="21"/>
        </w:rPr>
        <w:t>0</w:t>
      </w:r>
      <w:r>
        <w:rPr>
          <w:rFonts w:hint="eastAsia"/>
          <w:szCs w:val="21"/>
        </w:rPr>
        <w:t>em即1</w:t>
      </w:r>
      <w:r>
        <w:rPr>
          <w:szCs w:val="21"/>
        </w:rPr>
        <w:t>0*16=160</w:t>
      </w:r>
      <w:r>
        <w:rPr>
          <w:rFonts w:hint="eastAsia"/>
          <w:szCs w:val="21"/>
        </w:rPr>
        <w:t>px。）</w:t>
      </w:r>
      <w:r w:rsidR="00E62A60">
        <w:rPr>
          <w:rFonts w:hint="eastAsia"/>
          <w:szCs w:val="21"/>
        </w:rPr>
        <w:t>将h</w:t>
      </w:r>
      <w:r w:rsidR="00E62A60">
        <w:rPr>
          <w:szCs w:val="21"/>
        </w:rPr>
        <w:t>1</w:t>
      </w:r>
      <w:r w:rsidR="00E62A60">
        <w:rPr>
          <w:rFonts w:hint="eastAsia"/>
          <w:szCs w:val="21"/>
        </w:rPr>
        <w:t>中的子元素设置为大写，即</w:t>
      </w:r>
      <w:r w:rsidR="00E62A60" w:rsidRPr="00E62A60">
        <w:rPr>
          <w:szCs w:val="21"/>
        </w:rPr>
        <w:t>text-transform: uppercase;</w:t>
      </w:r>
      <w:r w:rsidR="00D514A1">
        <w:rPr>
          <w:rFonts w:hint="eastAsia"/>
          <w:szCs w:val="21"/>
        </w:rPr>
        <w:t>其他样式比较寻常，就不再赘述了。</w:t>
      </w:r>
    </w:p>
    <w:p w14:paraId="46E4DB75" w14:textId="6B1EBC28" w:rsidR="00344F6A" w:rsidRPr="00344F6A" w:rsidRDefault="00344F6A" w:rsidP="00344F6A">
      <w:pPr>
        <w:spacing w:line="360" w:lineRule="auto"/>
        <w:jc w:val="left"/>
        <w:rPr>
          <w:b/>
          <w:szCs w:val="21"/>
        </w:rPr>
      </w:pPr>
      <w:r w:rsidRPr="00344F6A">
        <w:rPr>
          <w:b/>
          <w:szCs w:val="21"/>
        </w:rPr>
        <w:t>4.</w:t>
      </w:r>
      <w:r w:rsidRPr="00BB42E6">
        <w:rPr>
          <w:rFonts w:hint="eastAsia"/>
          <w:b/>
          <w:szCs w:val="21"/>
        </w:rPr>
        <w:t>动态效果分析：</w:t>
      </w:r>
    </w:p>
    <w:p w14:paraId="059F2F43" w14:textId="6317E3EF" w:rsidR="00344F6A" w:rsidRDefault="006E2190" w:rsidP="005C0C8A">
      <w:pPr>
        <w:spacing w:line="360" w:lineRule="auto"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02EACF5A" wp14:editId="6252E20D">
            <wp:extent cx="5274310" cy="2450465"/>
            <wp:effectExtent l="0" t="0" r="2540" b="6985"/>
            <wp:docPr id="6" name="图片 6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DBDF" w14:textId="6141FADD" w:rsidR="00384A1A" w:rsidRPr="00384A1A" w:rsidRDefault="00384A1A" w:rsidP="00384A1A">
      <w:pPr>
        <w:spacing w:line="360" w:lineRule="auto"/>
        <w:ind w:firstLineChars="200" w:firstLine="420"/>
        <w:rPr>
          <w:szCs w:val="21"/>
        </w:rPr>
      </w:pPr>
      <w:r w:rsidRPr="00384A1A">
        <w:rPr>
          <w:rFonts w:hint="eastAsia"/>
          <w:szCs w:val="21"/>
        </w:rPr>
        <w:t>鼠标</w:t>
      </w:r>
      <w:r w:rsidR="00EB5522">
        <w:rPr>
          <w:rFonts w:hint="eastAsia"/>
        </w:rPr>
        <w:t>悬停</w:t>
      </w:r>
      <w:r w:rsidRPr="00384A1A">
        <w:rPr>
          <w:rFonts w:hint="eastAsia"/>
          <w:szCs w:val="21"/>
        </w:rPr>
        <w:t>后，按钮样式如图</w:t>
      </w:r>
      <w:r w:rsidR="00A74719">
        <w:rPr>
          <w:rFonts w:hint="eastAsia"/>
          <w:szCs w:val="21"/>
        </w:rPr>
        <w:t>。</w:t>
      </w:r>
    </w:p>
    <w:p w14:paraId="24F84FE8" w14:textId="77777777" w:rsidR="001677D6" w:rsidRDefault="001677D6" w:rsidP="006273F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动态效果需要设置触发动态前与触发动态后两种样式。</w:t>
      </w:r>
    </w:p>
    <w:p w14:paraId="00B389FC" w14:textId="1809F9C1" w:rsidR="00B20604" w:rsidRDefault="001677D6" w:rsidP="00B20604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触发动态前：</w:t>
      </w:r>
      <w:r w:rsidR="00E402A4">
        <w:rPr>
          <w:szCs w:val="21"/>
        </w:rPr>
        <w:t xml:space="preserve"> </w:t>
      </w:r>
    </w:p>
    <w:p w14:paraId="332AF286" w14:textId="77777777" w:rsidR="00394110" w:rsidRDefault="00E402A4" w:rsidP="00E402A4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搭配</w:t>
      </w:r>
      <w:proofErr w:type="gramStart"/>
      <w:r>
        <w:rPr>
          <w:rFonts w:hint="eastAsia"/>
          <w:szCs w:val="21"/>
        </w:rPr>
        <w:t>使用伪类与</w:t>
      </w:r>
      <w:proofErr w:type="gramEnd"/>
      <w:r>
        <w:rPr>
          <w:rFonts w:hint="eastAsia"/>
          <w:szCs w:val="21"/>
        </w:rPr>
        <w:t>伪元素定义样式触发动态</w:t>
      </w:r>
      <w:r w:rsidR="00C26C11">
        <w:rPr>
          <w:rFonts w:hint="eastAsia"/>
          <w:szCs w:val="21"/>
        </w:rPr>
        <w:t>前红线</w:t>
      </w:r>
      <w:r>
        <w:rPr>
          <w:rFonts w:hint="eastAsia"/>
          <w:szCs w:val="21"/>
        </w:rPr>
        <w:t>的效果</w:t>
      </w:r>
      <w:r w:rsidR="00394110">
        <w:rPr>
          <w:rFonts w:hint="eastAsia"/>
          <w:szCs w:val="21"/>
        </w:rPr>
        <w:t>。</w:t>
      </w:r>
    </w:p>
    <w:p w14:paraId="5BFA1EBD" w14:textId="0799D271" w:rsidR="00E402A4" w:rsidRDefault="00E402A4" w:rsidP="00E402A4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即</w:t>
      </w:r>
      <w:r w:rsidRPr="00B20604">
        <w:rPr>
          <w:szCs w:val="21"/>
        </w:rPr>
        <w:t>h1 span</w:t>
      </w:r>
      <w:r w:rsidR="00A93B39">
        <w:rPr>
          <w:szCs w:val="21"/>
        </w:rPr>
        <w:t xml:space="preserve"> </w:t>
      </w:r>
      <w:r w:rsidRPr="00B20604">
        <w:rPr>
          <w:szCs w:val="21"/>
        </w:rPr>
        <w:t>:nth-child(1)::before</w:t>
      </w:r>
      <w:r>
        <w:rPr>
          <w:rFonts w:hint="eastAsia"/>
          <w:szCs w:val="21"/>
        </w:rPr>
        <w:t>与</w:t>
      </w:r>
      <w:r w:rsidRPr="002076D0">
        <w:rPr>
          <w:szCs w:val="21"/>
        </w:rPr>
        <w:t>h1 span</w:t>
      </w:r>
      <w:r w:rsidR="00A93B39">
        <w:rPr>
          <w:szCs w:val="21"/>
        </w:rPr>
        <w:t xml:space="preserve"> </w:t>
      </w:r>
      <w:r w:rsidRPr="002076D0">
        <w:rPr>
          <w:szCs w:val="21"/>
        </w:rPr>
        <w:t>:nth-child(2)::before</w:t>
      </w:r>
      <w:r>
        <w:rPr>
          <w:rFonts w:hint="eastAsia"/>
          <w:szCs w:val="21"/>
        </w:rPr>
        <w:t>，例如：nth</w:t>
      </w:r>
      <w:r>
        <w:rPr>
          <w:szCs w:val="21"/>
        </w:rPr>
        <w:t>-</w:t>
      </w:r>
      <w:r>
        <w:rPr>
          <w:rFonts w:hint="eastAsia"/>
          <w:szCs w:val="21"/>
        </w:rPr>
        <w:t>child（）就是伪类，一般用于指代第几个子元素。：：before就是伪元素，伪元素必须带有属性content，否则无法显示。</w:t>
      </w:r>
    </w:p>
    <w:p w14:paraId="257A1918" w14:textId="4E91C2E9" w:rsidR="00E402A4" w:rsidRDefault="00E402A4" w:rsidP="00E402A4">
      <w:pPr>
        <w:ind w:firstLineChars="400" w:firstLine="840"/>
      </w:pPr>
      <w:r>
        <w:rPr>
          <w:rFonts w:hint="eastAsia"/>
        </w:rPr>
        <w:t>利用伪元素设置红色线的样式，首先背景色为#f</w:t>
      </w:r>
      <w:r>
        <w:t>00</w:t>
      </w:r>
      <w:r>
        <w:rPr>
          <w:rFonts w:hint="eastAsia"/>
        </w:rPr>
        <w:t>，宽度为父级的5</w:t>
      </w:r>
      <w:r>
        <w:t>0%</w:t>
      </w:r>
      <w:r>
        <w:rPr>
          <w:rFonts w:hint="eastAsia"/>
        </w:rPr>
        <w:t>，高度为</w:t>
      </w:r>
      <w:r>
        <w:t>30</w:t>
      </w:r>
      <w:r>
        <w:rPr>
          <w:rFonts w:hint="eastAsia"/>
        </w:rPr>
        <w:t>px，</w:t>
      </w:r>
    </w:p>
    <w:p w14:paraId="26F9E605" w14:textId="29935354" w:rsidR="00E402A4" w:rsidRPr="00216878" w:rsidRDefault="00C26C11" w:rsidP="00216878">
      <w:pPr>
        <w:rPr>
          <w:rFonts w:hint="eastAsia"/>
        </w:rPr>
      </w:pPr>
      <w:r>
        <w:rPr>
          <w:rFonts w:hint="eastAsia"/>
        </w:rPr>
        <w:t>采用绝对定位的方法，</w:t>
      </w:r>
      <w:proofErr w:type="gramStart"/>
      <w:r>
        <w:rPr>
          <w:rFonts w:hint="eastAsia"/>
        </w:rPr>
        <w:t>参照父级进行</w:t>
      </w:r>
      <w:proofErr w:type="gramEnd"/>
      <w:r>
        <w:rPr>
          <w:rFonts w:hint="eastAsia"/>
        </w:rPr>
        <w:t>定位，top采用了calc函数动态计算位置，</w:t>
      </w:r>
      <w:r w:rsidRPr="00C26C11">
        <w:t>top: calc(50% - 15px);</w:t>
      </w:r>
      <w:proofErr w:type="gramStart"/>
      <w:r>
        <w:rPr>
          <w:rFonts w:hint="eastAsia"/>
        </w:rPr>
        <w:t>即父级高度</w:t>
      </w:r>
      <w:proofErr w:type="gramEnd"/>
      <w:r>
        <w:rPr>
          <w:rFonts w:hint="eastAsia"/>
        </w:rPr>
        <w:t>的5</w:t>
      </w:r>
      <w:r>
        <w:t>0%</w:t>
      </w:r>
      <w:r>
        <w:rPr>
          <w:rFonts w:hint="eastAsia"/>
        </w:rPr>
        <w:t>再往上移动1</w:t>
      </w:r>
      <w:r>
        <w:t>5</w:t>
      </w:r>
      <w:r>
        <w:rPr>
          <w:rFonts w:hint="eastAsia"/>
        </w:rPr>
        <w:t>px。</w:t>
      </w:r>
      <w:r w:rsidRPr="00C26C11">
        <w:t xml:space="preserve">  z-index:1;</w:t>
      </w:r>
      <w:r>
        <w:rPr>
          <w:rFonts w:hint="eastAsia"/>
        </w:rPr>
        <w:t>即</w:t>
      </w:r>
      <w:r w:rsidR="000D2393">
        <w:rPr>
          <w:rFonts w:hint="eastAsia"/>
        </w:rPr>
        <w:t>在</w:t>
      </w:r>
      <w:r>
        <w:rPr>
          <w:rFonts w:hint="eastAsia"/>
        </w:rPr>
        <w:t>文字上层显示。</w:t>
      </w:r>
      <w:r w:rsidR="00EB5522">
        <w:rPr>
          <w:rFonts w:hint="eastAsia"/>
        </w:rPr>
        <w:t>设置transform效果为scale，（再鼠标悬停时才会触发）</w:t>
      </w:r>
      <w:r w:rsidR="00EB5522" w:rsidRPr="00EB5522">
        <w:t>transform-origin</w:t>
      </w:r>
      <w:r w:rsidR="00A93B39">
        <w:t xml:space="preserve"> </w:t>
      </w:r>
      <w:r w:rsidR="00EB5522" w:rsidRPr="00EB5522">
        <w:t>:right ;</w:t>
      </w:r>
      <w:r w:rsidR="00A93B39">
        <w:rPr>
          <w:rFonts w:hint="eastAsia"/>
        </w:rPr>
        <w:t>代表了</w:t>
      </w:r>
      <w:r w:rsidR="003A52B8">
        <w:rPr>
          <w:rFonts w:hint="eastAsia"/>
        </w:rPr>
        <w:t>变化方向为从左至右，</w:t>
      </w:r>
      <w:r w:rsidR="003A52B8" w:rsidRPr="003A52B8">
        <w:t>transform: scale(0);</w:t>
      </w:r>
      <w:r w:rsidR="003A52B8">
        <w:rPr>
          <w:rFonts w:hint="eastAsia"/>
        </w:rPr>
        <w:t>表示了鼠标未悬停时元素</w:t>
      </w:r>
      <w:r w:rsidR="00557E5B">
        <w:rPr>
          <w:rFonts w:hint="eastAsia"/>
        </w:rPr>
        <w:t>缩小为0</w:t>
      </w:r>
      <w:r w:rsidR="005876D3">
        <w:rPr>
          <w:rFonts w:hint="eastAsia"/>
        </w:rPr>
        <w:t>。</w:t>
      </w:r>
      <w:r w:rsidR="006F38FB" w:rsidRPr="006F38FB">
        <w:t>transition: 0.5s;</w:t>
      </w:r>
      <w:r w:rsidR="006F38FB">
        <w:rPr>
          <w:rFonts w:hint="eastAsia"/>
        </w:rPr>
        <w:t>即整个变化的过程为0</w:t>
      </w:r>
      <w:r w:rsidR="006F38FB">
        <w:t>.5</w:t>
      </w:r>
      <w:r w:rsidR="006F38FB">
        <w:rPr>
          <w:rFonts w:hint="eastAsia"/>
        </w:rPr>
        <w:t>秒。</w:t>
      </w:r>
    </w:p>
    <w:p w14:paraId="5552DFC9" w14:textId="12D2D932" w:rsidR="00E402A4" w:rsidRDefault="001677D6">
      <w:pPr>
        <w:rPr>
          <w:szCs w:val="21"/>
        </w:rPr>
      </w:pPr>
      <w:r>
        <w:tab/>
      </w:r>
      <w:r>
        <w:rPr>
          <w:rFonts w:hint="eastAsia"/>
          <w:szCs w:val="21"/>
        </w:rPr>
        <w:t>触发动态后：</w:t>
      </w:r>
    </w:p>
    <w:p w14:paraId="24D1E2C3" w14:textId="77777777" w:rsidR="00B82E3F" w:rsidRDefault="00B157C5" w:rsidP="00B157C5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搭配</w:t>
      </w:r>
      <w:proofErr w:type="gramStart"/>
      <w:r>
        <w:rPr>
          <w:rFonts w:hint="eastAsia"/>
          <w:szCs w:val="21"/>
        </w:rPr>
        <w:t>使用伪类与</w:t>
      </w:r>
      <w:proofErr w:type="gramEnd"/>
      <w:r>
        <w:rPr>
          <w:rFonts w:hint="eastAsia"/>
          <w:szCs w:val="21"/>
        </w:rPr>
        <w:t>伪元素定义样式触发动态</w:t>
      </w:r>
      <w:r>
        <w:rPr>
          <w:rFonts w:hint="eastAsia"/>
          <w:szCs w:val="21"/>
        </w:rPr>
        <w:t>后</w:t>
      </w:r>
      <w:r>
        <w:rPr>
          <w:rFonts w:hint="eastAsia"/>
          <w:szCs w:val="21"/>
        </w:rPr>
        <w:t>红线的效果</w:t>
      </w:r>
      <w:r w:rsidR="003556B2">
        <w:rPr>
          <w:rFonts w:hint="eastAsia"/>
          <w:szCs w:val="21"/>
        </w:rPr>
        <w:t>。</w:t>
      </w:r>
    </w:p>
    <w:p w14:paraId="0ACDA2F9" w14:textId="13415FC9" w:rsidR="003E1D22" w:rsidRDefault="003556B2" w:rsidP="003E1D22">
      <w:pPr>
        <w:ind w:firstLineChars="400" w:firstLine="840"/>
        <w:rPr>
          <w:szCs w:val="21"/>
        </w:rPr>
      </w:pPr>
      <w:r w:rsidRPr="003556B2">
        <w:rPr>
          <w:szCs w:val="21"/>
        </w:rPr>
        <w:t xml:space="preserve">transform: </w:t>
      </w:r>
      <w:proofErr w:type="spellStart"/>
      <w:r w:rsidRPr="003556B2">
        <w:rPr>
          <w:szCs w:val="21"/>
        </w:rPr>
        <w:t>scaleX</w:t>
      </w:r>
      <w:proofErr w:type="spellEnd"/>
      <w:r w:rsidRPr="003556B2">
        <w:rPr>
          <w:szCs w:val="21"/>
        </w:rPr>
        <w:t>(1);</w:t>
      </w:r>
      <w:r>
        <w:rPr>
          <w:rFonts w:hint="eastAsia"/>
          <w:szCs w:val="21"/>
        </w:rPr>
        <w:t>表示鼠标悬停后红线会从</w:t>
      </w:r>
      <w:r>
        <w:rPr>
          <w:szCs w:val="21"/>
        </w:rPr>
        <w:t>0</w:t>
      </w:r>
      <w:r>
        <w:rPr>
          <w:rFonts w:hint="eastAsia"/>
          <w:szCs w:val="21"/>
        </w:rPr>
        <w:t>增大一倍。</w:t>
      </w:r>
      <w:r w:rsidR="00214AE6" w:rsidRPr="00214AE6">
        <w:rPr>
          <w:szCs w:val="21"/>
        </w:rPr>
        <w:t xml:space="preserve">  transition-delay: 1s;</w:t>
      </w:r>
      <w:r w:rsidR="00214AE6">
        <w:rPr>
          <w:rFonts w:hint="eastAsia"/>
          <w:szCs w:val="21"/>
        </w:rPr>
        <w:lastRenderedPageBreak/>
        <w:t>表示其子元素hide标签会在1秒后才执行变化的效果。</w:t>
      </w:r>
    </w:p>
    <w:p w14:paraId="1A5E97A2" w14:textId="0B0A3CBE" w:rsidR="003E1D22" w:rsidRPr="00344F6A" w:rsidRDefault="003E1D22" w:rsidP="003E1D22">
      <w:pPr>
        <w:spacing w:line="360" w:lineRule="auto"/>
        <w:jc w:val="left"/>
        <w:rPr>
          <w:b/>
          <w:szCs w:val="21"/>
        </w:rPr>
      </w:pPr>
      <w:r>
        <w:rPr>
          <w:b/>
          <w:szCs w:val="21"/>
        </w:rPr>
        <w:t>5</w:t>
      </w:r>
      <w:r w:rsidRPr="00344F6A">
        <w:rPr>
          <w:b/>
          <w:szCs w:val="21"/>
        </w:rPr>
        <w:t>.</w:t>
      </w:r>
      <w:r>
        <w:rPr>
          <w:rFonts w:hint="eastAsia"/>
          <w:b/>
          <w:szCs w:val="21"/>
        </w:rPr>
        <w:t>总结</w:t>
      </w:r>
      <w:r w:rsidRPr="00BB42E6">
        <w:rPr>
          <w:rFonts w:hint="eastAsia"/>
          <w:b/>
          <w:szCs w:val="21"/>
        </w:rPr>
        <w:t>：</w:t>
      </w:r>
    </w:p>
    <w:p w14:paraId="4E0469E0" w14:textId="61730439" w:rsidR="003E1D22" w:rsidRDefault="003E1D22" w:rsidP="003E1D22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整个项目所有的元素都是采用了</w:t>
      </w:r>
      <w:proofErr w:type="spellStart"/>
      <w:r>
        <w:rPr>
          <w:rFonts w:hint="eastAsia"/>
          <w:szCs w:val="21"/>
        </w:rPr>
        <w:t>bfc</w:t>
      </w:r>
      <w:proofErr w:type="spellEnd"/>
      <w:r>
        <w:rPr>
          <w:rFonts w:hint="eastAsia"/>
          <w:szCs w:val="21"/>
        </w:rPr>
        <w:t>的原则进行布局，</w:t>
      </w:r>
      <w:proofErr w:type="spellStart"/>
      <w:r>
        <w:rPr>
          <w:rFonts w:hint="eastAsia"/>
          <w:szCs w:val="21"/>
        </w:rPr>
        <w:t>bfc</w:t>
      </w:r>
      <w:proofErr w:type="spellEnd"/>
      <w:r>
        <w:rPr>
          <w:rFonts w:hint="eastAsia"/>
          <w:szCs w:val="21"/>
        </w:rPr>
        <w:t>即</w:t>
      </w:r>
      <w:r w:rsidRPr="003E1D22">
        <w:rPr>
          <w:szCs w:val="21"/>
        </w:rPr>
        <w:t> （Block Formatting Context）格式化上下文，是Web</w:t>
      </w:r>
      <w:proofErr w:type="gramStart"/>
      <w:r w:rsidRPr="003E1D22">
        <w:rPr>
          <w:szCs w:val="21"/>
        </w:rPr>
        <w:t>页面中盒模型</w:t>
      </w:r>
      <w:proofErr w:type="gramEnd"/>
      <w:r w:rsidRPr="003E1D22">
        <w:rPr>
          <w:szCs w:val="21"/>
        </w:rPr>
        <w:t>布局的CSS渲染模式，指一个独立的渲染区域或者说是一个隔离的独立容器。</w:t>
      </w:r>
      <w:r w:rsidR="00E41C59">
        <w:rPr>
          <w:rFonts w:hint="eastAsia"/>
          <w:szCs w:val="21"/>
        </w:rPr>
        <w:t>为什么需要</w:t>
      </w:r>
      <w:proofErr w:type="spellStart"/>
      <w:r w:rsidR="00E41C59">
        <w:rPr>
          <w:rFonts w:hint="eastAsia"/>
          <w:szCs w:val="21"/>
        </w:rPr>
        <w:t>bfc</w:t>
      </w:r>
      <w:proofErr w:type="spellEnd"/>
      <w:r w:rsidR="00E41C59">
        <w:rPr>
          <w:rFonts w:hint="eastAsia"/>
          <w:szCs w:val="21"/>
        </w:rPr>
        <w:t>？是因为每个块状元素，即每个盒子都会有其内边距，外边距等元素，如若不采取此原则，则会造成样式污染的现象，即一个元素影响另一个元素。无论是页面特效，页面布局，以及其他更多复杂的项目，都需要遵循盒模型的规则去使用其中的属性。</w:t>
      </w:r>
    </w:p>
    <w:sectPr w:rsidR="003E1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0EA50" w14:textId="77777777" w:rsidR="00EA32E6" w:rsidRDefault="00EA32E6" w:rsidP="00CC16F0">
      <w:r>
        <w:separator/>
      </w:r>
    </w:p>
  </w:endnote>
  <w:endnote w:type="continuationSeparator" w:id="0">
    <w:p w14:paraId="20F3D5F2" w14:textId="77777777" w:rsidR="00EA32E6" w:rsidRDefault="00EA32E6" w:rsidP="00CC1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2F0C9" w14:textId="77777777" w:rsidR="00EA32E6" w:rsidRDefault="00EA32E6" w:rsidP="00CC16F0">
      <w:r>
        <w:separator/>
      </w:r>
    </w:p>
  </w:footnote>
  <w:footnote w:type="continuationSeparator" w:id="0">
    <w:p w14:paraId="4357BA42" w14:textId="77777777" w:rsidR="00EA32E6" w:rsidRDefault="00EA32E6" w:rsidP="00CC1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24A479F"/>
    <w:multiLevelType w:val="singleLevel"/>
    <w:tmpl w:val="823EE694"/>
    <w:lvl w:ilvl="0">
      <w:start w:val="3"/>
      <w:numFmt w:val="decimal"/>
      <w:lvlText w:val="%1."/>
      <w:lvlJc w:val="left"/>
      <w:pPr>
        <w:tabs>
          <w:tab w:val="left" w:pos="312"/>
        </w:tabs>
      </w:pPr>
      <w:rPr>
        <w:strike w:val="0"/>
      </w:rPr>
    </w:lvl>
  </w:abstractNum>
  <w:abstractNum w:abstractNumId="1" w15:restartNumberingAfterBreak="0">
    <w:nsid w:val="76885235"/>
    <w:multiLevelType w:val="singleLevel"/>
    <w:tmpl w:val="76885235"/>
    <w:lvl w:ilvl="0">
      <w:start w:val="4"/>
      <w:numFmt w:val="decimal"/>
      <w:suff w:val="nothing"/>
      <w:lvlText w:val="%1、"/>
      <w:lvlJc w:val="left"/>
    </w:lvl>
  </w:abstractNum>
  <w:abstractNum w:abstractNumId="2" w15:restartNumberingAfterBreak="0">
    <w:nsid w:val="7C563B8C"/>
    <w:multiLevelType w:val="hybridMultilevel"/>
    <w:tmpl w:val="A18E6000"/>
    <w:lvl w:ilvl="0" w:tplc="3E767F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05899533">
    <w:abstractNumId w:val="2"/>
  </w:num>
  <w:num w:numId="2" w16cid:durableId="1227377916">
    <w:abstractNumId w:val="0"/>
  </w:num>
  <w:num w:numId="3" w16cid:durableId="2051296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5C"/>
    <w:rsid w:val="00023AAD"/>
    <w:rsid w:val="00054A2A"/>
    <w:rsid w:val="00063A81"/>
    <w:rsid w:val="00082EF3"/>
    <w:rsid w:val="000D2393"/>
    <w:rsid w:val="001109B9"/>
    <w:rsid w:val="001677D6"/>
    <w:rsid w:val="001C5CED"/>
    <w:rsid w:val="001D2F97"/>
    <w:rsid w:val="0020076B"/>
    <w:rsid w:val="002076D0"/>
    <w:rsid w:val="00214AE6"/>
    <w:rsid w:val="00216878"/>
    <w:rsid w:val="00243BC7"/>
    <w:rsid w:val="0027178D"/>
    <w:rsid w:val="00275619"/>
    <w:rsid w:val="002C31A2"/>
    <w:rsid w:val="00332E71"/>
    <w:rsid w:val="00344F6A"/>
    <w:rsid w:val="003556B2"/>
    <w:rsid w:val="00381137"/>
    <w:rsid w:val="00384A1A"/>
    <w:rsid w:val="00394110"/>
    <w:rsid w:val="003A3B31"/>
    <w:rsid w:val="003A52B8"/>
    <w:rsid w:val="003C050F"/>
    <w:rsid w:val="003E1D22"/>
    <w:rsid w:val="003F571D"/>
    <w:rsid w:val="00406CB6"/>
    <w:rsid w:val="00545C5C"/>
    <w:rsid w:val="00557E5B"/>
    <w:rsid w:val="005876D3"/>
    <w:rsid w:val="0059606E"/>
    <w:rsid w:val="005C0C8A"/>
    <w:rsid w:val="005D191F"/>
    <w:rsid w:val="005E06CE"/>
    <w:rsid w:val="00606736"/>
    <w:rsid w:val="006273F1"/>
    <w:rsid w:val="006E2190"/>
    <w:rsid w:val="006F38FB"/>
    <w:rsid w:val="007B60BB"/>
    <w:rsid w:val="008E017B"/>
    <w:rsid w:val="00A03E42"/>
    <w:rsid w:val="00A53DC8"/>
    <w:rsid w:val="00A74719"/>
    <w:rsid w:val="00A83253"/>
    <w:rsid w:val="00A93B39"/>
    <w:rsid w:val="00AF2D40"/>
    <w:rsid w:val="00B157C5"/>
    <w:rsid w:val="00B20604"/>
    <w:rsid w:val="00B335A6"/>
    <w:rsid w:val="00B508EA"/>
    <w:rsid w:val="00B70158"/>
    <w:rsid w:val="00B82E3F"/>
    <w:rsid w:val="00B85089"/>
    <w:rsid w:val="00BB42E6"/>
    <w:rsid w:val="00C26C11"/>
    <w:rsid w:val="00C33CF0"/>
    <w:rsid w:val="00CA3EAF"/>
    <w:rsid w:val="00CC16F0"/>
    <w:rsid w:val="00D514A1"/>
    <w:rsid w:val="00D91808"/>
    <w:rsid w:val="00D92668"/>
    <w:rsid w:val="00DC21CE"/>
    <w:rsid w:val="00DD0E18"/>
    <w:rsid w:val="00DE7C8F"/>
    <w:rsid w:val="00E402A4"/>
    <w:rsid w:val="00E41C59"/>
    <w:rsid w:val="00E62A60"/>
    <w:rsid w:val="00E82B48"/>
    <w:rsid w:val="00E95ACA"/>
    <w:rsid w:val="00EA32E6"/>
    <w:rsid w:val="00EB5522"/>
    <w:rsid w:val="00EF403D"/>
    <w:rsid w:val="00F52957"/>
    <w:rsid w:val="00FA6819"/>
    <w:rsid w:val="00FD616B"/>
    <w:rsid w:val="00FE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2F441"/>
  <w15:chartTrackingRefBased/>
  <w15:docId w15:val="{081007F9-4012-4BAA-B9A6-E0A331FF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5A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5A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C1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16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1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16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19BA1-6D5A-4415-BBD6-8C346D73C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2</cp:revision>
  <dcterms:created xsi:type="dcterms:W3CDTF">2022-11-06T08:05:00Z</dcterms:created>
  <dcterms:modified xsi:type="dcterms:W3CDTF">2022-11-06T08:05:00Z</dcterms:modified>
</cp:coreProperties>
</file>