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Házi feladatok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Határidő: április 24. Reggel 10:00.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OneNote Feladat 3.</w:t>
        <w:br w:type="textWrapping"/>
        <w:t xml:space="preserve">A ‘+’ billentyű segítségével lehessen növelni a nagy tórusz felületén mozgó kis tóruszok számát. A “-” billentyű segítségével pedig csökkenteni, ügyelve arra, hogy a számuk ne csökkenjen nullánál kisebbre. A tóruszokat a nagy tórusz felületén elhelyezkedő kör mentén egymástól egyenlő távolságra kell elhelyezni.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OneNote Feladat 4.</w:t>
        <w:br w:type="textWrapping"/>
        <w:t xml:space="preserve">Írjuk át az órán mutatott kódot a gúla megjelenítésére úgy, hogy a lehető legkisebb számú csúcsot használjuk a VBO-ban. (Azaz ne használjuk az alaplap esetén a középpontot)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OneNote Feladat 5.</w:t>
        <w:br w:type="textWrapping"/>
        <w:t xml:space="preserve">Jelenítsünk meg egy hasábot index buffer segítségével. +1 pont ha a lehető legkevesebb számú csúcsot tartalmazza a VBO.</w:t>
      </w:r>
    </w:p>
    <w:p w:rsidR="00000000" w:rsidDel="00000000" w:rsidP="00000000" w:rsidRDefault="00000000" w:rsidRPr="00000000" w14:paraId="0000000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Határidő: május 1. Reggel 10:00.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Gyakorlat 7: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Valósítsuk meg, hogy a lineáris interpoláció a két textúra között csak a kockákra legyen érvényes.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Gyakorlat 7: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 billentyűzet segítségével lehessen váltani, hogy mi legyen a talaj textúrája. Például az 1-es lenyomására legyen a random generált,a 2-es billentyű lenyomására pedig a fa textúra.</w:t>
      </w:r>
    </w:p>
    <w:p w:rsidR="00000000" w:rsidDel="00000000" w:rsidP="00000000" w:rsidRDefault="00000000" w:rsidRPr="00000000" w14:paraId="0000000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