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258" w:rsidRDefault="006E1258" w:rsidP="006E1258"/>
    <w:p w:rsidR="006E1258" w:rsidRPr="006E1258" w:rsidRDefault="006E1258" w:rsidP="006E1258"/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6 Требования </w:t>
      </w:r>
      <w:proofErr w:type="gramStart"/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</w:t>
      </w:r>
      <w:proofErr w:type="gramEnd"/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ПО для ПК АРМО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6.1 Общие требования </w:t>
      </w:r>
      <w:proofErr w:type="gramStart"/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</w:t>
      </w:r>
      <w:proofErr w:type="gramEnd"/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ПО для ПК АРМО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6.1.1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ПК должно иметь современный удобный в использовании интерфейс, не допускающий двойного толкования символов и значений. ПО должно содержать в своем составе все необходимые файлы и драйверы для установки и использования. Интерфейс приложений – русский и английский по выбору пользователя.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 управлении интерфейсом приложения оператор должен пользоваться преимущественно мышью (приложение должно поддерживать дублирующие комбинации горячих клавиш для основных </w:t>
      </w:r>
      <w:r w:rsidRPr="00C734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интерфейсный кнопок).</w:t>
      </w:r>
      <w:proofErr w:type="gramEnd"/>
      <w:r w:rsidRPr="00C734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Приложение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должно поддерживать полноэкранный режим.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взаимодействии с приложением оператор должен пользоваться только стандартными средствами, входящими в ОС (например, Проводник и т.п.).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6.1.2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 приведенные в разделе 6 рисунки внешних видов интерфейсов пользователя являются эскизными вариантами. 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6.2 Требования </w:t>
      </w:r>
      <w:proofErr w:type="gramStart"/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</w:t>
      </w:r>
      <w:proofErr w:type="gramEnd"/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ПО «Конфигуратор»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6.2.1 ПО «Конфигуратор» предназначено для конфигурирования приборов GIT-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Comm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IPS и создания/редактирования файла конфигурации проекта.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 должно иметь следующие функциональные возможности: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подключение </w:t>
      </w:r>
      <w:r w:rsidRPr="00C734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приборов к ПК по интерфейсу RS232(по IP) по специальному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прилагаемому кабелю для первого конфигурирования.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удаленное подключение к приборам GIT-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Com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IPS по сети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Ethernet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последующего конфигурирования/реконфигурирования и обновления прошивки приборов;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ручной ввод данных коммутационного поля абонентов с возможностью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Copy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Paste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данных из таблиц EXCEL и CSV;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1206"/>
        </w:tabs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запуск ПО и доступ к функционалу по наличию USB-ключа;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чтение/запись данных о конфигурации выбранного устройства;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чтение/модификация/запись/сохранение файла конфигурации проекта.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6.2.3 ПО «Конфигуратор» должно содержать следующие вкладки интерфейса: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вкладка АБОНЕНТЫ (рабочее поле конфигурации компонентов проекта);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вкладка ПРОГРАММАТОР (загрузить\скачать конфигурацию, мониторинг  приборов, входящих в проект);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вкладка СООБЩЕНИЯ (управление речевыми сообщениями).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6.2.4 Главное меню ПО «Конфигуратор» должен содержать следующие вкладки (в скобках указаны комбинации горячих клавиш):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А) файл: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новый проект (CTRL-N);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загрузить проект (CTRL-O);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сохранить проект (CTRL-S);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сохранить проект как (CTRL-A);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закрыть проект (CTRL-C);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недавние проекты </w:t>
      </w:r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&gt;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«список недавних проектов глубиной 3 последних с указанием адреса расположения»;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сеть (выбор сети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Ethernet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связи с приборами);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- выход (ALT-F4).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Б) инструменты: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проверить проект (F3, активно при вкладках ПДО, УПВ, УМ) – проверить проект на наличие ошибок конфигурирования;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проверить прибор (F5, активно при вкладке ПРОГРАММАТОР) – проверить исправность, состояние и наличие выбранного прибора перед программированием;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считать конфигурацию (F6, активно при вкладке ПРОГРАММАТОР) – считать данные конфигурации выбранного прибора во временный буфер вкладки;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записать конфигурацию (F7, активно при вкладке ПРОГРАММАТОР) – запись из временного буфера вкладки конфигурации в выбранный прибор;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удалить конфигурацию (F8, активно при вкладке ПРОГРАММАТОР) – сброс конфигурации выбранного прибора на настройки по умолчанию;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записать проект (F9, активно при вкладке ПРОГРАММАТОР) – запись конфигурации во все приборы проекта.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В) о программе (всплывающее окно содержит логотип и полное наименование собственника ПО, его веб-сайт и телефон для связи, полное наименование ПО, номер версии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36"/>
        <w:gridCol w:w="3827"/>
        <w:gridCol w:w="2157"/>
      </w:tblGrid>
      <w:tr w:rsidR="006E1258" w:rsidRPr="0015732C" w:rsidTr="006E1258">
        <w:trPr>
          <w:tblCellSpacing w:w="0" w:type="dxa"/>
          <w:jc w:val="center"/>
        </w:trPr>
        <w:tc>
          <w:tcPr>
            <w:tcW w:w="9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Имя проекта* (по умолчанию и до сохранения – Проект 1)                                                  □  □  □</w:t>
            </w:r>
          </w:p>
        </w:tc>
      </w:tr>
      <w:tr w:rsidR="006E1258" w:rsidRPr="0015732C" w:rsidTr="006E1258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ru-RU"/>
              </w:rPr>
              <w:t>Ф</w:t>
            </w:r>
            <w:r w:rsidRPr="00157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айл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ru-RU"/>
              </w:rPr>
              <w:t>И</w:t>
            </w:r>
            <w:r w:rsidRPr="00157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нструменты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ru-RU"/>
              </w:rPr>
              <w:t>О</w:t>
            </w:r>
            <w:r w:rsidRPr="00157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программе</w:t>
            </w:r>
          </w:p>
        </w:tc>
      </w:tr>
      <w:tr w:rsidR="006E1258" w:rsidRPr="0015732C" w:rsidTr="006E1258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новый проект                        CTRL-N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проверить проект                         F3</w:t>
            </w:r>
          </w:p>
        </w:tc>
        <w:tc>
          <w:tcPr>
            <w:tcW w:w="2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1258" w:rsidRPr="0015732C" w:rsidRDefault="006E1258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6F2126" w:rsidRPr="0015732C" w:rsidTr="006E1258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загрузить проект                  CTRL-O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FA64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проверить </w:t>
            </w:r>
            <w:proofErr w:type="spellStart"/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рибор</w:t>
            </w:r>
            <w:proofErr w:type="spellEnd"/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                        F5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2126" w:rsidRPr="0015732C" w:rsidTr="006F2126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сохранить проект                 CTRL-S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2126" w:rsidRPr="0015732C" w:rsidRDefault="006F2126" w:rsidP="00FA64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считать конфигурацию                F6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2126" w:rsidRPr="0015732C" w:rsidTr="006F2126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сохранить проект как          CTRL-A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2126" w:rsidRPr="0015732C" w:rsidRDefault="006F2126" w:rsidP="00FA64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записать конфигурацию              F7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2126" w:rsidRPr="0015732C" w:rsidTr="006F2126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закрыть проект                     CTRL-C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2126" w:rsidRPr="0015732C" w:rsidRDefault="006F2126" w:rsidP="00FA64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удалить конфигурацию               F8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2126" w:rsidRPr="0015732C" w:rsidTr="006F2126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недавние проекты                            &gt;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2126" w:rsidRPr="0015732C" w:rsidRDefault="006F2126" w:rsidP="00FA64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записать проект                            F9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2126" w:rsidRPr="0015732C" w:rsidTr="006F2126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сеть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F2126" w:rsidRPr="0015732C" w:rsidTr="006E1258">
        <w:trPr>
          <w:tblCellSpacing w:w="0" w:type="dxa"/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выход                                     ALT-F4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73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2126" w:rsidRPr="0015732C" w:rsidRDefault="006F2126" w:rsidP="006E125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1258" w:rsidRPr="0015732C" w:rsidRDefault="006E1258" w:rsidP="00B06F7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  <w:t> </w:t>
      </w:r>
      <w:proofErr w:type="gramStart"/>
      <w:r w:rsidRPr="0015732C"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  <w:t xml:space="preserve">Рисунок 6.1 – Внешний вид вкладки верхнего </w:t>
      </w:r>
      <w:proofErr w:type="spellStart"/>
      <w:r w:rsidRPr="0015732C"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  <w:t>toolbar’а</w:t>
      </w:r>
      <w:proofErr w:type="spellEnd"/>
      <w:r w:rsidRPr="0015732C"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  <w:t xml:space="preserve"> ПО «Конфигуратор»</w:t>
      </w:r>
      <w:proofErr w:type="gramEnd"/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6.2.5 Окно ПО «Конфигуратор» имеет стандартные кнопки управления окном – свернуть, развернуть, закрыть. Если в пустой или уже сохраненный проект внесены изменения, то они выделены жирным шрифтом, а в Строке заголовка в конце имени проекта появляется звездочка.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6.2.6 Вкладка </w:t>
      </w:r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АБОНЕНТЫ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является главной частью приложения, отображающей все взаимосвязи проекта. Вкладка должна содержать следующие элементы</w:t>
      </w:r>
      <w:r w:rsidR="00787A5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виде кнопок</w:t>
      </w:r>
      <w:r w:rsidR="0033086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(Рис.6.1)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кнопка «</w:t>
      </w:r>
      <w:r w:rsidR="0033086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</w:t>
      </w:r>
      <w:r w:rsidR="00787A5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оздать проект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» – </w:t>
      </w:r>
      <w:r w:rsidR="00787A5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создание нового проекта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кнопка «</w:t>
      </w:r>
      <w:r w:rsidR="0033086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</w:t>
      </w:r>
      <w:r w:rsidR="00787A5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ткрыть проект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» – </w:t>
      </w:r>
      <w:r w:rsidR="00787A5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открытие существующего файла проекта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:rsidR="00330867" w:rsidRPr="0015732C" w:rsidRDefault="00330867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кнопка «Сохранить проект» - сохранение редактируемого проекта</w:t>
      </w:r>
    </w:p>
    <w:p w:rsidR="006E1258" w:rsidRPr="0015732C" w:rsidRDefault="006E125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кнопка «Проверить проект» (F3) – проверить проект на наличие ошибок конфигурирования при создании или внесении изменений (в диалоговом окне внизу отображает список ошибок с возможностью перейти к их месторасположению);</w:t>
      </w:r>
    </w:p>
    <w:p w:rsidR="00330867" w:rsidRPr="0015732C" w:rsidRDefault="00330867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кнопка «Создать устройство» - создание нового устройства в проекте. Кнопка должна быть выполнена в виде выпадающего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списка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котором выбираются жестко определенные типы устройств.</w:t>
      </w:r>
    </w:p>
    <w:p w:rsidR="00330867" w:rsidRPr="0015732C" w:rsidRDefault="00330867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кнопка «удалить устройства» - удаляет существующее устройство. Становится активной при выборе устройства в существующем списке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созданных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 При нажатии удаляет выбранное устройство.</w:t>
      </w:r>
    </w:p>
    <w:p w:rsidR="00330867" w:rsidRPr="0015732C" w:rsidRDefault="00330867" w:rsidP="003308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31233E67" wp14:editId="301DB316">
            <wp:extent cx="1844040" cy="6553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867" w:rsidRPr="0015732C" w:rsidRDefault="00330867" w:rsidP="003308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  <w:t>Рисунок 6.1 – примерный вид расположения кнопок.</w:t>
      </w:r>
    </w:p>
    <w:p w:rsidR="00330867" w:rsidRPr="0015732C" w:rsidRDefault="00330867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6F2126" w:rsidRPr="0015732C" w:rsidRDefault="00330867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6.2.7 Рабо</w:t>
      </w:r>
      <w:r w:rsidR="006F2126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че пространство  вкладки «Абоненты» представляется в виде двух рабочих областей:</w:t>
      </w:r>
    </w:p>
    <w:p w:rsidR="006F2126" w:rsidRPr="0015732C" w:rsidRDefault="006F212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Область Навигации(1) –выполняется навигация по устройствам проекта, переход к разным настройкам проекта.</w:t>
      </w:r>
    </w:p>
    <w:p w:rsidR="00B06F70" w:rsidRPr="0015732C" w:rsidRDefault="006F212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-Рабочая область(2) - изменяет свое содержимое в зависимости от выбранного пункта области навигации.</w:t>
      </w:r>
    </w:p>
    <w:p w:rsidR="00B06F70" w:rsidRPr="0015732C" w:rsidRDefault="00B06F70" w:rsidP="00B06F7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787A5D" w:rsidRPr="0015732C" w:rsidRDefault="006F2126" w:rsidP="00B06F7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E6C1945" wp14:editId="14127ACF">
            <wp:extent cx="5311140" cy="3065323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06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A5D" w:rsidRPr="0015732C" w:rsidRDefault="006F2126" w:rsidP="003308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  <w:t>6.2 - Примерный вид рабочего пространства ПО «Конфигуратор»</w:t>
      </w:r>
    </w:p>
    <w:p w:rsidR="00B06F70" w:rsidRPr="0015732C" w:rsidRDefault="00B06F70" w:rsidP="003308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  <w:shd w:val="clear" w:color="auto" w:fill="FFFFFF"/>
          <w:lang w:eastAsia="ru-RU"/>
        </w:rPr>
      </w:pPr>
    </w:p>
    <w:p w:rsidR="00787A5D" w:rsidRPr="0015732C" w:rsidRDefault="006F212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6.2.8</w:t>
      </w:r>
      <w:proofErr w:type="gramStart"/>
      <w:r w:rsidR="000708C4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</w:t>
      </w:r>
      <w:proofErr w:type="gramEnd"/>
      <w:r w:rsidR="000708C4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ля удобства и гибкости при конфигурировании проекта «Область навигации» разделяет конфигурацию на типы полей для выбора.  </w:t>
      </w:r>
    </w:p>
    <w:p w:rsidR="00BD4DF1" w:rsidRPr="0015732C" w:rsidRDefault="00BD4DF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«Информация о проекте»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–п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ри выборе, в рабочей области открывается  окно  параметры которого носят исключительно информационный характер. В окне определяется расположение оборудования, номер проекта, дата установки, ревизия конфигурации и т.д.</w:t>
      </w:r>
    </w:p>
    <w:p w:rsidR="00BD4DF1" w:rsidRPr="0015732C" w:rsidRDefault="00BD4DF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«Глобальные параметры» - при выборе, в рабочей области открывается  окно  конфигурации параметров относящихся к системе в общем, а не к отдельным ее элементам.</w:t>
      </w:r>
    </w:p>
    <w:p w:rsidR="00BD4DF1" w:rsidRPr="0015732C" w:rsidRDefault="00BD4DF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«Интерфейсы» - при выборе, в рабочей области открывается  окно  основных настроек внешних интерфейсов. (SIP,E1 и пр.)</w:t>
      </w:r>
    </w:p>
    <w:p w:rsidR="00BD4DF1" w:rsidRPr="0015732C" w:rsidRDefault="00BD4DF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«Группы» - при выборе, в рабочей области открывается  окно  создания групп из абонентов системы. </w:t>
      </w:r>
    </w:p>
    <w:p w:rsidR="00BD4DF1" w:rsidRPr="0015732C" w:rsidRDefault="00BD4DF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«Группы событий» - при выборе, в рабочей области открывается  окно  конфигурации мониторинга системы и выдачу сообщения об ошибке. </w:t>
      </w:r>
    </w:p>
    <w:p w:rsidR="00BD4DF1" w:rsidRPr="0015732C" w:rsidRDefault="00BD4DF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«Станции» - при выборе, в поле навигации открывается выпадающий список устройств созданных в проекте.   При выборе конкретного устройства, в рабочей обла</w:t>
      </w:r>
      <w:r w:rsidR="001A3208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ти открывается </w:t>
      </w:r>
      <w:r w:rsidR="001A3208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свойства и конфигурация кнопок выбранного устройства.</w:t>
      </w:r>
    </w:p>
    <w:p w:rsidR="00787A5D" w:rsidRPr="0015732C" w:rsidRDefault="000708C4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noProof/>
          <w:color w:val="000000"/>
          <w:lang w:eastAsia="ru-RU"/>
        </w:rPr>
        <w:lastRenderedPageBreak/>
        <w:drawing>
          <wp:inline distT="0" distB="0" distL="0" distR="0" wp14:anchorId="23FE0BBA" wp14:editId="64149EB5">
            <wp:extent cx="1455420" cy="17720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77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208" w:rsidRPr="0015732C" w:rsidRDefault="001A3208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Рис.6.3 Примерный вид списка рабочей области «Навигация»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1A3208" w:rsidRPr="0015732C" w:rsidRDefault="001A320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 При выборе  позиции из списка в области навигации открывается соответствующая позиции рабочая область:</w:t>
      </w:r>
    </w:p>
    <w:p w:rsidR="001A3208" w:rsidRPr="0015732C" w:rsidRDefault="001A320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6.2.9.1 Рабочая область позиции «Информация о проекте».</w:t>
      </w:r>
    </w:p>
    <w:p w:rsidR="001A3208" w:rsidRPr="0015732C" w:rsidRDefault="001A3208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Все поля рабочей области носят исключительно информационный характер.</w:t>
      </w:r>
    </w:p>
    <w:p w:rsidR="00B06F70" w:rsidRPr="0015732C" w:rsidRDefault="00B06F70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1A3208" w:rsidRPr="0015732C" w:rsidRDefault="001A3208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0619722E" wp14:editId="193DFBD2">
            <wp:extent cx="5964984" cy="3550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84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208" w:rsidRPr="0015732C" w:rsidRDefault="001A3208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Рис.6.4 Примерный вид рабочей области «Информация о проекте»</w:t>
      </w:r>
    </w:p>
    <w:p w:rsidR="00B06F70" w:rsidRPr="0015732C" w:rsidRDefault="00B06F70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</w:p>
    <w:p w:rsidR="001A3208" w:rsidRPr="0015732C" w:rsidRDefault="001A3208" w:rsidP="001A32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6.4:</w:t>
      </w:r>
    </w:p>
    <w:p w:rsidR="00776B69" w:rsidRPr="0015732C" w:rsidRDefault="001A3208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Заказчик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– Наименование </w:t>
      </w:r>
      <w:r w:rsidR="00776B69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организации эксплуатации системы.</w:t>
      </w: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Местоположение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Наименование объекта места установки системы.</w:t>
      </w: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Номер проекта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Номер проекта по каталогу ГИТ.</w:t>
      </w: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Тип системы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Тип установленной системы.</w:t>
      </w: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Номер системы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номер системы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ID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системы.</w:t>
      </w: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Наименование сети систем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имя системы.</w:t>
      </w: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Редакции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Комментарии и отслеживание версионности проекта. </w:t>
      </w:r>
    </w:p>
    <w:p w:rsidR="00776B69" w:rsidRPr="0015732C" w:rsidRDefault="00776B69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06F70" w:rsidRPr="0015732C" w:rsidRDefault="00B06F70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06F70" w:rsidRPr="0015732C" w:rsidRDefault="00B06F70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06F70" w:rsidRPr="0015732C" w:rsidRDefault="00B06F70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06F70" w:rsidRPr="0015732C" w:rsidRDefault="00B06F70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06F70" w:rsidRPr="0015732C" w:rsidRDefault="00B06F70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06F70" w:rsidRPr="0015732C" w:rsidRDefault="00B06F70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776B69" w:rsidRPr="0015732C" w:rsidRDefault="00776B69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6.2.9.2 Рабочая область позиции «Глобальные параметры».</w:t>
      </w:r>
    </w:p>
    <w:p w:rsidR="006673DC" w:rsidRPr="0015732C" w:rsidRDefault="006673DC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776B69" w:rsidRPr="0015732C" w:rsidRDefault="0055515F" w:rsidP="00B06F7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9F26819" wp14:editId="63908BDA">
            <wp:extent cx="5829300" cy="34564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4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EC5" w:rsidRPr="0015732C" w:rsidRDefault="00090EC5" w:rsidP="00090E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Рис.6.5 Примерный вид рабочей области «Глобальные параметры»</w:t>
      </w:r>
    </w:p>
    <w:p w:rsidR="00B06F70" w:rsidRPr="0015732C" w:rsidRDefault="00B06F70" w:rsidP="00090E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</w:p>
    <w:p w:rsidR="00090EC5" w:rsidRPr="0015732C" w:rsidRDefault="00090EC5" w:rsidP="00090E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6.5:</w:t>
      </w:r>
    </w:p>
    <w:p w:rsidR="006673DC" w:rsidRPr="0015732C" w:rsidRDefault="00090EC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Приоритеты по умолчанию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приоритеты по умолчанию, устанавливаемые при создании кнопки на устройстве.</w:t>
      </w:r>
    </w:p>
    <w:p w:rsidR="006673DC" w:rsidRPr="0015732C" w:rsidRDefault="00090EC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Диапазон номеров абонентов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диапазон номеров устройств, устанавливаемый по умолчанию. При создании, устройств задаются номера из указанного в этом поле диапазона (По возрастанию).</w:t>
      </w:r>
    </w:p>
    <w:p w:rsidR="0055515F" w:rsidRPr="0015732C" w:rsidRDefault="0055515F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 w:eastAsia="ru-RU"/>
        </w:rPr>
        <w:t>E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-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 w:eastAsia="ru-RU"/>
        </w:rPr>
        <w:t>mail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редактируемый список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e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mail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адресов для отправки сообщений об ошибках.</w:t>
      </w:r>
    </w:p>
    <w:p w:rsidR="0055515F" w:rsidRPr="0015732C" w:rsidRDefault="0055515F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 w:eastAsia="ru-RU"/>
        </w:rPr>
        <w:t>SNMP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конфигурация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SNMP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для отправки сообщений об ошибки.</w:t>
      </w:r>
      <w:proofErr w:type="gramEnd"/>
    </w:p>
    <w:p w:rsidR="00B06F70" w:rsidRPr="0015732C" w:rsidRDefault="00B06F70" w:rsidP="00090E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090EC5" w:rsidRPr="0015732C" w:rsidRDefault="00090EC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6.2.9.3 Рабочая область позиции «Интерфейсы».</w:t>
      </w:r>
    </w:p>
    <w:p w:rsidR="00090EC5" w:rsidRPr="0015732C" w:rsidRDefault="00090EC5" w:rsidP="00B06F7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Основные настройки внешних интерфейсов. (SIP,E1 и пр.)</w:t>
      </w: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3B52254E" wp14:editId="596DE585">
            <wp:extent cx="5549171" cy="3296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710" cy="330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EC5" w:rsidRPr="0015732C" w:rsidRDefault="00090EC5" w:rsidP="00090E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Рис.6.6 Примерный вид рабочей области «Интерфейсы»</w:t>
      </w:r>
    </w:p>
    <w:p w:rsidR="0095031D" w:rsidRPr="0015732C" w:rsidRDefault="0095031D" w:rsidP="00090E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</w:p>
    <w:p w:rsidR="0095031D" w:rsidRPr="0015732C" w:rsidRDefault="0095031D" w:rsidP="009503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Описание компонентов к рисунку 6.6:</w:t>
      </w:r>
    </w:p>
    <w:p w:rsidR="0095031D" w:rsidRPr="0015732C" w:rsidRDefault="0095031D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>Телефонная книга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рабочее поле описывает записи номеров для осуществления быстрого набора с помощью заранее запрограммированной клавиши на переговорном устройстве.</w:t>
      </w:r>
    </w:p>
    <w:p w:rsidR="0095031D" w:rsidRPr="0015732C" w:rsidRDefault="0095031D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Наименование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дентификация абонента по имени.</w:t>
      </w:r>
    </w:p>
    <w:p w:rsidR="0095031D" w:rsidRPr="0015732C" w:rsidRDefault="0095031D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Идентификатор (</w:t>
      </w: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val="en-US" w:eastAsia="ru-RU"/>
        </w:rPr>
        <w:t>ID</w:t>
      </w: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)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телефонный номер абонента.</w:t>
      </w:r>
    </w:p>
    <w:p w:rsidR="0095031D" w:rsidRPr="0015732C" w:rsidRDefault="0095031D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Маршрутизация исходящего </w:t>
      </w: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val="en-US" w:eastAsia="ru-RU"/>
        </w:rPr>
        <w:t>SIP</w:t>
      </w: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 соединения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– рабочее поле описывает </w:t>
      </w:r>
      <w:r w:rsidR="00685D66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конфигурацию удаленного </w:t>
      </w:r>
      <w:r w:rsidR="00685D66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="00685D66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сервера для исходящих соединений.</w:t>
      </w:r>
    </w:p>
    <w:p w:rsidR="00685D66" w:rsidRPr="0015732C" w:rsidRDefault="00685D6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Диапазон префикса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равила набора номера для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номеронаборника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устройств на указанное направление.</w:t>
      </w:r>
    </w:p>
    <w:p w:rsidR="00090EC5" w:rsidRPr="0015732C" w:rsidRDefault="00685D6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IP адрес объекта назначения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IP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адрес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сервера данного направления.</w:t>
      </w:r>
    </w:p>
    <w:p w:rsidR="00685D66" w:rsidRPr="0015732C" w:rsidRDefault="00685D6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Наименование удаленной системы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мя удаленного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сервера для идентификации его пользователем.</w:t>
      </w:r>
    </w:p>
    <w:p w:rsidR="00090EC5" w:rsidRPr="0015732C" w:rsidRDefault="00685D6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>Добавочный  номер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рабочее поле подмены номеров устройств системы.</w:t>
      </w:r>
    </w:p>
    <w:p w:rsidR="00685D66" w:rsidRPr="0015732C" w:rsidRDefault="00685D6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Добавочный номе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р – номер для вызова устройства или выполнения функционала из удаленной системы по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685D66" w:rsidRPr="0015732C" w:rsidRDefault="00685D66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Функция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proofErr w:type="gramStart"/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ф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ункция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выполняемая при вызове добавочного номера</w:t>
      </w:r>
      <w:r w:rsidR="00FF1E4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из удаленной системы по </w:t>
      </w:r>
      <w:r w:rsidR="00FF1E4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="00FF1E4D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FF1E4D" w:rsidRPr="0015732C" w:rsidRDefault="00FF1E4D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Объекты назначения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устройство\устройства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системы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к которым применяется  функция.</w:t>
      </w:r>
    </w:p>
    <w:p w:rsidR="00090EC5" w:rsidRPr="0015732C" w:rsidRDefault="00421BC4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Наименование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 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мя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интерфейса.</w:t>
      </w:r>
    </w:p>
    <w:p w:rsidR="006673DC" w:rsidRPr="0015732C" w:rsidRDefault="00421BC4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Идентификатор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 w:eastAsia="ru-RU"/>
        </w:rPr>
        <w:t>ID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дентификатор сети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SIP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421BC4" w:rsidRPr="0015732C" w:rsidRDefault="00421BC4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Префикс телефонного номера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рефикс для номеронабирателя устрой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ств пр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определении направления вызова.</w:t>
      </w:r>
    </w:p>
    <w:p w:rsidR="00421BC4" w:rsidRPr="0015732C" w:rsidRDefault="00421BC4" w:rsidP="00776B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421BC4" w:rsidRPr="0015732C" w:rsidRDefault="00421BC4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6.2.9.4 Рабочая область позиции «Группы».</w:t>
      </w:r>
    </w:p>
    <w:p w:rsidR="004F7A45" w:rsidRPr="0015732C" w:rsidRDefault="004F7A4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Создание и конфигурирование групп из абонентов системы.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Определяются абоненты будут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группе. Групп может быть много. Группа формируется с целью одновременного оповещения включенных в нее абонентов.</w:t>
      </w:r>
    </w:p>
    <w:p w:rsidR="004F7A45" w:rsidRPr="0015732C" w:rsidRDefault="004F7A45" w:rsidP="00421B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6673DC" w:rsidRPr="0015732C" w:rsidRDefault="00421BC4" w:rsidP="00421B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680B0464" wp14:editId="09B471CF">
            <wp:extent cx="6477000" cy="38404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BC4" w:rsidRPr="0015732C" w:rsidRDefault="00421BC4" w:rsidP="00421B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Рис.6.7 Примерный вид рабочей области «Группы»</w:t>
      </w:r>
    </w:p>
    <w:p w:rsidR="001A3208" w:rsidRPr="0015732C" w:rsidRDefault="001A320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</w:p>
    <w:p w:rsidR="00421BC4" w:rsidRPr="0015732C" w:rsidRDefault="00421BC4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</w:p>
    <w:p w:rsidR="00421BC4" w:rsidRPr="0015732C" w:rsidRDefault="00421BC4" w:rsidP="00421B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6.7:</w:t>
      </w:r>
    </w:p>
    <w:p w:rsidR="004F7A45" w:rsidRPr="0015732C" w:rsidRDefault="004F7A4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lastRenderedPageBreak/>
        <w:t>Кнопки «Создать удалить группу»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Создание удаление групп </w:t>
      </w:r>
      <w:r w:rsidR="000D10AB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4F7A45" w:rsidRPr="0015732C" w:rsidRDefault="004F7A4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>Участники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рабочее поле описывает включенных абонентов в группу и потенциальных.</w:t>
      </w:r>
    </w:p>
    <w:p w:rsidR="00EA641A" w:rsidRPr="0015732C" w:rsidRDefault="004F7A45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Включение\исключение устройств в группе производится с помощью двойного клика по устройству или </w:t>
      </w:r>
      <w:r w:rsidR="00EA641A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групповой выбор + программная кнопки</w:t>
      </w:r>
      <w:proofErr w:type="gramStart"/>
      <w:r w:rsidR="00EA641A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</w:t>
      </w:r>
      <w:proofErr w:type="gramEnd"/>
      <w:r w:rsidR="00EA641A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обавить\Удалить.</w:t>
      </w:r>
    </w:p>
    <w:p w:rsidR="004F7A45" w:rsidRPr="0015732C" w:rsidRDefault="00EA641A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Линия </w:t>
      </w:r>
      <w:r w:rsidR="00626E07"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управления\Индикаторы</w:t>
      </w:r>
      <w:r w:rsidR="00626E0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включение линии управления платы СЛ</w:t>
      </w:r>
      <w:proofErr w:type="gramStart"/>
      <w:r w:rsidR="00626E0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="00626E0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состоянии активного вызова группы устройств для осуществления дополнительной индикации.</w:t>
      </w:r>
      <w:r w:rsidR="004F7A45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</w:p>
    <w:p w:rsidR="00626E07" w:rsidRPr="0015732C" w:rsidRDefault="00626E07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Выпадающий список из всех возможных линий.</w:t>
      </w:r>
    </w:p>
    <w:p w:rsidR="00421BC4" w:rsidRPr="0015732C" w:rsidRDefault="00421BC4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</w:p>
    <w:p w:rsidR="000D10AB" w:rsidRPr="0015732C" w:rsidRDefault="000D10AB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</w:t>
      </w:r>
      <w:r w:rsidR="00A07AF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Рабочая область позиции «Группы событий».</w:t>
      </w:r>
    </w:p>
    <w:p w:rsidR="000D10AB" w:rsidRPr="0015732C" w:rsidRDefault="000D10AB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</w:p>
    <w:p w:rsidR="000D10AB" w:rsidRPr="0015732C" w:rsidRDefault="000D10AB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noProof/>
          <w:color w:val="000000"/>
          <w:lang w:eastAsia="ru-RU"/>
        </w:rPr>
        <w:drawing>
          <wp:inline distT="0" distB="0" distL="0" distR="0" wp14:anchorId="6A7EC0E1" wp14:editId="1BBA57CD">
            <wp:extent cx="6477000" cy="38404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0AB" w:rsidRPr="0015732C" w:rsidRDefault="000D10AB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Рис.6.8 Примерный вид рабочей области «Группы событий»</w:t>
      </w:r>
    </w:p>
    <w:p w:rsidR="000D10AB" w:rsidRPr="0015732C" w:rsidRDefault="000D10AB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0D10AB" w:rsidRPr="0015732C" w:rsidRDefault="000D10AB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6.8:</w:t>
      </w:r>
    </w:p>
    <w:p w:rsidR="000D10AB" w:rsidRPr="0015732C" w:rsidRDefault="000D10AB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Кнопки «Создать удалить группу»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Создание удаление групп событий.</w:t>
      </w:r>
    </w:p>
    <w:p w:rsidR="000D10AB" w:rsidRPr="0015732C" w:rsidRDefault="000D10AB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Обзор группы событи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й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обзор всех созданных групп. При выборе группы в правой части (Значения) открываются свойства выбранной группы.</w:t>
      </w:r>
    </w:p>
    <w:p w:rsidR="003D4911" w:rsidRPr="0015732C" w:rsidRDefault="003D491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Компоненты мониторинга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в рабочем поле определяются устройства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системы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за которыми будет осуществляться мониторинг. </w:t>
      </w:r>
    </w:p>
    <w:p w:rsidR="003D4911" w:rsidRPr="0015732C" w:rsidRDefault="003D491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>Действия с активной группой событий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 рабочее поле конфигурирует  действия при наступлении</w:t>
      </w:r>
      <w:r w:rsidR="00DC2B74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события неисправности и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активности группы.</w:t>
      </w:r>
    </w:p>
    <w:p w:rsidR="000D10AB" w:rsidRPr="0015732C" w:rsidRDefault="003D491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>Выводы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 поле представляет возможность выбрать линии управления устройства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для индикации наступления события в удаленную систему.</w:t>
      </w:r>
    </w:p>
    <w:p w:rsidR="003D4911" w:rsidRPr="0015732C" w:rsidRDefault="003D491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Отправить </w:t>
      </w: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val="en-US" w:eastAsia="ru-RU"/>
        </w:rPr>
        <w:t>Email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поле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представляет возможность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отправить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Email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при наступлении события неисправности.</w:t>
      </w:r>
    </w:p>
    <w:p w:rsidR="003D4911" w:rsidRPr="0015732C" w:rsidRDefault="003D491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Отправить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 w:eastAsia="ru-RU"/>
        </w:rPr>
        <w:t>SNMP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 w:eastAsia="ru-RU"/>
        </w:rPr>
        <w:t>trap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поле 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представляет возможность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отправить сообщение по протоколу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SNMP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при наступлении события неисправности.</w:t>
      </w:r>
    </w:p>
    <w:p w:rsidR="003D4911" w:rsidRPr="0015732C" w:rsidRDefault="003D4911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Список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E</w:t>
      </w:r>
      <w:r w:rsidR="00DC2B74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mail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адресов и настройки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 w:eastAsia="ru-RU"/>
        </w:rPr>
        <w:t>SNMP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для отправки сообщений находится в рабочей области «Глобальные параметры»</w:t>
      </w:r>
      <w:r w:rsidR="0055515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55515F" w:rsidRPr="0015732C" w:rsidRDefault="0055515F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Действия с не активной группой событий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рабочее поле конфигурирует  действия при отсутствии событий в группе  группы.</w:t>
      </w:r>
    </w:p>
    <w:p w:rsidR="0055515F" w:rsidRPr="0015732C" w:rsidRDefault="0055515F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  <w:shd w:val="clear" w:color="auto" w:fill="FFFFFF"/>
          <w:lang w:eastAsia="ru-RU"/>
        </w:rPr>
        <w:lastRenderedPageBreak/>
        <w:t>Выводы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 поле представляет возможность выбрать линии управления</w:t>
      </w:r>
      <w:r w:rsidR="0051337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(выходы)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устройства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для индикации в удаленную систему отсутствия события в группе.</w:t>
      </w:r>
    </w:p>
    <w:p w:rsidR="00B06F70" w:rsidRPr="0015732C" w:rsidRDefault="00B06F70" w:rsidP="005551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A07AFF" w:rsidRPr="0015732C" w:rsidRDefault="00A07AFF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6.2.9.5 Рабочая область позиции «Станции»</w:t>
      </w:r>
      <w:r w:rsidR="002E6CD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. </w:t>
      </w:r>
      <w:r w:rsidR="0094537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Свойства устройства.</w:t>
      </w:r>
      <w:r w:rsidR="00C734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2E6CD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 ПДО</w:t>
      </w:r>
      <w:proofErr w:type="gramStart"/>
      <w:r w:rsidR="002E6CD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,У</w:t>
      </w:r>
      <w:proofErr w:type="gramEnd"/>
      <w:r w:rsidR="002E6CD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ПВ, УПВ </w:t>
      </w:r>
      <w:proofErr w:type="spellStart"/>
      <w:r w:rsidR="002E6CD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Ех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A07AFF" w:rsidRPr="0015732C" w:rsidRDefault="0094537A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При выделении устройства в «</w:t>
      </w:r>
      <w:r w:rsidR="00C734B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Навигация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» в «Рабочей области» открываетс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я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поле настроек соответствующего устройства.</w:t>
      </w:r>
    </w:p>
    <w:p w:rsidR="0055515F" w:rsidRPr="0015732C" w:rsidRDefault="00A07AFF" w:rsidP="00A07A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56C701B4" wp14:editId="2B993301">
            <wp:extent cx="6477000" cy="38328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AFF" w:rsidRPr="0015732C" w:rsidRDefault="00A07AFF" w:rsidP="00A07A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Рис.6.9 Примерный вид рабочей области «</w:t>
      </w:r>
      <w:r w:rsidR="0094537A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Станции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»</w:t>
      </w:r>
      <w:r w:rsidR="0094537A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Устройства ПДО</w:t>
      </w:r>
      <w:proofErr w:type="gramStart"/>
      <w:r w:rsidR="0094537A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,У</w:t>
      </w:r>
      <w:proofErr w:type="gramEnd"/>
      <w:r w:rsidR="0094537A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ПВ</w:t>
      </w:r>
    </w:p>
    <w:p w:rsidR="0055515F" w:rsidRPr="0015732C" w:rsidRDefault="0055515F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A07AFF" w:rsidRPr="0015732C" w:rsidRDefault="00A07AFF" w:rsidP="00A07A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</w:t>
      </w:r>
      <w:r w:rsidR="0094537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9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0D10AB" w:rsidRPr="0015732C" w:rsidRDefault="00A07AFF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 xml:space="preserve">Кнопки добавить\удалить абонента 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– Добавление\удаление устройства в проект.</w:t>
      </w:r>
    </w:p>
    <w:p w:rsidR="00A07AFF" w:rsidRPr="0015732C" w:rsidRDefault="00A07AFF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При нажатии на кнопку добавить – открывается выплывающий список\диалоговое окно с типами </w:t>
      </w:r>
      <w:r w:rsidR="00C734B7"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устройств,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которые можно добавить.</w:t>
      </w:r>
    </w:p>
    <w:p w:rsidR="002E6CD7" w:rsidRPr="0015732C" w:rsidRDefault="00A07AFF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Удаление производится с помощью выделения удаляемого устройства в списке и нажа</w:t>
      </w:r>
      <w:r w:rsidR="0015732C"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тии клавиши «Удалить абонента».</w:t>
      </w:r>
    </w:p>
    <w:p w:rsidR="00A07AFF" w:rsidRPr="0015732C" w:rsidRDefault="002E6CD7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П</w:t>
      </w:r>
      <w:r w:rsidRPr="0015732C"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р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и выборе устройства в списке «Навигация»  в «Рабочей области» открываются соответствующи</w:t>
      </w:r>
      <w:r w:rsidRPr="0015732C"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е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этому устройству настройки и свойства.</w:t>
      </w:r>
    </w:p>
    <w:p w:rsidR="00FA644B" w:rsidRPr="0015732C" w:rsidRDefault="00FA644B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В рабочем поле «Обзор клавиш» производится конфигурирование функции\команды на клавишах и цель.</w:t>
      </w:r>
    </w:p>
    <w:p w:rsidR="00FA644B" w:rsidRPr="0015732C" w:rsidRDefault="00FA644B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 xml:space="preserve">Клавишный блок 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– отображает нумерацию физических клавишных блоков и клавиш устройства ПДО по умолчанию</w:t>
      </w:r>
      <w:proofErr w:type="gramStart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.</w:t>
      </w:r>
      <w:proofErr w:type="gramEnd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( </w:t>
      </w:r>
      <w:proofErr w:type="gramStart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к</w:t>
      </w:r>
      <w:proofErr w:type="gramEnd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ол-во зависит от выбора типа устройства при его создании.)</w:t>
      </w:r>
    </w:p>
    <w:p w:rsidR="00FA644B" w:rsidRPr="0015732C" w:rsidRDefault="00FA644B" w:rsidP="00FA644B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Название клавиши (имя клавиши)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отображает название клавиши,  с возможностью ручного ввода</w:t>
      </w:r>
      <w:proofErr w:type="gramStart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.</w:t>
      </w:r>
      <w:proofErr w:type="gramEnd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(</w:t>
      </w:r>
      <w:proofErr w:type="gramStart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п</w:t>
      </w:r>
      <w:proofErr w:type="gramEnd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о умолчанию имя клавише присваивается по названию вызываемого этой клавишей абонента).</w:t>
      </w:r>
    </w:p>
    <w:p w:rsidR="00FA644B" w:rsidRDefault="00FA644B" w:rsidP="00FA644B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Функция клавиши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отображает тип связи или функцию\команду выполняемую клавишей. Выбирается нажатием программной кнопки и последующим открыванием диалогового окна со списком всех возможных типов связи и функций.  </w:t>
      </w:r>
    </w:p>
    <w:p w:rsidR="0015732C" w:rsidRDefault="0015732C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Назначение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Отображает цель-устройство или группу устройств над которыми будут </w:t>
      </w:r>
      <w:proofErr w:type="gramStart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проводится</w:t>
      </w:r>
      <w:proofErr w:type="gramEnd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действия указанные в столбце функция клавиши. Выбирается нажатием копки и последующим открыванием диалогового окна (как и в случае с функциями) со списком всех устройств и групп устройств. 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 xml:space="preserve">Рабочее поле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Сведенья о станции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/Свойства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станции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определяется для каждого устройства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отдельно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15732C" w:rsidRDefault="0015732C" w:rsidP="0015732C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>Сведенья о станции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рабочее поле отображает информацию об устройстве.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при смене типа прибора сбрасывается число кнопок;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номер абонента – не более 5 цифр;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имя абонента – не более 16 символов;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при вводе IP-адреса  следить за диапазоном вводимых чисел, при выходе из диапазона подсвечивать красным и выделять жирным шрифтом, также выдавать ошибки при проверке проекта в строке состояния, при попытке генерации – всплывающее окно с указанием ошибок;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при успешной проверке и генерации проекта – всплывающее окно с успешным уведомлением.</w:t>
      </w:r>
    </w:p>
    <w:p w:rsidR="0015732C" w:rsidRPr="0015732C" w:rsidRDefault="0015732C" w:rsidP="001573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Номер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 станции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/Имя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станции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–н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омер абонента по плану коммутации (номер совпадает с телефонным номером при телефонном вызове)/ имя абонента в плане коммутации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FA644B" w:rsidRPr="001718C3" w:rsidRDefault="0015732C" w:rsidP="0015732C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proofErr w:type="gramStart"/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val="en-US" w:eastAsia="ru-RU"/>
        </w:rPr>
        <w:t>IP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 xml:space="preserve"> адрес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val="en-US" w:eastAsia="ru-RU"/>
        </w:rPr>
        <w:t>IP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адрес устройства для подключения его в сеть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val="en-US" w:eastAsia="ru-RU"/>
        </w:rPr>
        <w:t>Ethernet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.</w:t>
      </w:r>
      <w:proofErr w:type="gramEnd"/>
    </w:p>
    <w:p w:rsidR="0015732C" w:rsidRPr="0015732C" w:rsidRDefault="0015732C" w:rsidP="0015732C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Маска сети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Маска сети для подключения устройства в сеть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val="en-US" w:eastAsia="ru-RU"/>
        </w:rPr>
        <w:t>Ethernet</w:t>
      </w:r>
    </w:p>
    <w:p w:rsidR="00FA644B" w:rsidRDefault="0015732C" w:rsidP="00FA644B">
      <w:pP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Шлюз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val="en-US" w:eastAsia="ru-RU"/>
        </w:rPr>
        <w:t>IP</w:t>
      </w:r>
      <w:r w:rsidRPr="0015732C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адрес шлюза для работы устройства в сети 3-го уровня.</w:t>
      </w:r>
    </w:p>
    <w:p w:rsidR="004D1365" w:rsidRDefault="004D1365" w:rsidP="004D1365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4D1365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>Свойства станции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дополнительные настройки устройства.</w:t>
      </w:r>
    </w:p>
    <w:p w:rsidR="004D1365" w:rsidRPr="0015732C" w:rsidRDefault="004D1365" w:rsidP="004D1365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4D1365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Сигнализация пропущенного вызова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Включение\отключение режима индикации не отвеченног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о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вызова. </w:t>
      </w:r>
    </w:p>
    <w:p w:rsidR="00FA644B" w:rsidRDefault="004D1365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4D1365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Гарнитура\трубка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Включение\отключение режима работы с гарнитурой устройства.</w:t>
      </w:r>
    </w:p>
    <w:p w:rsidR="004D1365" w:rsidRDefault="004D1365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4D1365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Дополнительный усилитель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Включение\отключение режима работы в устройстве встроенног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о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усилителя УМ.</w:t>
      </w:r>
    </w:p>
    <w:p w:rsidR="004D1365" w:rsidRPr="0015732C" w:rsidRDefault="004D1365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4D1365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Канал запис</w:t>
      </w:r>
      <w:proofErr w:type="gramStart"/>
      <w:r w:rsidRPr="004D1365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-</w:t>
      </w:r>
      <w:proofErr w:type="gramEnd"/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устанавливает аналоговый выход платы СЛ 1 для трансляции входящих\исходящих сообщений на стороннюю систему записи переговоров в аналоговом формате. </w:t>
      </w:r>
    </w:p>
    <w:p w:rsidR="00FA644B" w:rsidRDefault="004D1365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4D1365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Линии управления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</w:t>
      </w:r>
      <w:r w:rsidR="0094537A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устанавливает выходы платы СЛ 1 в активное состояние при разных режимах работы устройства.</w:t>
      </w:r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94537A" w:rsidRPr="0015732C" w:rsidRDefault="0094537A" w:rsidP="009453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Рабочая область позиции «Станции».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Свойства клавиш.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 ПДО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,У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ПВ, УПВ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Ех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При выделении клавиши на устройстве в правой части области открывается поле настроек соответствующей клавиши.</w:t>
      </w:r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77000" cy="3756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007" w:rsidRPr="0015732C" w:rsidRDefault="005B6007" w:rsidP="005B60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10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Примерный вид рабочей области «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Станции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»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свойства клавиш Устройства ПДО</w:t>
      </w:r>
      <w:proofErr w:type="gramStart"/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,У</w:t>
      </w:r>
      <w:proofErr w:type="gramEnd"/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ПВ</w:t>
      </w:r>
    </w:p>
    <w:p w:rsidR="005B6007" w:rsidRPr="0015732C" w:rsidRDefault="005B6007" w:rsidP="005B60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5B6007" w:rsidRDefault="005B6007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10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94537A" w:rsidRDefault="0088732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88732D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>Свойства клавиши</w:t>
      </w:r>
      <w:r w:rsidRPr="0088732D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дополнительные настройки клавиши.</w:t>
      </w:r>
    </w:p>
    <w:p w:rsidR="0088732D" w:rsidRDefault="0088732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Режим клавиши(</w:t>
      </w:r>
      <w:r w:rsidR="005B600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Фиксация</w:t>
      </w:r>
      <w:proofErr w:type="gramStart"/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\Б</w:t>
      </w:r>
      <w:proofErr w:type="gramEnd"/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ез фиксации)  - определяет режим работы клавиши</w:t>
      </w:r>
      <w:r w:rsidR="005B600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симплекс\псевдо дуплекс.</w:t>
      </w:r>
    </w:p>
    <w:p w:rsidR="0088732D" w:rsidRDefault="0088732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88732D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Приоритет клавиш</w:t>
      </w:r>
      <w:proofErr w:type="gramStart"/>
      <w:r w:rsidRPr="0088732D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-</w:t>
      </w:r>
      <w:proofErr w:type="gramEnd"/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определяет приоритет функции клавиши. Задается по умолчанию в соответстви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с рабоч</w:t>
      </w:r>
      <w:r w:rsidR="00C734B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м поле</w:t>
      </w:r>
      <w:r w:rsidR="00C734B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м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в «Глобальных параметрах». С возможностью ручного ввода.</w:t>
      </w:r>
    </w:p>
    <w:p w:rsidR="0088732D" w:rsidRPr="0015732C" w:rsidRDefault="0088732D" w:rsidP="008873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88732D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Активировать при нажатой клавише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включение линии управления платы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режиме нажатой клавиши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устройств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для осуществления дополнительной индикации. </w:t>
      </w:r>
    </w:p>
    <w:p w:rsidR="0088732D" w:rsidRPr="0015732C" w:rsidRDefault="0088732D" w:rsidP="008873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Выпадающий список из всех возможных линий.</w:t>
      </w:r>
    </w:p>
    <w:p w:rsidR="0088732D" w:rsidRPr="0088732D" w:rsidRDefault="0088732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</w:pPr>
    </w:p>
    <w:p w:rsidR="005B6007" w:rsidRPr="0015732C" w:rsidRDefault="006816DF" w:rsidP="005B60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6.2.9.7</w:t>
      </w:r>
      <w:r w:rsidR="005B600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Рабочая область позиции «Станции». </w:t>
      </w:r>
      <w:r w:rsidR="005B60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Свойства устройства. </w:t>
      </w:r>
      <w:r w:rsidR="005B6007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</w:t>
      </w:r>
      <w:r w:rsidR="005B60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СЛ</w:t>
      </w:r>
      <w:proofErr w:type="gramStart"/>
      <w:r w:rsidR="005B60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="005B60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94537A" w:rsidRDefault="005B6007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77000" cy="384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007" w:rsidRPr="0015732C" w:rsidRDefault="005B6007" w:rsidP="005B60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11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Примерный вид рабочей области «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Станции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»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свойства устройства СЛ</w:t>
      </w:r>
      <w:proofErr w:type="gramStart"/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1</w:t>
      </w:r>
      <w:proofErr w:type="gramEnd"/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5B6007" w:rsidRDefault="005B6007" w:rsidP="005B60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11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94537A" w:rsidRDefault="005B6007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5B6007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 xml:space="preserve">Обзор клавиш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– Поле содержит разделение на возможность конфигурировать отдельно 16 без потенциальны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х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входов и 16 без потенциальных выходов. Описание поля идентично пункту 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6.2.9.5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Рабочая область позиции «Станции»</w:t>
      </w:r>
      <w:r w:rsidR="006816DF" w:rsidRPr="006816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6816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Свойства устройства. </w:t>
      </w:r>
      <w:r w:rsidR="006816D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 ПДО</w:t>
      </w:r>
      <w:proofErr w:type="gramStart"/>
      <w:r w:rsidR="006816D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,У</w:t>
      </w:r>
      <w:proofErr w:type="gramEnd"/>
      <w:r w:rsidR="006816D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ПВ, УПВ </w:t>
      </w:r>
      <w:proofErr w:type="spellStart"/>
      <w:r w:rsidR="006816D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Ех</w:t>
      </w:r>
      <w:proofErr w:type="spellEnd"/>
      <w:r w:rsidR="006816DF"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:rsidR="006816DF" w:rsidRDefault="006816DF" w:rsidP="006816D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 xml:space="preserve">Сведенья о станции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 Описание поля идентично пункту 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6.2.9.5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Рабочая область позиции «Станции»</w:t>
      </w:r>
      <w:r w:rsidRPr="006816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Свойства устройства.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 ПДО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,У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ПВ, УПВ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Ех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:rsidR="0094537A" w:rsidRPr="006816DF" w:rsidRDefault="006816DF" w:rsidP="006816D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472"/>
        </w:tabs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6816DF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>Свойства клавиши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дополнительные настройки клавиши. Применимо только для 16 входов устройства.</w:t>
      </w:r>
    </w:p>
    <w:p w:rsidR="0094537A" w:rsidRDefault="006816DF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6816DF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Приоритет входа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</w:t>
      </w:r>
      <w:r w:rsidR="00C478F5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определяет приоритет функции входа. Задается по умолчанию в соответстви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с рабоч</w:t>
      </w:r>
      <w:r w:rsidR="00C734B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м поле</w:t>
      </w:r>
      <w:r w:rsidR="00C734B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м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в «Глобальных параметрах». С возможностью ручного ввода.</w:t>
      </w:r>
    </w:p>
    <w:p w:rsidR="00C478F5" w:rsidRPr="0015732C" w:rsidRDefault="00C478F5" w:rsidP="00C478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Для каждого входа платы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можно создать макрос действий, включающий в себя номер сообщения (сообщение воспроизводится при приходе на выбранный вход импульса напряжения длительностью не менее 100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мС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группы абонентов, приоритета передачи и количества повторов этого сообщения.</w:t>
      </w:r>
    </w:p>
    <w:p w:rsidR="00C478F5" w:rsidRPr="0015732C" w:rsidRDefault="00C478F5" w:rsidP="00C478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Указанные настройки предназначены для прибора ПДКВ (сообщения передаются в сеть прибором ПДКВ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proofErr w:type="gramEnd"/>
    </w:p>
    <w:p w:rsidR="00C478F5" w:rsidRDefault="00C478F5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6816DF" w:rsidRPr="00E04D76" w:rsidRDefault="006816DF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Трек для воспроизведения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идентификатор звукового </w:t>
      </w:r>
      <w:proofErr w:type="gramStart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сообщения</w:t>
      </w:r>
      <w:proofErr w:type="gramEnd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загруженны</w:t>
      </w:r>
      <w:r w:rsidRPr="00E04D76">
        <w:rPr>
          <w:rFonts w:ascii="Times New Roman" w:eastAsia="Times New Roman" w:hAnsi="Times New Roman" w:cs="Times New Roman" w:hint="eastAsia"/>
          <w:color w:val="000000"/>
          <w:sz w:val="24"/>
          <w:szCs w:val="24"/>
          <w:shd w:val="clear" w:color="auto" w:fill="FFFFFF"/>
          <w:lang w:eastAsia="ru-RU"/>
        </w:rPr>
        <w:t>й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прибор ПДКО</w:t>
      </w:r>
      <w:r w:rsidR="0051337D"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</w:p>
    <w:p w:rsidR="0051337D" w:rsidRPr="00E04D76" w:rsidRDefault="0051337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Который будет </w:t>
      </w:r>
      <w:proofErr w:type="gramStart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воспроизводится</w:t>
      </w:r>
      <w:proofErr w:type="gramEnd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систему при активации функции на клавише.</w:t>
      </w:r>
    </w:p>
    <w:p w:rsidR="0094537A" w:rsidRPr="00E04D76" w:rsidRDefault="0051337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Кол-во повторов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количество повторов воспроизведения звукового сообщения при активации функции на клавише.</w:t>
      </w:r>
    </w:p>
    <w:p w:rsidR="0051337D" w:rsidRDefault="0051337D" w:rsidP="005133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Состояние активности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-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включение линии управления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(выхода)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платы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состоянии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активной функции входа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для осуществления дополнительной индикации. </w:t>
      </w:r>
    </w:p>
    <w:p w:rsidR="00C734B7" w:rsidRDefault="00C734B7" w:rsidP="00C734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51337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Состояние активности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 (активировать при вызове)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включение линии управления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(выхода)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платы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состоянии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активной функции входа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для осуществления дополнительной индикации. </w:t>
      </w:r>
    </w:p>
    <w:p w:rsidR="00C734B7" w:rsidRDefault="00C734B7" w:rsidP="005133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C478F5" w:rsidRPr="0015732C" w:rsidRDefault="00C478F5" w:rsidP="005133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C478F5" w:rsidRPr="0015732C" w:rsidRDefault="00C478F5" w:rsidP="00C478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6.2.9.7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Рабочая область позиции «Станции».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Свойства устройства.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СЛ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94537A" w:rsidRDefault="0051337D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77000" cy="3863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B74" w:rsidRPr="0015732C" w:rsidRDefault="00BA6B74" w:rsidP="00BA6B7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12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Примерный вид рабочей области «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Станции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»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свойства устройства СЛ</w:t>
      </w:r>
      <w:proofErr w:type="gramStart"/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2</w:t>
      </w:r>
      <w:proofErr w:type="gramEnd"/>
    </w:p>
    <w:p w:rsidR="00BA6B74" w:rsidRDefault="00BA6B74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BA6B74" w:rsidRPr="00E04D76" w:rsidRDefault="00BA6B74" w:rsidP="00BA6B7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12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94537A" w:rsidRPr="00E04D76" w:rsidRDefault="00C478F5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рабочем поле «Обзор» необходимо выбрать тип линии аналогового соединения.</w:t>
      </w:r>
    </w:p>
    <w:p w:rsidR="00C478F5" w:rsidRPr="00E04D76" w:rsidRDefault="00C478F5" w:rsidP="00C478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Тип линии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выбор типа внешней аналоговой линии (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radiobutton’s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выбора одного из трех типов линий);</w:t>
      </w:r>
    </w:p>
    <w:p w:rsidR="00C478F5" w:rsidRPr="00E04D76" w:rsidRDefault="00C478F5" w:rsidP="00C478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Транслировать на усилитель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трансляци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я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входящего на плату СЛ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сигнала на один или несколько усилителей.</w:t>
      </w:r>
    </w:p>
    <w:p w:rsidR="0094537A" w:rsidRPr="00E04D76" w:rsidRDefault="00BA6B74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Управление функционалом  осуществляется с помощью линий управления на устройстве постоянным или переменным током. Для конфигурации управления используется отдельное поле со следующими компонентами:</w:t>
      </w:r>
    </w:p>
    <w:p w:rsidR="00BA6B74" w:rsidRPr="00E04D76" w:rsidRDefault="00BA6B74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Управление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номер линии управления в списке. В соответстви</w:t>
      </w:r>
      <w:r w:rsidRPr="00E04D76">
        <w:rPr>
          <w:rFonts w:ascii="Times New Roman" w:eastAsia="Times New Roman" w:hAnsi="Times New Roman" w:cs="Times New Roman" w:hint="eastAsia"/>
          <w:color w:val="000000"/>
          <w:sz w:val="24"/>
          <w:szCs w:val="24"/>
          <w:shd w:val="clear" w:color="auto" w:fill="FFFFFF"/>
          <w:lang w:eastAsia="ru-RU"/>
        </w:rPr>
        <w:t>и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 выбранным типом подключения линия будет активироваться от переменного или постоянного напряжения.</w:t>
      </w:r>
    </w:p>
    <w:p w:rsidR="00BA6B74" w:rsidRPr="00E04D76" w:rsidRDefault="00BA6B74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Название клавиши (имя клавиши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) – отображает название клавиши,  с возможностью ручного ввода</w:t>
      </w:r>
      <w:proofErr w:type="gramStart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proofErr w:type="gramEnd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</w:t>
      </w:r>
      <w:proofErr w:type="gramStart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</w:t>
      </w:r>
      <w:proofErr w:type="gramEnd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 умолчанию имя клавише присваивается по названию вызываемого этой клавишей абонента).</w:t>
      </w:r>
    </w:p>
    <w:p w:rsidR="00BA6B74" w:rsidRPr="00E04D76" w:rsidRDefault="00BA6B74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lastRenderedPageBreak/>
        <w:t>Функция клавиши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отображает тип связи или функцию\команду выполняемую клавишей. Выбирается нажатием программной кнопки и последующим открыванием диалогового окна со списком всех возможных типов связи и функций.  </w:t>
      </w:r>
    </w:p>
    <w:p w:rsidR="00BA6B74" w:rsidRPr="00E04D76" w:rsidRDefault="00BA6B74" w:rsidP="00BA6B7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Назначение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Отображает цель-устройство или группу устройств над которыми будут </w:t>
      </w:r>
      <w:proofErr w:type="gramStart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проводится</w:t>
      </w:r>
      <w:proofErr w:type="gramEnd"/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действия указанные в столбце функция клавиши. Выбирается нажатием копки и последующим открыванием диалогового окна (как и в случае с функциями) со списком всех устройств и групп устройств. </w:t>
      </w:r>
    </w:p>
    <w:p w:rsidR="00BA6B74" w:rsidRDefault="00BA6B74" w:rsidP="00BA6B7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 xml:space="preserve">Сведенья о станции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  Описание поля идентично пункту 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6.2.9.5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Рабочая область позиции «Станции»</w:t>
      </w:r>
      <w:r w:rsidRPr="006816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Свойства устройства.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Устройства ПДО</w:t>
      </w:r>
      <w:proofErr w:type="gram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,У</w:t>
      </w:r>
      <w:proofErr w:type="gram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ПВ, УПВ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Ех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:rsidR="00BA6B74" w:rsidRDefault="00BA6B74" w:rsidP="00BA6B74">
      <w:pPr>
        <w:spacing w:after="0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BA6B74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  <w:t>Свойства станции</w:t>
      </w:r>
      <w:r w:rsidRPr="00BA6B74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-</w:t>
      </w:r>
      <w:r w:rsidRPr="00BA6B74"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lang w:eastAsia="ru-RU"/>
        </w:rPr>
        <w:t xml:space="preserve"> </w:t>
      </w:r>
      <w:r w:rsidRPr="00BA6B74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дополнительные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настройки устройства.</w:t>
      </w:r>
    </w:p>
    <w:p w:rsidR="00C734B7" w:rsidRDefault="00C734B7" w:rsidP="00C734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88732D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 xml:space="preserve">Приоритет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вызова</w:t>
      </w:r>
      <w:r w:rsidRPr="00C734B7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- определяет приоритет функции клавиши. Задается по умолчанию в соответстви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и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с рабочим полем в «Глобальных параметрах». С возможностью ручного ввода.</w:t>
      </w:r>
    </w:p>
    <w:p w:rsidR="00C734B7" w:rsidRDefault="00C734B7" w:rsidP="00C734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51337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Состояние активности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 (активировать при вызове)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-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включение линии управления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(выхода) платы СЛ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для осуществления дополнительной индикации. </w:t>
      </w:r>
    </w:p>
    <w:p w:rsidR="0094537A" w:rsidRDefault="0094537A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b/>
          <w:color w:val="000000"/>
          <w:sz w:val="24"/>
          <w:szCs w:val="24"/>
          <w:u w:val="single"/>
          <w:lang w:eastAsia="ru-RU"/>
        </w:rPr>
      </w:pPr>
    </w:p>
    <w:p w:rsidR="00277D7E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</w:pPr>
      <w:r w:rsidRPr="00277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Вкладка программатор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предназначена для конфигурирования приборов по сети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Ethernet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или по интерфейсу RS232 посредством специального кабеля, и содержит следующие поля и элементы:</w:t>
      </w:r>
      <w:r w:rsidRPr="00277D7E"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  <w:t xml:space="preserve"> </w:t>
      </w:r>
    </w:p>
    <w:p w:rsidR="00277D7E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7C34896" wp14:editId="59C483D3">
            <wp:extent cx="6477000" cy="38404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D7E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13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Примерный вид 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вкладки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«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Программатор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»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</w:t>
      </w:r>
    </w:p>
    <w:p w:rsidR="00277D7E" w:rsidRPr="0015732C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</w:p>
    <w:p w:rsidR="00277D7E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r w:rsidR="0038147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277D7E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277D7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  <w:lang w:eastAsia="ru-RU"/>
        </w:rPr>
        <w:t>Список устройств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список всех приборов сети с возможностью выбрать конкретный прибор для записи его конфигурации;</w:t>
      </w:r>
    </w:p>
    <w:p w:rsidR="00277D7E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D7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Записать проект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запись конфигурации во все приборы проекта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одновременно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(с всплывающим окном предупреждения о возможном изменении конфигурации всех приборов проекта, с кн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опками ЗАПИСАТЬ и ОТМЕНА).</w:t>
      </w:r>
    </w:p>
    <w:p w:rsidR="00277D7E" w:rsidRPr="0015732C" w:rsidRDefault="00277D7E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38147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Записать конфигурацию</w:t>
      </w:r>
      <w:r w:rsidR="0038147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запись конфигурации в выбранный прибор (при внесении изменений в окне просмотра конфигурации прибора – запись измененных настроек из временного буфера вкладки, основной проект без изменений;</w:t>
      </w:r>
    </w:p>
    <w:p w:rsidR="00277D7E" w:rsidRDefault="00381477" w:rsidP="00277D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38147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Считать конфигурацию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считывание данные конфигурации выбранного приб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ора во временный буфер вкладки</w:t>
      </w:r>
    </w:p>
    <w:p w:rsidR="00381477" w:rsidRDefault="00381477" w:rsidP="003814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38147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Удалить конфигурацию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сброс конфигурации выбранного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ибора на настройки по умолчанию.</w:t>
      </w:r>
    </w:p>
    <w:p w:rsidR="00381477" w:rsidRPr="0015732C" w:rsidRDefault="00381477" w:rsidP="003814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38147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lastRenderedPageBreak/>
        <w:t>Проверить прибор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– проверка исправности, состояния и наличия выбранного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прибора перед программированием.</w:t>
      </w:r>
    </w:p>
    <w:p w:rsidR="00381477" w:rsidRPr="00E04D76" w:rsidRDefault="00381477" w:rsidP="003814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Найти прибор</w:t>
      </w: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– Поиск прибора по параметрам или по идентификатору свой\чужой. </w:t>
      </w:r>
    </w:p>
    <w:p w:rsidR="00277D7E" w:rsidRPr="00277D7E" w:rsidRDefault="00277D7E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277D7E" w:rsidRPr="00E04D76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Вкладка </w:t>
      </w:r>
      <w:r w:rsidRPr="00157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СООБЩЕНИЯ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содерж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следующие поля и элементы:</w:t>
      </w:r>
    </w:p>
    <w:p w:rsidR="00C734B7" w:rsidRDefault="00381477" w:rsidP="003814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jc w:val="center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>
        <w:rPr>
          <w:rFonts w:ascii="onlyofficeDefaultFont" w:eastAsia="Times New Roman" w:hAnsi="onlyofficeDefaultFont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77000" cy="3840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D76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jc w:val="center"/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</w:pP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Рис.6.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14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Примерный вид 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вкладки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«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Сообщения</w:t>
      </w:r>
      <w:r w:rsidRPr="0015732C"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>»</w:t>
      </w:r>
      <w:r>
        <w:rPr>
          <w:rFonts w:ascii="onlyofficeDefaultFont" w:eastAsia="Times New Roman" w:hAnsi="onlyofficeDefaultFont" w:cs="Times New Roman"/>
          <w:i/>
          <w:color w:val="000000"/>
          <w:sz w:val="20"/>
          <w:szCs w:val="20"/>
          <w:lang w:eastAsia="ru-RU"/>
        </w:rPr>
        <w:t xml:space="preserve"> </w:t>
      </w:r>
    </w:p>
    <w:p w:rsidR="00C734B7" w:rsidRDefault="00C734B7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</w:p>
    <w:p w:rsidR="001718C3" w:rsidRDefault="001718C3" w:rsidP="001718C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Описание компонентов к рисунку 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:rsidR="00E04D76" w:rsidRPr="0015732C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bookmarkStart w:id="0" w:name="_GoBack"/>
      <w:bookmarkEnd w:id="0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Номер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трека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порядковый номер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(идентификатор)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сообщения по плану коммутации;</w:t>
      </w:r>
    </w:p>
    <w:p w:rsidR="00E04D76" w:rsidRPr="0015732C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Наименование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имя сообщения по плану коммутации.</w:t>
      </w:r>
    </w:p>
    <w:p w:rsidR="00C734B7" w:rsidRDefault="00E04D76" w:rsidP="000D10A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E04D76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Действия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– Действия с записанным сообщением воспроизвести\остановить.</w:t>
      </w:r>
    </w:p>
    <w:p w:rsidR="006E1258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Записать сообщение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запись сообщения в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демо</w:t>
      </w:r>
      <w:proofErr w:type="spellEnd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-режиме с дополнительной кнопкой старта/стопа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постпрослушивания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04D76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4D7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Загрузить сообщение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загрузить предварительно записанное сообщение в формате MP3, WAV в базе сообщений приложения с дополнительной кнопкой старта/стопа </w:t>
      </w:r>
      <w:proofErr w:type="spellStart"/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прослушивания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перед сохранением.</w:t>
      </w:r>
    </w:p>
    <w:p w:rsidR="00E04D76" w:rsidRPr="00E04D76" w:rsidRDefault="00E04D76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</w:pPr>
      <w:r w:rsidRPr="00E04D76">
        <w:rPr>
          <w:rFonts w:ascii="onlyofficeDefaultFont" w:eastAsia="Times New Roman" w:hAnsi="onlyofficeDefaultFont" w:cs="Times New Roman"/>
          <w:color w:val="000000"/>
          <w:sz w:val="24"/>
          <w:szCs w:val="24"/>
          <w:u w:val="single"/>
          <w:lang w:eastAsia="ru-RU"/>
        </w:rPr>
        <w:t>Удалить сообщение</w:t>
      </w:r>
      <w:r w:rsidRPr="00E04D76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–</w:t>
      </w:r>
      <w:r w:rsidRPr="00E04D76"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>Удалить выбранно</w:t>
      </w:r>
      <w:r>
        <w:rPr>
          <w:rFonts w:ascii="onlyofficeDefaultFont" w:eastAsia="Times New Roman" w:hAnsi="onlyofficeDefaultFont" w:cs="Times New Roman" w:hint="eastAsia"/>
          <w:color w:val="000000"/>
          <w:sz w:val="24"/>
          <w:szCs w:val="24"/>
          <w:lang w:eastAsia="ru-RU"/>
        </w:rPr>
        <w:t>е</w:t>
      </w:r>
      <w:r>
        <w:rPr>
          <w:rFonts w:ascii="onlyofficeDefaultFont" w:eastAsia="Times New Roman" w:hAnsi="onlyofficeDefaultFont" w:cs="Times New Roman"/>
          <w:color w:val="000000"/>
          <w:sz w:val="24"/>
          <w:szCs w:val="24"/>
          <w:lang w:eastAsia="ru-RU"/>
        </w:rPr>
        <w:t xml:space="preserve"> сообщение из системы. </w:t>
      </w:r>
    </w:p>
    <w:p w:rsidR="006E1258" w:rsidRPr="0015732C" w:rsidRDefault="006E1258" w:rsidP="006E12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ind w:firstLine="567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onlyofficeDefaultFont" w:eastAsia="Times New Roman" w:hAnsi="onlyofficeDefaultFont" w:cs="Times New Roman"/>
          <w:color w:val="000000"/>
          <w:lang w:eastAsia="ru-RU"/>
        </w:rPr>
        <w:t> </w:t>
      </w:r>
    </w:p>
    <w:p w:rsidR="006E1258" w:rsidRPr="0015732C" w:rsidRDefault="006E1258" w:rsidP="00E04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56" w:lineRule="auto"/>
        <w:rPr>
          <w:rFonts w:ascii="onlyofficeDefaultFont" w:eastAsia="Times New Roman" w:hAnsi="onlyofficeDefaultFont" w:cs="Times New Roman"/>
          <w:color w:val="000000"/>
          <w:lang w:eastAsia="ru-RU"/>
        </w:rPr>
      </w:pPr>
      <w:r w:rsidRPr="00157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Примечание: Исполнитель вправе предложить по согласования с Заказчиком другой формат хранения аудиоданных, отличный от предложенного, для сокращения объёма базы хранимых сообщений.</w:t>
      </w:r>
    </w:p>
    <w:sectPr w:rsidR="006E1258" w:rsidRPr="0015732C">
      <w:headerReference w:type="default" r:id="rId22"/>
      <w:footerReference w:type="default" r:id="rId23"/>
      <w:pgSz w:w="11906" w:h="16838"/>
      <w:pgMar w:top="819" w:right="566" w:bottom="709" w:left="1134" w:header="426" w:footer="263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1"/>
  <w15:commentEx w15:paraId="0000000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60C" w:rsidRDefault="0058260C">
      <w:pPr>
        <w:spacing w:after="0" w:line="240" w:lineRule="auto"/>
      </w:pPr>
      <w:r>
        <w:separator/>
      </w:r>
    </w:p>
  </w:endnote>
  <w:endnote w:type="continuationSeparator" w:id="0">
    <w:p w:rsidR="0058260C" w:rsidRDefault="0058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onlyofficeDefaultFon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44B" w:rsidRDefault="0058260C">
    <w:pPr>
      <w:pStyle w:val="af2"/>
      <w:tabs>
        <w:tab w:val="center" w:pos="5032"/>
        <w:tab w:val="left" w:pos="5504"/>
      </w:tabs>
      <w:jc w:val="center"/>
    </w:pPr>
    <w:sdt>
      <w:sdtPr>
        <w:id w:val="741373542"/>
      </w:sdtPr>
      <w:sdtEndPr/>
      <w:sdtContent>
        <w:r w:rsidR="00FA644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FA644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="00FA644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718C3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="00FA644B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60C" w:rsidRDefault="0058260C">
      <w:pPr>
        <w:spacing w:after="0" w:line="240" w:lineRule="auto"/>
      </w:pPr>
      <w:r>
        <w:separator/>
      </w:r>
    </w:p>
  </w:footnote>
  <w:footnote w:type="continuationSeparator" w:id="0">
    <w:p w:rsidR="0058260C" w:rsidRDefault="00582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44B" w:rsidRPr="006E1258" w:rsidRDefault="00FA644B">
    <w:pPr>
      <w:pStyle w:val="af0"/>
      <w:jc w:val="right"/>
      <w:rPr>
        <w:rFonts w:ascii="Times New Roman" w:hAnsi="Times New Roman" w:cs="Times New Roman"/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917"/>
    <w:multiLevelType w:val="hybridMultilevel"/>
    <w:tmpl w:val="93989D20"/>
    <w:lvl w:ilvl="0" w:tplc="4580C85A">
      <w:start w:val="1"/>
      <w:numFmt w:val="bullet"/>
      <w:lvlText w:val="–"/>
      <w:lvlJc w:val="left"/>
      <w:pPr>
        <w:ind w:left="1276" w:hanging="328"/>
      </w:pPr>
      <w:rPr>
        <w:rFonts w:ascii="Arial" w:eastAsia="Arial" w:hAnsi="Arial" w:cs="Arial"/>
      </w:rPr>
    </w:lvl>
    <w:lvl w:ilvl="1" w:tplc="B7E42AA8">
      <w:start w:val="1"/>
      <w:numFmt w:val="bullet"/>
      <w:lvlText w:val="o"/>
      <w:lvlJc w:val="left"/>
      <w:pPr>
        <w:ind w:left="1996" w:hanging="328"/>
      </w:pPr>
      <w:rPr>
        <w:rFonts w:ascii="Courier New" w:eastAsia="Courier New" w:hAnsi="Courier New" w:cs="Courier New"/>
      </w:rPr>
    </w:lvl>
    <w:lvl w:ilvl="2" w:tplc="DF2C4082">
      <w:start w:val="1"/>
      <w:numFmt w:val="bullet"/>
      <w:lvlText w:val="§"/>
      <w:lvlJc w:val="left"/>
      <w:pPr>
        <w:ind w:left="2716" w:hanging="328"/>
      </w:pPr>
      <w:rPr>
        <w:rFonts w:ascii="Wingdings" w:eastAsia="Wingdings" w:hAnsi="Wingdings" w:cs="Wingdings"/>
      </w:rPr>
    </w:lvl>
    <w:lvl w:ilvl="3" w:tplc="09462CA4">
      <w:start w:val="1"/>
      <w:numFmt w:val="bullet"/>
      <w:lvlText w:val="·"/>
      <w:lvlJc w:val="left"/>
      <w:pPr>
        <w:ind w:left="3436" w:hanging="328"/>
      </w:pPr>
      <w:rPr>
        <w:rFonts w:ascii="Symbol" w:eastAsia="Symbol" w:hAnsi="Symbol" w:cs="Symbol"/>
      </w:rPr>
    </w:lvl>
    <w:lvl w:ilvl="4" w:tplc="ED2E90AC">
      <w:start w:val="1"/>
      <w:numFmt w:val="bullet"/>
      <w:lvlText w:val="o"/>
      <w:lvlJc w:val="left"/>
      <w:pPr>
        <w:ind w:left="4156" w:hanging="328"/>
      </w:pPr>
      <w:rPr>
        <w:rFonts w:ascii="Courier New" w:eastAsia="Courier New" w:hAnsi="Courier New" w:cs="Courier New"/>
      </w:rPr>
    </w:lvl>
    <w:lvl w:ilvl="5" w:tplc="90FA717E">
      <w:start w:val="1"/>
      <w:numFmt w:val="bullet"/>
      <w:lvlText w:val="§"/>
      <w:lvlJc w:val="left"/>
      <w:pPr>
        <w:ind w:left="4876" w:hanging="328"/>
      </w:pPr>
      <w:rPr>
        <w:rFonts w:ascii="Wingdings" w:eastAsia="Wingdings" w:hAnsi="Wingdings" w:cs="Wingdings"/>
      </w:rPr>
    </w:lvl>
    <w:lvl w:ilvl="6" w:tplc="7B5E5888">
      <w:start w:val="1"/>
      <w:numFmt w:val="bullet"/>
      <w:lvlText w:val="·"/>
      <w:lvlJc w:val="left"/>
      <w:pPr>
        <w:ind w:left="5596" w:hanging="328"/>
      </w:pPr>
      <w:rPr>
        <w:rFonts w:ascii="Symbol" w:eastAsia="Symbol" w:hAnsi="Symbol" w:cs="Symbol"/>
      </w:rPr>
    </w:lvl>
    <w:lvl w:ilvl="7" w:tplc="F0F23CAE">
      <w:start w:val="1"/>
      <w:numFmt w:val="bullet"/>
      <w:lvlText w:val="o"/>
      <w:lvlJc w:val="left"/>
      <w:pPr>
        <w:ind w:left="6316" w:hanging="328"/>
      </w:pPr>
      <w:rPr>
        <w:rFonts w:ascii="Courier New" w:eastAsia="Courier New" w:hAnsi="Courier New" w:cs="Courier New"/>
      </w:rPr>
    </w:lvl>
    <w:lvl w:ilvl="8" w:tplc="4B020870">
      <w:start w:val="1"/>
      <w:numFmt w:val="bullet"/>
      <w:lvlText w:val="§"/>
      <w:lvlJc w:val="left"/>
      <w:pPr>
        <w:ind w:left="7036" w:hanging="328"/>
      </w:pPr>
      <w:rPr>
        <w:rFonts w:ascii="Wingdings" w:eastAsia="Wingdings" w:hAnsi="Wingdings" w:cs="Wingdings"/>
      </w:rPr>
    </w:lvl>
  </w:abstractNum>
  <w:abstractNum w:abstractNumId="1">
    <w:nsid w:val="045F72CF"/>
    <w:multiLevelType w:val="hybridMultilevel"/>
    <w:tmpl w:val="84E48F32"/>
    <w:lvl w:ilvl="0" w:tplc="1AFCBB2A">
      <w:start w:val="1"/>
      <w:numFmt w:val="bullet"/>
      <w:lvlText w:val="–"/>
      <w:lvlJc w:val="left"/>
      <w:pPr>
        <w:ind w:left="1276" w:hanging="340"/>
      </w:pPr>
      <w:rPr>
        <w:rFonts w:ascii="Arial" w:eastAsia="Arial" w:hAnsi="Arial" w:cs="Arial"/>
      </w:rPr>
    </w:lvl>
    <w:lvl w:ilvl="1" w:tplc="E3EC5DE8">
      <w:start w:val="1"/>
      <w:numFmt w:val="bullet"/>
      <w:lvlText w:val="o"/>
      <w:lvlJc w:val="left"/>
      <w:pPr>
        <w:ind w:left="1996" w:hanging="340"/>
      </w:pPr>
      <w:rPr>
        <w:rFonts w:ascii="Courier New" w:eastAsia="Courier New" w:hAnsi="Courier New" w:cs="Courier New"/>
      </w:rPr>
    </w:lvl>
    <w:lvl w:ilvl="2" w:tplc="F8CC7238">
      <w:start w:val="1"/>
      <w:numFmt w:val="bullet"/>
      <w:lvlText w:val="§"/>
      <w:lvlJc w:val="left"/>
      <w:pPr>
        <w:ind w:left="2716" w:hanging="340"/>
      </w:pPr>
      <w:rPr>
        <w:rFonts w:ascii="Wingdings" w:eastAsia="Wingdings" w:hAnsi="Wingdings" w:cs="Wingdings"/>
      </w:rPr>
    </w:lvl>
    <w:lvl w:ilvl="3" w:tplc="6060A2B4">
      <w:start w:val="1"/>
      <w:numFmt w:val="bullet"/>
      <w:lvlText w:val="·"/>
      <w:lvlJc w:val="left"/>
      <w:pPr>
        <w:ind w:left="3436" w:hanging="340"/>
      </w:pPr>
      <w:rPr>
        <w:rFonts w:ascii="Symbol" w:eastAsia="Symbol" w:hAnsi="Symbol" w:cs="Symbol"/>
      </w:rPr>
    </w:lvl>
    <w:lvl w:ilvl="4" w:tplc="4D8ED01C">
      <w:start w:val="1"/>
      <w:numFmt w:val="bullet"/>
      <w:lvlText w:val="o"/>
      <w:lvlJc w:val="left"/>
      <w:pPr>
        <w:ind w:left="4156" w:hanging="340"/>
      </w:pPr>
      <w:rPr>
        <w:rFonts w:ascii="Courier New" w:eastAsia="Courier New" w:hAnsi="Courier New" w:cs="Courier New"/>
      </w:rPr>
    </w:lvl>
    <w:lvl w:ilvl="5" w:tplc="69D0BBB2">
      <w:start w:val="1"/>
      <w:numFmt w:val="bullet"/>
      <w:lvlText w:val="§"/>
      <w:lvlJc w:val="left"/>
      <w:pPr>
        <w:ind w:left="4876" w:hanging="340"/>
      </w:pPr>
      <w:rPr>
        <w:rFonts w:ascii="Wingdings" w:eastAsia="Wingdings" w:hAnsi="Wingdings" w:cs="Wingdings"/>
      </w:rPr>
    </w:lvl>
    <w:lvl w:ilvl="6" w:tplc="20C6C766">
      <w:start w:val="1"/>
      <w:numFmt w:val="bullet"/>
      <w:lvlText w:val="·"/>
      <w:lvlJc w:val="left"/>
      <w:pPr>
        <w:ind w:left="5596" w:hanging="340"/>
      </w:pPr>
      <w:rPr>
        <w:rFonts w:ascii="Symbol" w:eastAsia="Symbol" w:hAnsi="Symbol" w:cs="Symbol"/>
      </w:rPr>
    </w:lvl>
    <w:lvl w:ilvl="7" w:tplc="2EC83A0C">
      <w:start w:val="1"/>
      <w:numFmt w:val="bullet"/>
      <w:lvlText w:val="o"/>
      <w:lvlJc w:val="left"/>
      <w:pPr>
        <w:ind w:left="6316" w:hanging="340"/>
      </w:pPr>
      <w:rPr>
        <w:rFonts w:ascii="Courier New" w:eastAsia="Courier New" w:hAnsi="Courier New" w:cs="Courier New"/>
      </w:rPr>
    </w:lvl>
    <w:lvl w:ilvl="8" w:tplc="578C1B94">
      <w:start w:val="1"/>
      <w:numFmt w:val="bullet"/>
      <w:lvlText w:val="§"/>
      <w:lvlJc w:val="left"/>
      <w:pPr>
        <w:ind w:left="7036" w:hanging="340"/>
      </w:pPr>
      <w:rPr>
        <w:rFonts w:ascii="Wingdings" w:eastAsia="Wingdings" w:hAnsi="Wingdings" w:cs="Wingdings"/>
      </w:rPr>
    </w:lvl>
  </w:abstractNum>
  <w:abstractNum w:abstractNumId="2">
    <w:nsid w:val="0D1C1612"/>
    <w:multiLevelType w:val="hybridMultilevel"/>
    <w:tmpl w:val="AFE0AC80"/>
    <w:lvl w:ilvl="0" w:tplc="4BBAA94C">
      <w:start w:val="1"/>
      <w:numFmt w:val="bullet"/>
      <w:lvlText w:val="–"/>
      <w:lvlJc w:val="left"/>
      <w:pPr>
        <w:ind w:left="1276" w:hanging="340"/>
      </w:pPr>
      <w:rPr>
        <w:rFonts w:ascii="Arial" w:eastAsia="Arial" w:hAnsi="Arial" w:cs="Arial"/>
      </w:rPr>
    </w:lvl>
    <w:lvl w:ilvl="1" w:tplc="53F8B45A">
      <w:start w:val="1"/>
      <w:numFmt w:val="bullet"/>
      <w:lvlText w:val="o"/>
      <w:lvlJc w:val="left"/>
      <w:pPr>
        <w:ind w:left="1996" w:hanging="340"/>
      </w:pPr>
      <w:rPr>
        <w:rFonts w:ascii="Courier New" w:eastAsia="Courier New" w:hAnsi="Courier New" w:cs="Courier New"/>
      </w:rPr>
    </w:lvl>
    <w:lvl w:ilvl="2" w:tplc="54F22B08">
      <w:start w:val="1"/>
      <w:numFmt w:val="bullet"/>
      <w:lvlText w:val="§"/>
      <w:lvlJc w:val="left"/>
      <w:pPr>
        <w:ind w:left="2716" w:hanging="340"/>
      </w:pPr>
      <w:rPr>
        <w:rFonts w:ascii="Wingdings" w:eastAsia="Wingdings" w:hAnsi="Wingdings" w:cs="Wingdings"/>
      </w:rPr>
    </w:lvl>
    <w:lvl w:ilvl="3" w:tplc="5920A1C0">
      <w:start w:val="1"/>
      <w:numFmt w:val="bullet"/>
      <w:lvlText w:val="·"/>
      <w:lvlJc w:val="left"/>
      <w:pPr>
        <w:ind w:left="3436" w:hanging="340"/>
      </w:pPr>
      <w:rPr>
        <w:rFonts w:ascii="Symbol" w:eastAsia="Symbol" w:hAnsi="Symbol" w:cs="Symbol"/>
      </w:rPr>
    </w:lvl>
    <w:lvl w:ilvl="4" w:tplc="E574410C">
      <w:start w:val="1"/>
      <w:numFmt w:val="bullet"/>
      <w:lvlText w:val="o"/>
      <w:lvlJc w:val="left"/>
      <w:pPr>
        <w:ind w:left="4156" w:hanging="340"/>
      </w:pPr>
      <w:rPr>
        <w:rFonts w:ascii="Courier New" w:eastAsia="Courier New" w:hAnsi="Courier New" w:cs="Courier New"/>
      </w:rPr>
    </w:lvl>
    <w:lvl w:ilvl="5" w:tplc="F45E5EB0">
      <w:start w:val="1"/>
      <w:numFmt w:val="bullet"/>
      <w:lvlText w:val="§"/>
      <w:lvlJc w:val="left"/>
      <w:pPr>
        <w:ind w:left="4876" w:hanging="340"/>
      </w:pPr>
      <w:rPr>
        <w:rFonts w:ascii="Wingdings" w:eastAsia="Wingdings" w:hAnsi="Wingdings" w:cs="Wingdings"/>
      </w:rPr>
    </w:lvl>
    <w:lvl w:ilvl="6" w:tplc="09A0B462">
      <w:start w:val="1"/>
      <w:numFmt w:val="bullet"/>
      <w:lvlText w:val="·"/>
      <w:lvlJc w:val="left"/>
      <w:pPr>
        <w:ind w:left="5596" w:hanging="340"/>
      </w:pPr>
      <w:rPr>
        <w:rFonts w:ascii="Symbol" w:eastAsia="Symbol" w:hAnsi="Symbol" w:cs="Symbol"/>
      </w:rPr>
    </w:lvl>
    <w:lvl w:ilvl="7" w:tplc="89924416">
      <w:start w:val="1"/>
      <w:numFmt w:val="bullet"/>
      <w:lvlText w:val="o"/>
      <w:lvlJc w:val="left"/>
      <w:pPr>
        <w:ind w:left="6316" w:hanging="340"/>
      </w:pPr>
      <w:rPr>
        <w:rFonts w:ascii="Courier New" w:eastAsia="Courier New" w:hAnsi="Courier New" w:cs="Courier New"/>
      </w:rPr>
    </w:lvl>
    <w:lvl w:ilvl="8" w:tplc="5D6ED9D2">
      <w:start w:val="1"/>
      <w:numFmt w:val="bullet"/>
      <w:lvlText w:val="§"/>
      <w:lvlJc w:val="left"/>
      <w:pPr>
        <w:ind w:left="7036" w:hanging="340"/>
      </w:pPr>
      <w:rPr>
        <w:rFonts w:ascii="Wingdings" w:eastAsia="Wingdings" w:hAnsi="Wingdings" w:cs="Wingdings"/>
      </w:rPr>
    </w:lvl>
  </w:abstractNum>
  <w:abstractNum w:abstractNumId="3">
    <w:nsid w:val="107E6EB1"/>
    <w:multiLevelType w:val="hybridMultilevel"/>
    <w:tmpl w:val="9A1A42AA"/>
    <w:lvl w:ilvl="0" w:tplc="02E66CDA">
      <w:start w:val="1"/>
      <w:numFmt w:val="decimal"/>
      <w:lvlText w:val="%1."/>
      <w:lvlJc w:val="left"/>
      <w:pPr>
        <w:ind w:left="720" w:hanging="327"/>
      </w:pPr>
      <w:rPr>
        <w:rFonts w:hint="default"/>
      </w:rPr>
    </w:lvl>
    <w:lvl w:ilvl="1" w:tplc="40008CC0">
      <w:start w:val="1"/>
      <w:numFmt w:val="lowerLetter"/>
      <w:lvlText w:val="%2."/>
      <w:lvlJc w:val="left"/>
      <w:pPr>
        <w:ind w:left="1440" w:hanging="327"/>
      </w:pPr>
    </w:lvl>
    <w:lvl w:ilvl="2" w:tplc="30384ADA">
      <w:start w:val="1"/>
      <w:numFmt w:val="lowerRoman"/>
      <w:lvlText w:val="%3."/>
      <w:lvlJc w:val="right"/>
      <w:pPr>
        <w:ind w:left="2160" w:hanging="147"/>
      </w:pPr>
    </w:lvl>
    <w:lvl w:ilvl="3" w:tplc="E45AF156">
      <w:start w:val="1"/>
      <w:numFmt w:val="decimal"/>
      <w:lvlText w:val="%4."/>
      <w:lvlJc w:val="left"/>
      <w:pPr>
        <w:ind w:left="2880" w:hanging="327"/>
      </w:pPr>
    </w:lvl>
    <w:lvl w:ilvl="4" w:tplc="088AE970">
      <w:start w:val="1"/>
      <w:numFmt w:val="lowerLetter"/>
      <w:lvlText w:val="%5."/>
      <w:lvlJc w:val="left"/>
      <w:pPr>
        <w:ind w:left="3600" w:hanging="327"/>
      </w:pPr>
    </w:lvl>
    <w:lvl w:ilvl="5" w:tplc="10CE02DC">
      <w:start w:val="1"/>
      <w:numFmt w:val="lowerRoman"/>
      <w:lvlText w:val="%6."/>
      <w:lvlJc w:val="right"/>
      <w:pPr>
        <w:ind w:left="4320" w:hanging="147"/>
      </w:pPr>
    </w:lvl>
    <w:lvl w:ilvl="6" w:tplc="EA10115C">
      <w:start w:val="1"/>
      <w:numFmt w:val="decimal"/>
      <w:lvlText w:val="%7."/>
      <w:lvlJc w:val="left"/>
      <w:pPr>
        <w:ind w:left="5040" w:hanging="327"/>
      </w:pPr>
    </w:lvl>
    <w:lvl w:ilvl="7" w:tplc="5EDA4050">
      <w:start w:val="1"/>
      <w:numFmt w:val="lowerLetter"/>
      <w:lvlText w:val="%8."/>
      <w:lvlJc w:val="left"/>
      <w:pPr>
        <w:ind w:left="5760" w:hanging="327"/>
      </w:pPr>
    </w:lvl>
    <w:lvl w:ilvl="8" w:tplc="BD747AFE">
      <w:start w:val="1"/>
      <w:numFmt w:val="lowerRoman"/>
      <w:lvlText w:val="%9."/>
      <w:lvlJc w:val="right"/>
      <w:pPr>
        <w:ind w:left="6480" w:hanging="147"/>
      </w:pPr>
    </w:lvl>
  </w:abstractNum>
  <w:abstractNum w:abstractNumId="4">
    <w:nsid w:val="14581EC0"/>
    <w:multiLevelType w:val="hybridMultilevel"/>
    <w:tmpl w:val="E77C3CFE"/>
    <w:lvl w:ilvl="0" w:tplc="2F66CE12">
      <w:start w:val="1"/>
      <w:numFmt w:val="decimal"/>
      <w:lvlText w:val="%1."/>
      <w:lvlJc w:val="left"/>
      <w:pPr>
        <w:ind w:left="720" w:hanging="327"/>
      </w:pPr>
      <w:rPr>
        <w:rFonts w:hint="default"/>
      </w:rPr>
    </w:lvl>
    <w:lvl w:ilvl="1" w:tplc="1A1E4F0A">
      <w:start w:val="1"/>
      <w:numFmt w:val="lowerLetter"/>
      <w:lvlText w:val="%2."/>
      <w:lvlJc w:val="left"/>
      <w:pPr>
        <w:ind w:left="1440" w:hanging="327"/>
      </w:pPr>
    </w:lvl>
    <w:lvl w:ilvl="2" w:tplc="A4CCA212">
      <w:start w:val="1"/>
      <w:numFmt w:val="lowerRoman"/>
      <w:lvlText w:val="%3."/>
      <w:lvlJc w:val="right"/>
      <w:pPr>
        <w:ind w:left="2160" w:hanging="147"/>
      </w:pPr>
    </w:lvl>
    <w:lvl w:ilvl="3" w:tplc="16344C50">
      <w:start w:val="1"/>
      <w:numFmt w:val="decimal"/>
      <w:lvlText w:val="%4."/>
      <w:lvlJc w:val="left"/>
      <w:pPr>
        <w:ind w:left="2880" w:hanging="327"/>
      </w:pPr>
    </w:lvl>
    <w:lvl w:ilvl="4" w:tplc="127C9258">
      <w:start w:val="1"/>
      <w:numFmt w:val="lowerLetter"/>
      <w:lvlText w:val="%5."/>
      <w:lvlJc w:val="left"/>
      <w:pPr>
        <w:ind w:left="3600" w:hanging="327"/>
      </w:pPr>
    </w:lvl>
    <w:lvl w:ilvl="5" w:tplc="D672669C">
      <w:start w:val="1"/>
      <w:numFmt w:val="lowerRoman"/>
      <w:lvlText w:val="%6."/>
      <w:lvlJc w:val="right"/>
      <w:pPr>
        <w:ind w:left="4320" w:hanging="147"/>
      </w:pPr>
    </w:lvl>
    <w:lvl w:ilvl="6" w:tplc="E4229D5E">
      <w:start w:val="1"/>
      <w:numFmt w:val="decimal"/>
      <w:lvlText w:val="%7."/>
      <w:lvlJc w:val="left"/>
      <w:pPr>
        <w:ind w:left="5040" w:hanging="327"/>
      </w:pPr>
    </w:lvl>
    <w:lvl w:ilvl="7" w:tplc="CA4C4A0A">
      <w:start w:val="1"/>
      <w:numFmt w:val="lowerLetter"/>
      <w:lvlText w:val="%8."/>
      <w:lvlJc w:val="left"/>
      <w:pPr>
        <w:ind w:left="5760" w:hanging="327"/>
      </w:pPr>
    </w:lvl>
    <w:lvl w:ilvl="8" w:tplc="E398F6E8">
      <w:start w:val="1"/>
      <w:numFmt w:val="lowerRoman"/>
      <w:lvlText w:val="%9."/>
      <w:lvlJc w:val="right"/>
      <w:pPr>
        <w:ind w:left="6480" w:hanging="147"/>
      </w:pPr>
    </w:lvl>
  </w:abstractNum>
  <w:abstractNum w:abstractNumId="5">
    <w:nsid w:val="2AB22075"/>
    <w:multiLevelType w:val="hybridMultilevel"/>
    <w:tmpl w:val="CD666478"/>
    <w:lvl w:ilvl="0" w:tplc="B748D542">
      <w:start w:val="1"/>
      <w:numFmt w:val="bullet"/>
      <w:lvlText w:val="–"/>
      <w:lvlJc w:val="left"/>
      <w:pPr>
        <w:ind w:left="1264" w:hanging="340"/>
      </w:pPr>
      <w:rPr>
        <w:rFonts w:ascii="Arial" w:eastAsia="Arial" w:hAnsi="Arial" w:cs="Arial"/>
      </w:rPr>
    </w:lvl>
    <w:lvl w:ilvl="1" w:tplc="FD2C44A4">
      <w:start w:val="1"/>
      <w:numFmt w:val="bullet"/>
      <w:lvlText w:val="o"/>
      <w:lvlJc w:val="left"/>
      <w:pPr>
        <w:ind w:left="1984" w:hanging="340"/>
      </w:pPr>
      <w:rPr>
        <w:rFonts w:ascii="Courier New" w:eastAsia="Courier New" w:hAnsi="Courier New" w:cs="Courier New"/>
      </w:rPr>
    </w:lvl>
    <w:lvl w:ilvl="2" w:tplc="C310C8AA">
      <w:start w:val="1"/>
      <w:numFmt w:val="bullet"/>
      <w:lvlText w:val="§"/>
      <w:lvlJc w:val="left"/>
      <w:pPr>
        <w:ind w:left="2704" w:hanging="340"/>
      </w:pPr>
      <w:rPr>
        <w:rFonts w:ascii="Wingdings" w:eastAsia="Wingdings" w:hAnsi="Wingdings" w:cs="Wingdings"/>
      </w:rPr>
    </w:lvl>
    <w:lvl w:ilvl="3" w:tplc="D416F2EC">
      <w:start w:val="1"/>
      <w:numFmt w:val="bullet"/>
      <w:lvlText w:val="·"/>
      <w:lvlJc w:val="left"/>
      <w:pPr>
        <w:ind w:left="3424" w:hanging="340"/>
      </w:pPr>
      <w:rPr>
        <w:rFonts w:ascii="Symbol" w:eastAsia="Symbol" w:hAnsi="Symbol" w:cs="Symbol"/>
      </w:rPr>
    </w:lvl>
    <w:lvl w:ilvl="4" w:tplc="E668A82E">
      <w:start w:val="1"/>
      <w:numFmt w:val="bullet"/>
      <w:lvlText w:val="o"/>
      <w:lvlJc w:val="left"/>
      <w:pPr>
        <w:ind w:left="4144" w:hanging="340"/>
      </w:pPr>
      <w:rPr>
        <w:rFonts w:ascii="Courier New" w:eastAsia="Courier New" w:hAnsi="Courier New" w:cs="Courier New"/>
      </w:rPr>
    </w:lvl>
    <w:lvl w:ilvl="5" w:tplc="8E8E4E52">
      <w:start w:val="1"/>
      <w:numFmt w:val="bullet"/>
      <w:lvlText w:val="§"/>
      <w:lvlJc w:val="left"/>
      <w:pPr>
        <w:ind w:left="4864" w:hanging="340"/>
      </w:pPr>
      <w:rPr>
        <w:rFonts w:ascii="Wingdings" w:eastAsia="Wingdings" w:hAnsi="Wingdings" w:cs="Wingdings"/>
      </w:rPr>
    </w:lvl>
    <w:lvl w:ilvl="6" w:tplc="29B201E6">
      <w:start w:val="1"/>
      <w:numFmt w:val="bullet"/>
      <w:lvlText w:val="·"/>
      <w:lvlJc w:val="left"/>
      <w:pPr>
        <w:ind w:left="5584" w:hanging="340"/>
      </w:pPr>
      <w:rPr>
        <w:rFonts w:ascii="Symbol" w:eastAsia="Symbol" w:hAnsi="Symbol" w:cs="Symbol"/>
      </w:rPr>
    </w:lvl>
    <w:lvl w:ilvl="7" w:tplc="21EEF71C">
      <w:start w:val="1"/>
      <w:numFmt w:val="bullet"/>
      <w:lvlText w:val="o"/>
      <w:lvlJc w:val="left"/>
      <w:pPr>
        <w:ind w:left="6304" w:hanging="340"/>
      </w:pPr>
      <w:rPr>
        <w:rFonts w:ascii="Courier New" w:eastAsia="Courier New" w:hAnsi="Courier New" w:cs="Courier New"/>
      </w:rPr>
    </w:lvl>
    <w:lvl w:ilvl="8" w:tplc="AD345A82">
      <w:start w:val="1"/>
      <w:numFmt w:val="bullet"/>
      <w:lvlText w:val="§"/>
      <w:lvlJc w:val="left"/>
      <w:pPr>
        <w:ind w:left="7024" w:hanging="340"/>
      </w:pPr>
      <w:rPr>
        <w:rFonts w:ascii="Wingdings" w:eastAsia="Wingdings" w:hAnsi="Wingdings" w:cs="Wingdings"/>
      </w:rPr>
    </w:lvl>
  </w:abstractNum>
  <w:abstractNum w:abstractNumId="6">
    <w:nsid w:val="2CA748FC"/>
    <w:multiLevelType w:val="hybridMultilevel"/>
    <w:tmpl w:val="84BC8090"/>
    <w:lvl w:ilvl="0" w:tplc="774ACD88">
      <w:start w:val="1"/>
      <w:numFmt w:val="decimal"/>
      <w:lvlText w:val="%1."/>
      <w:lvlJc w:val="left"/>
      <w:pPr>
        <w:ind w:left="720" w:hanging="330"/>
      </w:pPr>
      <w:rPr>
        <w:rFonts w:hint="default"/>
      </w:rPr>
    </w:lvl>
    <w:lvl w:ilvl="1" w:tplc="618832DA">
      <w:start w:val="1"/>
      <w:numFmt w:val="lowerLetter"/>
      <w:lvlText w:val="%2."/>
      <w:lvlJc w:val="left"/>
      <w:pPr>
        <w:ind w:left="1440" w:hanging="330"/>
      </w:pPr>
    </w:lvl>
    <w:lvl w:ilvl="2" w:tplc="5D3C2EC6">
      <w:start w:val="1"/>
      <w:numFmt w:val="lowerRoman"/>
      <w:lvlText w:val="%3."/>
      <w:lvlJc w:val="right"/>
      <w:pPr>
        <w:ind w:left="2160" w:hanging="150"/>
      </w:pPr>
    </w:lvl>
    <w:lvl w:ilvl="3" w:tplc="DB4EC976">
      <w:start w:val="1"/>
      <w:numFmt w:val="decimal"/>
      <w:lvlText w:val="%4."/>
      <w:lvlJc w:val="left"/>
      <w:pPr>
        <w:ind w:left="2880" w:hanging="330"/>
      </w:pPr>
    </w:lvl>
    <w:lvl w:ilvl="4" w:tplc="6106C140">
      <w:start w:val="1"/>
      <w:numFmt w:val="lowerLetter"/>
      <w:lvlText w:val="%5."/>
      <w:lvlJc w:val="left"/>
      <w:pPr>
        <w:ind w:left="3600" w:hanging="330"/>
      </w:pPr>
    </w:lvl>
    <w:lvl w:ilvl="5" w:tplc="2A22A432">
      <w:start w:val="1"/>
      <w:numFmt w:val="lowerRoman"/>
      <w:lvlText w:val="%6."/>
      <w:lvlJc w:val="right"/>
      <w:pPr>
        <w:ind w:left="4320" w:hanging="150"/>
      </w:pPr>
    </w:lvl>
    <w:lvl w:ilvl="6" w:tplc="8CC4B306">
      <w:start w:val="1"/>
      <w:numFmt w:val="decimal"/>
      <w:lvlText w:val="%7."/>
      <w:lvlJc w:val="left"/>
      <w:pPr>
        <w:ind w:left="5040" w:hanging="330"/>
      </w:pPr>
    </w:lvl>
    <w:lvl w:ilvl="7" w:tplc="783E5278">
      <w:start w:val="1"/>
      <w:numFmt w:val="lowerLetter"/>
      <w:lvlText w:val="%8."/>
      <w:lvlJc w:val="left"/>
      <w:pPr>
        <w:ind w:left="5760" w:hanging="330"/>
      </w:pPr>
    </w:lvl>
    <w:lvl w:ilvl="8" w:tplc="178239CE">
      <w:start w:val="1"/>
      <w:numFmt w:val="lowerRoman"/>
      <w:lvlText w:val="%9."/>
      <w:lvlJc w:val="right"/>
      <w:pPr>
        <w:ind w:left="6480" w:hanging="150"/>
      </w:pPr>
    </w:lvl>
  </w:abstractNum>
  <w:abstractNum w:abstractNumId="7">
    <w:nsid w:val="42575338"/>
    <w:multiLevelType w:val="hybridMultilevel"/>
    <w:tmpl w:val="A04E6F3C"/>
    <w:lvl w:ilvl="0" w:tplc="DC7648CA">
      <w:start w:val="1"/>
      <w:numFmt w:val="decimal"/>
      <w:lvlText w:val="%1."/>
      <w:lvlJc w:val="left"/>
      <w:pPr>
        <w:ind w:left="927" w:hanging="327"/>
      </w:pPr>
      <w:rPr>
        <w:rFonts w:hint="default"/>
      </w:rPr>
    </w:lvl>
    <w:lvl w:ilvl="1" w:tplc="BBC64BEA">
      <w:start w:val="1"/>
      <w:numFmt w:val="lowerLetter"/>
      <w:lvlText w:val="%2."/>
      <w:lvlJc w:val="left"/>
      <w:pPr>
        <w:ind w:left="1647" w:hanging="327"/>
      </w:pPr>
    </w:lvl>
    <w:lvl w:ilvl="2" w:tplc="BE0AF90C">
      <w:start w:val="1"/>
      <w:numFmt w:val="lowerRoman"/>
      <w:lvlText w:val="%3."/>
      <w:lvlJc w:val="right"/>
      <w:pPr>
        <w:ind w:left="2367" w:hanging="147"/>
      </w:pPr>
    </w:lvl>
    <w:lvl w:ilvl="3" w:tplc="F0E65BD6">
      <w:start w:val="1"/>
      <w:numFmt w:val="decimal"/>
      <w:lvlText w:val="%4."/>
      <w:lvlJc w:val="left"/>
      <w:pPr>
        <w:ind w:left="3087" w:hanging="327"/>
      </w:pPr>
    </w:lvl>
    <w:lvl w:ilvl="4" w:tplc="75CA6552">
      <w:start w:val="1"/>
      <w:numFmt w:val="lowerLetter"/>
      <w:lvlText w:val="%5."/>
      <w:lvlJc w:val="left"/>
      <w:pPr>
        <w:ind w:left="3807" w:hanging="327"/>
      </w:pPr>
    </w:lvl>
    <w:lvl w:ilvl="5" w:tplc="84482C52">
      <w:start w:val="1"/>
      <w:numFmt w:val="lowerRoman"/>
      <w:lvlText w:val="%6."/>
      <w:lvlJc w:val="right"/>
      <w:pPr>
        <w:ind w:left="4527" w:hanging="147"/>
      </w:pPr>
    </w:lvl>
    <w:lvl w:ilvl="6" w:tplc="950697CE">
      <w:start w:val="1"/>
      <w:numFmt w:val="decimal"/>
      <w:lvlText w:val="%7."/>
      <w:lvlJc w:val="left"/>
      <w:pPr>
        <w:ind w:left="5247" w:hanging="327"/>
      </w:pPr>
    </w:lvl>
    <w:lvl w:ilvl="7" w:tplc="4074F0B2">
      <w:start w:val="1"/>
      <w:numFmt w:val="lowerLetter"/>
      <w:lvlText w:val="%8."/>
      <w:lvlJc w:val="left"/>
      <w:pPr>
        <w:ind w:left="5967" w:hanging="327"/>
      </w:pPr>
    </w:lvl>
    <w:lvl w:ilvl="8" w:tplc="95901F98">
      <w:start w:val="1"/>
      <w:numFmt w:val="lowerRoman"/>
      <w:lvlText w:val="%9."/>
      <w:lvlJc w:val="right"/>
      <w:pPr>
        <w:ind w:left="6687" w:hanging="147"/>
      </w:pPr>
    </w:lvl>
  </w:abstractNum>
  <w:abstractNum w:abstractNumId="8">
    <w:nsid w:val="51C9458D"/>
    <w:multiLevelType w:val="hybridMultilevel"/>
    <w:tmpl w:val="FAF8A570"/>
    <w:lvl w:ilvl="0" w:tplc="5C0CA998">
      <w:start w:val="1"/>
      <w:numFmt w:val="bullet"/>
      <w:lvlText w:val="–"/>
      <w:lvlJc w:val="left"/>
      <w:pPr>
        <w:ind w:left="1253" w:hanging="340"/>
      </w:pPr>
      <w:rPr>
        <w:rFonts w:ascii="Arial" w:eastAsia="Arial" w:hAnsi="Arial" w:cs="Arial"/>
      </w:rPr>
    </w:lvl>
    <w:lvl w:ilvl="1" w:tplc="CEE81C12">
      <w:start w:val="1"/>
      <w:numFmt w:val="bullet"/>
      <w:lvlText w:val="o"/>
      <w:lvlJc w:val="left"/>
      <w:pPr>
        <w:ind w:left="1973" w:hanging="340"/>
      </w:pPr>
      <w:rPr>
        <w:rFonts w:ascii="Courier New" w:eastAsia="Courier New" w:hAnsi="Courier New" w:cs="Courier New"/>
      </w:rPr>
    </w:lvl>
    <w:lvl w:ilvl="2" w:tplc="2BC2FCAE">
      <w:start w:val="1"/>
      <w:numFmt w:val="bullet"/>
      <w:lvlText w:val="§"/>
      <w:lvlJc w:val="left"/>
      <w:pPr>
        <w:ind w:left="2693" w:hanging="340"/>
      </w:pPr>
      <w:rPr>
        <w:rFonts w:ascii="Wingdings" w:eastAsia="Wingdings" w:hAnsi="Wingdings" w:cs="Wingdings"/>
      </w:rPr>
    </w:lvl>
    <w:lvl w:ilvl="3" w:tplc="5544A390">
      <w:start w:val="1"/>
      <w:numFmt w:val="bullet"/>
      <w:lvlText w:val="·"/>
      <w:lvlJc w:val="left"/>
      <w:pPr>
        <w:ind w:left="3413" w:hanging="340"/>
      </w:pPr>
      <w:rPr>
        <w:rFonts w:ascii="Symbol" w:eastAsia="Symbol" w:hAnsi="Symbol" w:cs="Symbol"/>
      </w:rPr>
    </w:lvl>
    <w:lvl w:ilvl="4" w:tplc="36F0F8D6">
      <w:start w:val="1"/>
      <w:numFmt w:val="bullet"/>
      <w:lvlText w:val="o"/>
      <w:lvlJc w:val="left"/>
      <w:pPr>
        <w:ind w:left="4133" w:hanging="340"/>
      </w:pPr>
      <w:rPr>
        <w:rFonts w:ascii="Courier New" w:eastAsia="Courier New" w:hAnsi="Courier New" w:cs="Courier New"/>
      </w:rPr>
    </w:lvl>
    <w:lvl w:ilvl="5" w:tplc="CCB84D58">
      <w:start w:val="1"/>
      <w:numFmt w:val="bullet"/>
      <w:lvlText w:val="§"/>
      <w:lvlJc w:val="left"/>
      <w:pPr>
        <w:ind w:left="4853" w:hanging="340"/>
      </w:pPr>
      <w:rPr>
        <w:rFonts w:ascii="Wingdings" w:eastAsia="Wingdings" w:hAnsi="Wingdings" w:cs="Wingdings"/>
      </w:rPr>
    </w:lvl>
    <w:lvl w:ilvl="6" w:tplc="B8B6D090">
      <w:start w:val="1"/>
      <w:numFmt w:val="bullet"/>
      <w:lvlText w:val="·"/>
      <w:lvlJc w:val="left"/>
      <w:pPr>
        <w:ind w:left="5573" w:hanging="340"/>
      </w:pPr>
      <w:rPr>
        <w:rFonts w:ascii="Symbol" w:eastAsia="Symbol" w:hAnsi="Symbol" w:cs="Symbol"/>
      </w:rPr>
    </w:lvl>
    <w:lvl w:ilvl="7" w:tplc="9D2E90B4">
      <w:start w:val="1"/>
      <w:numFmt w:val="bullet"/>
      <w:lvlText w:val="o"/>
      <w:lvlJc w:val="left"/>
      <w:pPr>
        <w:ind w:left="6293" w:hanging="340"/>
      </w:pPr>
      <w:rPr>
        <w:rFonts w:ascii="Courier New" w:eastAsia="Courier New" w:hAnsi="Courier New" w:cs="Courier New"/>
      </w:rPr>
    </w:lvl>
    <w:lvl w:ilvl="8" w:tplc="B3D4762A">
      <w:start w:val="1"/>
      <w:numFmt w:val="bullet"/>
      <w:lvlText w:val="§"/>
      <w:lvlJc w:val="left"/>
      <w:pPr>
        <w:ind w:left="7013" w:hanging="340"/>
      </w:pPr>
      <w:rPr>
        <w:rFonts w:ascii="Wingdings" w:eastAsia="Wingdings" w:hAnsi="Wingdings" w:cs="Wingdings"/>
      </w:rPr>
    </w:lvl>
  </w:abstractNum>
  <w:abstractNum w:abstractNumId="9">
    <w:nsid w:val="52F54B4F"/>
    <w:multiLevelType w:val="hybridMultilevel"/>
    <w:tmpl w:val="BE4AABFA"/>
    <w:lvl w:ilvl="0" w:tplc="45DC7CF0">
      <w:start w:val="1"/>
      <w:numFmt w:val="bullet"/>
      <w:lvlText w:val="–"/>
      <w:lvlJc w:val="left"/>
      <w:pPr>
        <w:ind w:left="709" w:hanging="328"/>
      </w:pPr>
      <w:rPr>
        <w:rFonts w:ascii="Arial" w:eastAsia="Arial" w:hAnsi="Arial" w:cs="Arial"/>
      </w:rPr>
    </w:lvl>
    <w:lvl w:ilvl="1" w:tplc="99F4C916">
      <w:start w:val="1"/>
      <w:numFmt w:val="bullet"/>
      <w:lvlText w:val="o"/>
      <w:lvlJc w:val="left"/>
      <w:pPr>
        <w:ind w:left="1429" w:hanging="328"/>
      </w:pPr>
      <w:rPr>
        <w:rFonts w:ascii="Courier New" w:eastAsia="Courier New" w:hAnsi="Courier New" w:cs="Courier New"/>
      </w:rPr>
    </w:lvl>
    <w:lvl w:ilvl="2" w:tplc="FD1478C2">
      <w:start w:val="1"/>
      <w:numFmt w:val="bullet"/>
      <w:lvlText w:val="§"/>
      <w:lvlJc w:val="left"/>
      <w:pPr>
        <w:ind w:left="2149" w:hanging="328"/>
      </w:pPr>
      <w:rPr>
        <w:rFonts w:ascii="Wingdings" w:eastAsia="Wingdings" w:hAnsi="Wingdings" w:cs="Wingdings"/>
      </w:rPr>
    </w:lvl>
    <w:lvl w:ilvl="3" w:tplc="04E28A8C">
      <w:start w:val="1"/>
      <w:numFmt w:val="bullet"/>
      <w:lvlText w:val="·"/>
      <w:lvlJc w:val="left"/>
      <w:pPr>
        <w:ind w:left="2869" w:hanging="328"/>
      </w:pPr>
      <w:rPr>
        <w:rFonts w:ascii="Symbol" w:eastAsia="Symbol" w:hAnsi="Symbol" w:cs="Symbol"/>
      </w:rPr>
    </w:lvl>
    <w:lvl w:ilvl="4" w:tplc="BB461CB6">
      <w:start w:val="1"/>
      <w:numFmt w:val="bullet"/>
      <w:lvlText w:val="o"/>
      <w:lvlJc w:val="left"/>
      <w:pPr>
        <w:ind w:left="3589" w:hanging="328"/>
      </w:pPr>
      <w:rPr>
        <w:rFonts w:ascii="Courier New" w:eastAsia="Courier New" w:hAnsi="Courier New" w:cs="Courier New"/>
      </w:rPr>
    </w:lvl>
    <w:lvl w:ilvl="5" w:tplc="DF0C5524">
      <w:start w:val="1"/>
      <w:numFmt w:val="bullet"/>
      <w:lvlText w:val="§"/>
      <w:lvlJc w:val="left"/>
      <w:pPr>
        <w:ind w:left="4309" w:hanging="328"/>
      </w:pPr>
      <w:rPr>
        <w:rFonts w:ascii="Wingdings" w:eastAsia="Wingdings" w:hAnsi="Wingdings" w:cs="Wingdings"/>
      </w:rPr>
    </w:lvl>
    <w:lvl w:ilvl="6" w:tplc="C2023F44">
      <w:start w:val="1"/>
      <w:numFmt w:val="bullet"/>
      <w:lvlText w:val="·"/>
      <w:lvlJc w:val="left"/>
      <w:pPr>
        <w:ind w:left="5029" w:hanging="328"/>
      </w:pPr>
      <w:rPr>
        <w:rFonts w:ascii="Symbol" w:eastAsia="Symbol" w:hAnsi="Symbol" w:cs="Symbol"/>
      </w:rPr>
    </w:lvl>
    <w:lvl w:ilvl="7" w:tplc="908AA9CA">
      <w:start w:val="1"/>
      <w:numFmt w:val="bullet"/>
      <w:lvlText w:val="o"/>
      <w:lvlJc w:val="left"/>
      <w:pPr>
        <w:ind w:left="5749" w:hanging="328"/>
      </w:pPr>
      <w:rPr>
        <w:rFonts w:ascii="Courier New" w:eastAsia="Courier New" w:hAnsi="Courier New" w:cs="Courier New"/>
      </w:rPr>
    </w:lvl>
    <w:lvl w:ilvl="8" w:tplc="44BC3778">
      <w:start w:val="1"/>
      <w:numFmt w:val="bullet"/>
      <w:lvlText w:val="§"/>
      <w:lvlJc w:val="left"/>
      <w:pPr>
        <w:ind w:left="6469" w:hanging="328"/>
      </w:pPr>
      <w:rPr>
        <w:rFonts w:ascii="Wingdings" w:eastAsia="Wingdings" w:hAnsi="Wingdings" w:cs="Wingdings"/>
      </w:rPr>
    </w:lvl>
  </w:abstractNum>
  <w:abstractNum w:abstractNumId="10">
    <w:nsid w:val="5D1E180A"/>
    <w:multiLevelType w:val="hybridMultilevel"/>
    <w:tmpl w:val="E466D4FE"/>
    <w:lvl w:ilvl="0" w:tplc="BC70960C">
      <w:start w:val="1"/>
      <w:numFmt w:val="bullet"/>
      <w:lvlText w:val="–"/>
      <w:lvlJc w:val="left"/>
      <w:pPr>
        <w:ind w:left="709" w:hanging="348"/>
      </w:pPr>
      <w:rPr>
        <w:rFonts w:ascii="Arial" w:eastAsia="Arial" w:hAnsi="Arial" w:cs="Arial"/>
      </w:rPr>
    </w:lvl>
    <w:lvl w:ilvl="1" w:tplc="D7C670EE">
      <w:start w:val="1"/>
      <w:numFmt w:val="bullet"/>
      <w:lvlText w:val="o"/>
      <w:lvlJc w:val="left"/>
      <w:pPr>
        <w:ind w:left="1429" w:hanging="348"/>
      </w:pPr>
      <w:rPr>
        <w:rFonts w:ascii="Courier New" w:eastAsia="Courier New" w:hAnsi="Courier New" w:cs="Courier New"/>
      </w:rPr>
    </w:lvl>
    <w:lvl w:ilvl="2" w:tplc="CC8CACBC">
      <w:start w:val="1"/>
      <w:numFmt w:val="bullet"/>
      <w:lvlText w:val="§"/>
      <w:lvlJc w:val="left"/>
      <w:pPr>
        <w:ind w:left="2149" w:hanging="348"/>
      </w:pPr>
      <w:rPr>
        <w:rFonts w:ascii="Wingdings" w:eastAsia="Wingdings" w:hAnsi="Wingdings" w:cs="Wingdings"/>
      </w:rPr>
    </w:lvl>
    <w:lvl w:ilvl="3" w:tplc="3F8A19C8">
      <w:start w:val="1"/>
      <w:numFmt w:val="bullet"/>
      <w:lvlText w:val="·"/>
      <w:lvlJc w:val="left"/>
      <w:pPr>
        <w:ind w:left="2869" w:hanging="348"/>
      </w:pPr>
      <w:rPr>
        <w:rFonts w:ascii="Symbol" w:eastAsia="Symbol" w:hAnsi="Symbol" w:cs="Symbol"/>
      </w:rPr>
    </w:lvl>
    <w:lvl w:ilvl="4" w:tplc="6896DBC4">
      <w:start w:val="1"/>
      <w:numFmt w:val="bullet"/>
      <w:lvlText w:val="o"/>
      <w:lvlJc w:val="left"/>
      <w:pPr>
        <w:ind w:left="3589" w:hanging="348"/>
      </w:pPr>
      <w:rPr>
        <w:rFonts w:ascii="Courier New" w:eastAsia="Courier New" w:hAnsi="Courier New" w:cs="Courier New"/>
      </w:rPr>
    </w:lvl>
    <w:lvl w:ilvl="5" w:tplc="9A705432">
      <w:start w:val="1"/>
      <w:numFmt w:val="bullet"/>
      <w:lvlText w:val="§"/>
      <w:lvlJc w:val="left"/>
      <w:pPr>
        <w:ind w:left="4309" w:hanging="348"/>
      </w:pPr>
      <w:rPr>
        <w:rFonts w:ascii="Wingdings" w:eastAsia="Wingdings" w:hAnsi="Wingdings" w:cs="Wingdings"/>
      </w:rPr>
    </w:lvl>
    <w:lvl w:ilvl="6" w:tplc="799AA4F8">
      <w:start w:val="1"/>
      <w:numFmt w:val="bullet"/>
      <w:lvlText w:val="·"/>
      <w:lvlJc w:val="left"/>
      <w:pPr>
        <w:ind w:left="5029" w:hanging="348"/>
      </w:pPr>
      <w:rPr>
        <w:rFonts w:ascii="Symbol" w:eastAsia="Symbol" w:hAnsi="Symbol" w:cs="Symbol"/>
      </w:rPr>
    </w:lvl>
    <w:lvl w:ilvl="7" w:tplc="4FF6FD34">
      <w:start w:val="1"/>
      <w:numFmt w:val="bullet"/>
      <w:lvlText w:val="o"/>
      <w:lvlJc w:val="left"/>
      <w:pPr>
        <w:ind w:left="5749" w:hanging="348"/>
      </w:pPr>
      <w:rPr>
        <w:rFonts w:ascii="Courier New" w:eastAsia="Courier New" w:hAnsi="Courier New" w:cs="Courier New"/>
      </w:rPr>
    </w:lvl>
    <w:lvl w:ilvl="8" w:tplc="80C6BA14">
      <w:start w:val="1"/>
      <w:numFmt w:val="bullet"/>
      <w:lvlText w:val="§"/>
      <w:lvlJc w:val="left"/>
      <w:pPr>
        <w:ind w:left="6469" w:hanging="348"/>
      </w:pPr>
      <w:rPr>
        <w:rFonts w:ascii="Wingdings" w:eastAsia="Wingdings" w:hAnsi="Wingdings" w:cs="Wingdings"/>
      </w:rPr>
    </w:lvl>
  </w:abstractNum>
  <w:abstractNum w:abstractNumId="11">
    <w:nsid w:val="6BAF76CE"/>
    <w:multiLevelType w:val="hybridMultilevel"/>
    <w:tmpl w:val="2BD26C78"/>
    <w:lvl w:ilvl="0" w:tplc="D23611E0">
      <w:start w:val="1"/>
      <w:numFmt w:val="bullet"/>
      <w:lvlText w:val="–"/>
      <w:lvlJc w:val="left"/>
      <w:pPr>
        <w:ind w:left="1276" w:hanging="340"/>
      </w:pPr>
      <w:rPr>
        <w:rFonts w:ascii="Arial" w:eastAsia="Arial" w:hAnsi="Arial" w:cs="Arial"/>
      </w:rPr>
    </w:lvl>
    <w:lvl w:ilvl="1" w:tplc="FAECF04E">
      <w:start w:val="1"/>
      <w:numFmt w:val="bullet"/>
      <w:lvlText w:val="o"/>
      <w:lvlJc w:val="left"/>
      <w:pPr>
        <w:ind w:left="1996" w:hanging="340"/>
      </w:pPr>
      <w:rPr>
        <w:rFonts w:ascii="Courier New" w:eastAsia="Courier New" w:hAnsi="Courier New" w:cs="Courier New"/>
      </w:rPr>
    </w:lvl>
    <w:lvl w:ilvl="2" w:tplc="70B668EE">
      <w:start w:val="1"/>
      <w:numFmt w:val="bullet"/>
      <w:lvlText w:val="§"/>
      <w:lvlJc w:val="left"/>
      <w:pPr>
        <w:ind w:left="2716" w:hanging="340"/>
      </w:pPr>
      <w:rPr>
        <w:rFonts w:ascii="Wingdings" w:eastAsia="Wingdings" w:hAnsi="Wingdings" w:cs="Wingdings"/>
      </w:rPr>
    </w:lvl>
    <w:lvl w:ilvl="3" w:tplc="D83C252C">
      <w:start w:val="1"/>
      <w:numFmt w:val="bullet"/>
      <w:lvlText w:val="·"/>
      <w:lvlJc w:val="left"/>
      <w:pPr>
        <w:ind w:left="3436" w:hanging="340"/>
      </w:pPr>
      <w:rPr>
        <w:rFonts w:ascii="Symbol" w:eastAsia="Symbol" w:hAnsi="Symbol" w:cs="Symbol"/>
      </w:rPr>
    </w:lvl>
    <w:lvl w:ilvl="4" w:tplc="51360D94">
      <w:start w:val="1"/>
      <w:numFmt w:val="bullet"/>
      <w:lvlText w:val="o"/>
      <w:lvlJc w:val="left"/>
      <w:pPr>
        <w:ind w:left="4156" w:hanging="340"/>
      </w:pPr>
      <w:rPr>
        <w:rFonts w:ascii="Courier New" w:eastAsia="Courier New" w:hAnsi="Courier New" w:cs="Courier New"/>
      </w:rPr>
    </w:lvl>
    <w:lvl w:ilvl="5" w:tplc="3E9AFBF8">
      <w:start w:val="1"/>
      <w:numFmt w:val="bullet"/>
      <w:lvlText w:val="§"/>
      <w:lvlJc w:val="left"/>
      <w:pPr>
        <w:ind w:left="4876" w:hanging="340"/>
      </w:pPr>
      <w:rPr>
        <w:rFonts w:ascii="Wingdings" w:eastAsia="Wingdings" w:hAnsi="Wingdings" w:cs="Wingdings"/>
      </w:rPr>
    </w:lvl>
    <w:lvl w:ilvl="6" w:tplc="0456CB40">
      <w:start w:val="1"/>
      <w:numFmt w:val="bullet"/>
      <w:lvlText w:val="·"/>
      <w:lvlJc w:val="left"/>
      <w:pPr>
        <w:ind w:left="5596" w:hanging="340"/>
      </w:pPr>
      <w:rPr>
        <w:rFonts w:ascii="Symbol" w:eastAsia="Symbol" w:hAnsi="Symbol" w:cs="Symbol"/>
      </w:rPr>
    </w:lvl>
    <w:lvl w:ilvl="7" w:tplc="E45094DE">
      <w:start w:val="1"/>
      <w:numFmt w:val="bullet"/>
      <w:lvlText w:val="o"/>
      <w:lvlJc w:val="left"/>
      <w:pPr>
        <w:ind w:left="6316" w:hanging="340"/>
      </w:pPr>
      <w:rPr>
        <w:rFonts w:ascii="Courier New" w:eastAsia="Courier New" w:hAnsi="Courier New" w:cs="Courier New"/>
      </w:rPr>
    </w:lvl>
    <w:lvl w:ilvl="8" w:tplc="97A4E894">
      <w:start w:val="1"/>
      <w:numFmt w:val="bullet"/>
      <w:lvlText w:val="§"/>
      <w:lvlJc w:val="left"/>
      <w:pPr>
        <w:ind w:left="7036" w:hanging="340"/>
      </w:pPr>
      <w:rPr>
        <w:rFonts w:ascii="Wingdings" w:eastAsia="Wingdings" w:hAnsi="Wingdings" w:cs="Wingdings"/>
      </w:rPr>
    </w:lvl>
  </w:abstractNum>
  <w:abstractNum w:abstractNumId="12">
    <w:nsid w:val="756441AD"/>
    <w:multiLevelType w:val="hybridMultilevel"/>
    <w:tmpl w:val="9326B7AE"/>
    <w:lvl w:ilvl="0" w:tplc="2EA034B6">
      <w:start w:val="1"/>
      <w:numFmt w:val="decimal"/>
      <w:lvlText w:val="%1."/>
      <w:lvlJc w:val="left"/>
      <w:pPr>
        <w:ind w:left="720" w:hanging="327"/>
      </w:pPr>
      <w:rPr>
        <w:rFonts w:hint="default"/>
      </w:rPr>
    </w:lvl>
    <w:lvl w:ilvl="1" w:tplc="99FCCF0A">
      <w:start w:val="1"/>
      <w:numFmt w:val="lowerLetter"/>
      <w:lvlText w:val="%2."/>
      <w:lvlJc w:val="left"/>
      <w:pPr>
        <w:ind w:left="1440" w:hanging="327"/>
      </w:pPr>
    </w:lvl>
    <w:lvl w:ilvl="2" w:tplc="4156E3B2">
      <w:start w:val="1"/>
      <w:numFmt w:val="lowerRoman"/>
      <w:lvlText w:val="%3."/>
      <w:lvlJc w:val="right"/>
      <w:pPr>
        <w:ind w:left="2160" w:hanging="147"/>
      </w:pPr>
    </w:lvl>
    <w:lvl w:ilvl="3" w:tplc="E620FD3C">
      <w:start w:val="1"/>
      <w:numFmt w:val="decimal"/>
      <w:lvlText w:val="%4."/>
      <w:lvlJc w:val="left"/>
      <w:pPr>
        <w:ind w:left="2880" w:hanging="327"/>
      </w:pPr>
    </w:lvl>
    <w:lvl w:ilvl="4" w:tplc="89AAB922">
      <w:start w:val="1"/>
      <w:numFmt w:val="lowerLetter"/>
      <w:lvlText w:val="%5."/>
      <w:lvlJc w:val="left"/>
      <w:pPr>
        <w:ind w:left="3600" w:hanging="327"/>
      </w:pPr>
    </w:lvl>
    <w:lvl w:ilvl="5" w:tplc="E4EA63C8">
      <w:start w:val="1"/>
      <w:numFmt w:val="lowerRoman"/>
      <w:lvlText w:val="%6."/>
      <w:lvlJc w:val="right"/>
      <w:pPr>
        <w:ind w:left="4320" w:hanging="147"/>
      </w:pPr>
    </w:lvl>
    <w:lvl w:ilvl="6" w:tplc="640210B2">
      <w:start w:val="1"/>
      <w:numFmt w:val="decimal"/>
      <w:lvlText w:val="%7."/>
      <w:lvlJc w:val="left"/>
      <w:pPr>
        <w:ind w:left="5040" w:hanging="327"/>
      </w:pPr>
    </w:lvl>
    <w:lvl w:ilvl="7" w:tplc="F2764A4C">
      <w:start w:val="1"/>
      <w:numFmt w:val="lowerLetter"/>
      <w:lvlText w:val="%8."/>
      <w:lvlJc w:val="left"/>
      <w:pPr>
        <w:ind w:left="5760" w:hanging="327"/>
      </w:pPr>
    </w:lvl>
    <w:lvl w:ilvl="8" w:tplc="B8FAE880">
      <w:start w:val="1"/>
      <w:numFmt w:val="lowerRoman"/>
      <w:lvlText w:val="%9."/>
      <w:lvlJc w:val="right"/>
      <w:pPr>
        <w:ind w:left="6480" w:hanging="147"/>
      </w:p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3"/>
  </w:num>
  <w:num w:numId="5">
    <w:abstractNumId w:val="0"/>
  </w:num>
  <w:num w:numId="6">
    <w:abstractNumId w:val="9"/>
  </w:num>
  <w:num w:numId="7">
    <w:abstractNumId w:val="6"/>
  </w:num>
  <w:num w:numId="8">
    <w:abstractNumId w:val="2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  <w:num w:numId="13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Белоконев Кирилл">
    <w15:presenceInfo w15:providerId="Teamlab" w15:userId="4715f8e5-91c5-47e9-9f8b-e45ca6affe6b"/>
  </w15:person>
  <w15:person w15:author="Жилин Андрей">
    <w15:presenceInfo w15:providerId="Teamlab" w15:userId="3381a989-2131-4875-8e36-33e83e0713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32B"/>
    <w:rsid w:val="000708C4"/>
    <w:rsid w:val="00090EC5"/>
    <w:rsid w:val="000D10AB"/>
    <w:rsid w:val="0015732C"/>
    <w:rsid w:val="001718C3"/>
    <w:rsid w:val="001A3208"/>
    <w:rsid w:val="00277D7E"/>
    <w:rsid w:val="002E6CD7"/>
    <w:rsid w:val="00330867"/>
    <w:rsid w:val="00381477"/>
    <w:rsid w:val="003D4911"/>
    <w:rsid w:val="00421BC4"/>
    <w:rsid w:val="0047032B"/>
    <w:rsid w:val="004D1365"/>
    <w:rsid w:val="004F7A45"/>
    <w:rsid w:val="0051337D"/>
    <w:rsid w:val="0055515F"/>
    <w:rsid w:val="0058260C"/>
    <w:rsid w:val="005B6007"/>
    <w:rsid w:val="00626E07"/>
    <w:rsid w:val="006673DC"/>
    <w:rsid w:val="006816DF"/>
    <w:rsid w:val="00685D66"/>
    <w:rsid w:val="006E1258"/>
    <w:rsid w:val="006F1E36"/>
    <w:rsid w:val="006F2126"/>
    <w:rsid w:val="00776B69"/>
    <w:rsid w:val="00787A5D"/>
    <w:rsid w:val="0088732D"/>
    <w:rsid w:val="0090740E"/>
    <w:rsid w:val="0094537A"/>
    <w:rsid w:val="0095031D"/>
    <w:rsid w:val="009B7553"/>
    <w:rsid w:val="00A07AFF"/>
    <w:rsid w:val="00B06F70"/>
    <w:rsid w:val="00BA6B74"/>
    <w:rsid w:val="00BD4DF1"/>
    <w:rsid w:val="00C478F5"/>
    <w:rsid w:val="00C734B7"/>
    <w:rsid w:val="00DC2B74"/>
    <w:rsid w:val="00E04D76"/>
    <w:rsid w:val="00E66FFA"/>
    <w:rsid w:val="00EA641A"/>
    <w:rsid w:val="00FA644B"/>
    <w:rsid w:val="00FF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Balloon Text"/>
    <w:basedOn w:val="a"/>
    <w:link w:val="af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Tahoma" w:hAnsi="Tahoma" w:cs="Tahoma"/>
      <w:sz w:val="16"/>
      <w:szCs w:val="16"/>
    </w:rPr>
  </w:style>
  <w:style w:type="paragraph" w:styleId="af0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table" w:styleId="af4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customStyle="1" w:styleId="docdata">
    <w:name w:val="docdata"/>
    <w:aliases w:val="docy,v5,576550,bqiaagaaeeshaaag7wcaaanhwwgabvxdcaaaaaaaaaaaaaaaaaaaaaaaaaaaaaaaaaaaaaaaaaaaaaaaaaaaaaaaaaaaaaaaaaaaaaaaaaaaaaaaaaaaaaaaaaaaaaaaaaaaaaaaaaaaaaaaaaaaaaaaaaaaaaaaaaaaaaaaaaaaaaaaaaaaaaaaaaaaaaaaaaaaaaaaaaaaaaaaaaaaaaaaaaaaaaaaaaaaa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532">
    <w:name w:val="3532"/>
    <w:basedOn w:val="a0"/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paragraph" w:styleId="af8">
    <w:name w:val="annotation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Pr>
      <w:sz w:val="20"/>
      <w:szCs w:val="20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numbering" w:customStyle="1" w:styleId="12">
    <w:name w:val="Нет списка1"/>
    <w:next w:val="a2"/>
    <w:uiPriority w:val="99"/>
    <w:semiHidden/>
    <w:unhideWhenUsed/>
    <w:rsid w:val="006E1258"/>
  </w:style>
  <w:style w:type="paragraph" w:customStyle="1" w:styleId="loadmask">
    <w:name w:val="loadmask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4F4F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page">
    <w:name w:val="loader-page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150" w:lineRule="atLeas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logo">
    <w:name w:val="loader-logo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page-romb">
    <w:name w:val="loader-page-romb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page-text">
    <w:name w:val="loader-page-text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300" w:lineRule="atLeast"/>
      <w:jc w:val="center"/>
    </w:pPr>
    <w:rPr>
      <w:rFonts w:ascii="Helvetica" w:eastAsia="Times New Roman" w:hAnsi="Helvetica" w:cs="Times New Roman"/>
      <w:color w:val="888888"/>
      <w:sz w:val="24"/>
      <w:szCs w:val="24"/>
      <w:lang w:eastAsia="ru-RU"/>
    </w:rPr>
  </w:style>
  <w:style w:type="paragraph" w:customStyle="1" w:styleId="loader-page-text-loading">
    <w:name w:val="loader-page-text-loading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loader-page-text-customer">
    <w:name w:val="loader-page-text-customer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omb">
    <w:name w:val="romb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lockelem">
    <w:name w:val="block_elem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ruler">
    <w:name w:val="buttonruler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prevpage">
    <w:name w:val="buttonprevpage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nextpage">
    <w:name w:val="buttonnextpage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Balloon Text"/>
    <w:basedOn w:val="a"/>
    <w:link w:val="af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Tahoma" w:hAnsi="Tahoma" w:cs="Tahoma"/>
      <w:sz w:val="16"/>
      <w:szCs w:val="16"/>
    </w:rPr>
  </w:style>
  <w:style w:type="paragraph" w:styleId="af0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table" w:styleId="af4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customStyle="1" w:styleId="docdata">
    <w:name w:val="docdata"/>
    <w:aliases w:val="docy,v5,576550,bqiaagaaeeshaaag7wcaaanhwwgabvxdcaaaaaaaaaaaaaaaaaaaaaaaaaaaaaaaaaaaaaaaaaaaaaaaaaaaaaaaaaaaaaaaaaaaaaaaaaaaaaaaaaaaaaaaaaaaaaaaaaaaaaaaaaaaaaaaaaaaaaaaaaaaaaaaaaaaaaaaaaaaaaaaaaaaaaaaaaaaaaaaaaaaaaaaaaaaaaaaaaaaaaaaaaaaaaaaaaaaa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532">
    <w:name w:val="3532"/>
    <w:basedOn w:val="a0"/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paragraph" w:styleId="af8">
    <w:name w:val="annotation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Pr>
      <w:sz w:val="20"/>
      <w:szCs w:val="20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numbering" w:customStyle="1" w:styleId="12">
    <w:name w:val="Нет списка1"/>
    <w:next w:val="a2"/>
    <w:uiPriority w:val="99"/>
    <w:semiHidden/>
    <w:unhideWhenUsed/>
    <w:rsid w:val="006E1258"/>
  </w:style>
  <w:style w:type="paragraph" w:customStyle="1" w:styleId="loadmask">
    <w:name w:val="loadmask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4F4F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page">
    <w:name w:val="loader-page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150" w:lineRule="atLeas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logo">
    <w:name w:val="loader-logo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page-romb">
    <w:name w:val="loader-page-romb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er-page-text">
    <w:name w:val="loader-page-text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300" w:lineRule="atLeast"/>
      <w:jc w:val="center"/>
    </w:pPr>
    <w:rPr>
      <w:rFonts w:ascii="Helvetica" w:eastAsia="Times New Roman" w:hAnsi="Helvetica" w:cs="Times New Roman"/>
      <w:color w:val="888888"/>
      <w:sz w:val="24"/>
      <w:szCs w:val="24"/>
      <w:lang w:eastAsia="ru-RU"/>
    </w:rPr>
  </w:style>
  <w:style w:type="paragraph" w:customStyle="1" w:styleId="loader-page-text-loading">
    <w:name w:val="loader-page-text-loading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loader-page-text-customer">
    <w:name w:val="loader-page-text-customer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omb">
    <w:name w:val="romb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lockelem">
    <w:name w:val="block_elem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ruler">
    <w:name w:val="buttonruler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prevpage">
    <w:name w:val="buttonprevpage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ttonnextpage">
    <w:name w:val="buttonnextpage"/>
    <w:basedOn w:val="a"/>
    <w:rsid w:val="006E12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4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11/relationships/people" Target="peop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13</Pages>
  <Words>3258</Words>
  <Characters>18571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Белоконев Кирилл Владимирович</cp:lastModifiedBy>
  <cp:revision>8</cp:revision>
  <dcterms:created xsi:type="dcterms:W3CDTF">2019-06-18T15:19:00Z</dcterms:created>
  <dcterms:modified xsi:type="dcterms:W3CDTF">2019-06-19T10:35:00Z</dcterms:modified>
</cp:coreProperties>
</file>