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Завести и обеспечить заполнение журнала версий прошивок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В исходники IPS добавлен новый файл  - </w:t>
      </w:r>
      <w:r>
        <w:rPr>
          <w:b/>
          <w:bCs/>
          <w:color w:val="00A933"/>
        </w:rPr>
        <w:t>versions_IPS</w:t>
      </w:r>
      <w:r>
        <w:rPr>
          <w:color w:val="00A933"/>
        </w:rPr>
        <w:t xml:space="preserve">  в начале которого первые две строки содержат текущую версию  прошивки в виде: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IPS_VERSION = 01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PATCH_VERSION = 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Далее файл будет содержать историю изменений прошивки IPS.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После прошивки номер версии сохраняется в памяти пульта и отображается в Конфигураторе по запросу. </w:t>
      </w: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>Из файла  tasks.cpp версия прошивки убрана.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>Версия прошивки на 12.01.2023 – 01.00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en-US" w:eastAsia="zh-CN" w:bidi="hi-IN"/>
        </w:rPr>
        <w:t>Добавлен новый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A933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A933"/>
          <w:kern w:val="2"/>
          <w:sz w:val="24"/>
          <w:szCs w:val="21"/>
          <w:lang w:val="en-US" w:eastAsia="zh-CN" w:bidi="hi-IN"/>
        </w:rPr>
        <w:t xml:space="preserve">Имя файла прошивки теперь формируется автоматически при сборке проекта и содержит в себе номер версии. Текущая прошивка  - </w:t>
      </w: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en-US" w:eastAsia="zh-CN" w:bidi="hi-IN"/>
        </w:rPr>
        <w:t>firmware_01.00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999999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999999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/>
          <w:bCs/>
          <w:color w:val="00A933"/>
          <w:kern w:val="2"/>
          <w:sz w:val="24"/>
          <w:szCs w:val="21"/>
          <w:lang w:val="ru-RU" w:eastAsia="zh-CN" w:bidi="hi-IN"/>
        </w:rPr>
        <w:t>Обеспечить свойства кнопок по умолчанию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>Установлены следующие значения приоритетов и свойств по умолчанию: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Direct connection: duplex </w:t>
        <w:tab/>
        <w:t xml:space="preserve">5 </w:t>
        <w:tab/>
        <w:t>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Group communication   </w:t>
        <w:tab/>
        <w:tab/>
        <w:t xml:space="preserve">3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Circular bond </w:t>
        <w:tab/>
        <w:tab/>
        <w:tab/>
        <w:t xml:space="preserve">3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Conference call </w:t>
        <w:tab/>
        <w:tab/>
        <w:tab/>
        <w:t xml:space="preserve">5 </w:t>
        <w:tab/>
        <w:t>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Telephone communications </w:t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Direct connection: simplex </w:t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ru-RU" w:eastAsia="zh-CN" w:bidi="hi-IN"/>
        </w:rPr>
        <w:t xml:space="preserve">Hung up  </w:t>
        <w:tab/>
        <w:tab/>
        <w:tab/>
        <w:tab/>
        <w:t xml:space="preserve">5 </w:t>
        <w:tab/>
        <w:t>no fixation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b w:val="false"/>
          <w:b w:val="false"/>
          <w:bCs w:val="false"/>
          <w:color w:val="999999"/>
          <w:kern w:val="2"/>
          <w:sz w:val="24"/>
          <w:szCs w:val="21"/>
          <w:lang w:val="ru-RU" w:eastAsia="zh-CN" w:bidi="hi-IN"/>
        </w:rPr>
      </w:pPr>
      <w:r>
        <w:rPr>
          <w:rFonts w:eastAsia="Noto Serif CJK SC" w:cs="Mangal"/>
          <w:b w:val="false"/>
          <w:bCs w:val="false"/>
          <w:color w:val="999999"/>
          <w:kern w:val="2"/>
          <w:sz w:val="24"/>
          <w:szCs w:val="21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Добавлен новый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В исходники конфигуратора добавлен файл </w:t>
      </w:r>
      <w:r>
        <w:rPr>
          <w:b/>
          <w:bCs/>
          <w:color w:val="00A933"/>
        </w:rPr>
        <w:t>versions_configurator</w:t>
      </w:r>
      <w:r>
        <w:rPr>
          <w:color w:val="00A933"/>
        </w:rPr>
        <w:t xml:space="preserve"> в котором будет вестись история изменений версий конфигуратора.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 xml:space="preserve">В начале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файла</w:t>
      </w:r>
      <w:r>
        <w:rPr>
          <w:color w:val="00A933"/>
        </w:rPr>
        <w:t xml:space="preserve"> первые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три</w:t>
      </w:r>
      <w:r>
        <w:rPr>
          <w:color w:val="00A933"/>
        </w:rPr>
        <w:t xml:space="preserve"> строки содержат текущую версию 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конфигуратора</w:t>
      </w:r>
      <w:r>
        <w:rPr>
          <w:color w:val="00A933"/>
        </w:rPr>
        <w:t xml:space="preserve"> в виде: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MAJOR</w:t>
      </w:r>
      <w:r>
        <w:rPr>
          <w:color w:val="00A933"/>
        </w:rPr>
        <w:t xml:space="preserve">_VERSION = </w:t>
      </w: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01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00A933"/>
          <w:kern w:val="2"/>
          <w:sz w:val="24"/>
          <w:szCs w:val="24"/>
          <w:lang w:val="ru-RU" w:eastAsia="zh-CN" w:bidi="hi-IN"/>
        </w:rPr>
        <w:t>MINOR_VERSION = 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color w:val="00A933"/>
        </w:rPr>
        <w:t>PATCH_VERSION = 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Текущая версия отображается в основном окне программы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Mangal"/>
          <w:b w:val="false"/>
          <w:bCs w:val="false"/>
          <w:color w:val="00A933"/>
          <w:kern w:val="2"/>
          <w:sz w:val="24"/>
          <w:szCs w:val="21"/>
          <w:lang w:val="en-US" w:eastAsia="zh-CN" w:bidi="hi-IN"/>
        </w:rPr>
        <w:t>Версия конфигуратора на 16.01.2023 – 01.00.00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Lohit Devanagari"/>
          <w:b/>
          <w:b/>
          <w:bCs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В столбце Programmer - &gt; Firmware name запрограммировать отображение названия актуального залитого в устройство конфигурационного файла.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 xml:space="preserve">В меню Programmer добавлен новый столбец  - </w:t>
      </w: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Config  name</w:t>
      </w: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. При записи конфигурации в пульт через конфигуратор, в памяти каждого пульта сохраняется имя файла конфигурации, и это имя по запросу отображается в новом столбце.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Lohit Devanagari"/>
          <w:b/>
          <w:b/>
          <w:bCs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Реализовать включение\выключение номеронаборника посредством чекбокса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Добавлен чекбокс, при включении которого  клавиши намеронабирателя  (51 - 60) добавляются в конфигурацию, а при выключении — удаляются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00A933"/>
        </w:rPr>
      </w:pPr>
      <w:r>
        <w:rPr>
          <w:rFonts w:eastAsia="Noto Serif CJK SC" w:cs="Lohit Devanagari"/>
          <w:b/>
          <w:bCs/>
          <w:color w:val="00A933"/>
          <w:kern w:val="2"/>
          <w:sz w:val="24"/>
          <w:szCs w:val="24"/>
          <w:lang w:val="ru-RU" w:eastAsia="zh-CN" w:bidi="hi-IN"/>
        </w:rPr>
        <w:t>Исключить значение «CID»  из поля номера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A933"/>
        </w:rPr>
      </w:pPr>
      <w:r>
        <w:rPr>
          <w:rFonts w:eastAsia="Noto Serif CJK SC" w:cs="Lohit Devanagari"/>
          <w:b w:val="false"/>
          <w:bCs w:val="false"/>
          <w:color w:val="00A933"/>
          <w:kern w:val="2"/>
          <w:sz w:val="24"/>
          <w:szCs w:val="24"/>
          <w:lang w:val="ru-RU" w:eastAsia="zh-CN" w:bidi="hi-IN"/>
        </w:rPr>
        <w:t>Из номера устройства убрана приставка CID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C9211E"/>
        </w:rPr>
      </w:pPr>
      <w:r>
        <w:rPr>
          <w:rFonts w:eastAsia="Noto Serif CJK SC" w:cs="Mangal"/>
          <w:b/>
          <w:bCs/>
          <w:color w:val="C9211E"/>
          <w:kern w:val="2"/>
          <w:sz w:val="24"/>
          <w:szCs w:val="21"/>
          <w:lang w:val="en-US" w:eastAsia="zh-CN" w:bidi="hi-IN"/>
        </w:rPr>
        <w:t>Добавлен новый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C9211E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  <w:t>Добавлена проверка на уникальность номера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C9211E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  <w:t>Добавлена проверка на уникальность имени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C9211E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  <w:t>Добавлена проверка на уникальность IP адреса устройства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Сервисные функции 777* и 888* (проверка Ватчдога) исключены из сборки.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Устранена ошибка программы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Устранена ошибка программы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Для нового устройства  наличие пустых входов не приводят к ошибке и не подсвечиваются красным. Ошибка возникает если выбрана функция и не выбран получатель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 xml:space="preserve">Устранена ошибка программы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Исправлен алгоритм проверки маски и шлюза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- Ругается на неправильный формат маски только если удалить все до первой точки.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- Шлюз начинает ругаться только на пустое окно. При значении «0» проходит проверку.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Устранена ошибка программы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Исправлен алгоритм проверки поля приоритета клавиши (не ругается на неправильные значения.  Должно выделяться красным. 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Добавлен новый глобальный функционал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В поля свойств каждой клавиши добавлено поле выбора одной из плат SL1, выбора одного из выходов SL1 и выбора действия (ON/OFF) 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Новая версия прошивки -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 xml:space="preserve">Новая версия конфигуратора - </w:t>
      </w:r>
    </w:p>
    <w:p>
      <w:pPr>
        <w:pStyle w:val="Normal"/>
        <w:widowControl/>
        <w:suppressAutoHyphens w:val="true"/>
        <w:bidi w:val="0"/>
        <w:spacing w:before="0" w:after="0"/>
        <w:ind w:left="360" w:right="0" w:hanging="36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b/>
          <w:b/>
          <w:bCs/>
          <w:color w:val="000000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Устранена ошибка программы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color w:val="000000"/>
        </w:rPr>
      </w:pPr>
      <w:r>
        <w:rPr>
          <w:color w:val="000000"/>
        </w:rPr>
        <w:t>Нет возможности выделить и удалить весь текст в полях для заполнения данных (</w:t>
      </w:r>
      <w:r>
        <w:rPr>
          <w:color w:val="000000"/>
          <w:lang w:val="en-US"/>
        </w:rPr>
        <w:t>key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function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station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name</w:t>
      </w:r>
      <w:r>
        <w:rPr>
          <w:color w:val="000000"/>
        </w:rPr>
        <w:t xml:space="preserve"> и т.д.), удаление осуществляется по одному символу нажатием клавиши </w:t>
      </w:r>
      <w:r>
        <w:rPr>
          <w:color w:val="000000"/>
          <w:lang w:val="en-US"/>
        </w:rPr>
        <w:t>backspace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ru-RU" w:eastAsia="zh-CN" w:bidi="hi-IN"/>
        </w:rPr>
        <w:t>Устранена ошибка программы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eastAsia="zh-CN" w:bidi="hi-IN"/>
        </w:rPr>
        <w:t xml:space="preserve">Не работает кнопка </w:t>
      </w: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  <w:t>Cancel.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contextualSpacing/>
        <w:jc w:val="left"/>
        <w:rPr>
          <w:rFonts w:ascii="Liberation Serif" w:hAnsi="Liberation Serif" w:eastAsia="Noto Serif CJK SC" w:cs="Mangal"/>
          <w:b/>
          <w:b/>
          <w:bCs/>
          <w:color w:val="000000"/>
          <w:kern w:val="2"/>
          <w:sz w:val="24"/>
          <w:szCs w:val="21"/>
          <w:lang w:eastAsia="zh-CN" w:bidi="hi-IN"/>
        </w:rPr>
      </w:pPr>
      <w:r>
        <w:rPr>
          <w:rFonts w:eastAsia="Noto Serif CJK SC" w:cs="Mangal"/>
          <w:b/>
          <w:bCs/>
          <w:color w:val="000000"/>
          <w:kern w:val="2"/>
          <w:sz w:val="24"/>
          <w:szCs w:val="21"/>
          <w:lang w:val="en-US" w:eastAsia="zh-CN" w:bidi="hi-IN"/>
        </w:rPr>
        <w:t>Блок замечаний к светозвуковой сигнализации</w:t>
      </w:r>
    </w:p>
    <w:p>
      <w:pPr>
        <w:pStyle w:val="ListParagraph"/>
        <w:widowControl/>
        <w:suppressAutoHyphens w:val="true"/>
        <w:bidi w:val="0"/>
        <w:spacing w:before="0" w:after="0"/>
        <w:ind w:left="360" w:right="0" w:hanging="360"/>
        <w:contextualSpacing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000000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000000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C9211E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720" w:right="0" w:hanging="0"/>
        <w:contextualSpacing/>
        <w:jc w:val="left"/>
        <w:rPr>
          <w:rFonts w:ascii="Liberation Serif" w:hAnsi="Liberation Serif" w:eastAsia="Noto Serif CJK SC" w:cs="Mangal"/>
          <w:color w:val="C9211E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C9211E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ind w:left="1440" w:right="0" w:hanging="0"/>
        <w:rPr>
          <w:rFonts w:ascii="Liberation Serif" w:hAnsi="Liberation Serif" w:eastAsia="Noto Serif CJK SC" w:cs="Mangal"/>
          <w:color w:val="auto"/>
          <w:kern w:val="2"/>
          <w:sz w:val="24"/>
          <w:szCs w:val="21"/>
          <w:lang w:val="en-US" w:eastAsia="zh-CN" w:bidi="hi-IN"/>
        </w:rPr>
      </w:pPr>
      <w:r>
        <w:rPr>
          <w:rFonts w:eastAsia="Noto Serif CJK SC" w:cs="Mangal"/>
          <w:color w:val="auto"/>
          <w:kern w:val="2"/>
          <w:sz w:val="24"/>
          <w:szCs w:val="21"/>
          <w:lang w:val="en-US" w:eastAsia="zh-CN" w:bidi="hi-IN"/>
        </w:rPr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134" w:right="602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Application>LibreOffice/6.4.7.2$Linux_X86_64 LibreOffice_project/40$Build-2</Application>
  <Pages>2</Pages>
  <Words>499</Words>
  <Characters>3078</Characters>
  <CharactersWithSpaces>3554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2023-01-20T16:12:30Z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