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9DF" w:rsidRPr="003164E9" w:rsidRDefault="00EC19DF" w:rsidP="007D419F">
      <w:pPr>
        <w:spacing w:after="0" w:line="276" w:lineRule="auto"/>
        <w:jc w:val="center"/>
        <w:rPr>
          <w:rFonts w:cs="Times New Roman"/>
        </w:rPr>
      </w:pPr>
      <w:r w:rsidRPr="003164E9">
        <w:rPr>
          <w:rFonts w:cs="Times New Roman"/>
        </w:rPr>
        <w:t>Техническое задание на разработку ПО</w:t>
      </w:r>
    </w:p>
    <w:p w:rsidR="00EC19DF" w:rsidRPr="003164E9" w:rsidRDefault="00EC19DF" w:rsidP="007D419F">
      <w:pPr>
        <w:spacing w:after="0" w:line="276" w:lineRule="auto"/>
        <w:jc w:val="center"/>
        <w:rPr>
          <w:rFonts w:cs="Times New Roman"/>
        </w:rPr>
      </w:pPr>
      <w:r w:rsidRPr="003164E9">
        <w:rPr>
          <w:rFonts w:cs="Times New Roman"/>
        </w:rPr>
        <w:t xml:space="preserve">для платы </w:t>
      </w:r>
      <w:r w:rsidR="007D419F">
        <w:rPr>
          <w:rFonts w:cs="Times New Roman"/>
        </w:rPr>
        <w:t>СЛ1</w:t>
      </w:r>
      <w:r w:rsidRPr="003164E9">
        <w:rPr>
          <w:rFonts w:cs="Times New Roman"/>
        </w:rPr>
        <w:t xml:space="preserve"> </w:t>
      </w:r>
      <w:r w:rsidR="007D419F">
        <w:rPr>
          <w:rFonts w:cs="Times New Roman"/>
        </w:rPr>
        <w:t>из состава</w:t>
      </w:r>
    </w:p>
    <w:p w:rsidR="00EC19DF" w:rsidRPr="003164E9" w:rsidRDefault="00EC19DF" w:rsidP="007D419F">
      <w:pPr>
        <w:spacing w:after="0" w:line="276" w:lineRule="auto"/>
        <w:jc w:val="center"/>
        <w:rPr>
          <w:rFonts w:cs="Times New Roman"/>
        </w:rPr>
      </w:pPr>
      <w:r w:rsidRPr="003164E9">
        <w:rPr>
          <w:rFonts w:cs="Times New Roman"/>
        </w:rPr>
        <w:t xml:space="preserve">изделия </w:t>
      </w:r>
      <w:r w:rsidRPr="003164E9">
        <w:rPr>
          <w:rFonts w:cs="Times New Roman"/>
          <w:lang w:val="en-US"/>
        </w:rPr>
        <w:t>GIT</w:t>
      </w:r>
      <w:r w:rsidRPr="003164E9">
        <w:rPr>
          <w:rFonts w:cs="Times New Roman"/>
        </w:rPr>
        <w:t xml:space="preserve"> </w:t>
      </w:r>
      <w:r w:rsidRPr="003164E9">
        <w:rPr>
          <w:rFonts w:cs="Times New Roman"/>
          <w:lang w:val="en-US"/>
        </w:rPr>
        <w:t>Comm</w:t>
      </w:r>
      <w:r w:rsidRPr="003164E9">
        <w:rPr>
          <w:rFonts w:cs="Times New Roman"/>
        </w:rPr>
        <w:t xml:space="preserve"> </w:t>
      </w:r>
      <w:r w:rsidRPr="003164E9">
        <w:rPr>
          <w:rFonts w:cs="Times New Roman"/>
          <w:lang w:val="en-US"/>
        </w:rPr>
        <w:t>IPS</w:t>
      </w:r>
      <w:r w:rsidRPr="003164E9">
        <w:rPr>
          <w:rFonts w:cs="Times New Roman"/>
        </w:rPr>
        <w:t xml:space="preserve"> (этап 2)</w:t>
      </w:r>
    </w:p>
    <w:p w:rsidR="007D419F" w:rsidRDefault="007D419F" w:rsidP="007D419F">
      <w:pPr>
        <w:spacing w:after="0" w:line="276" w:lineRule="auto"/>
        <w:rPr>
          <w:rFonts w:cs="Times New Roman"/>
        </w:rPr>
      </w:pPr>
    </w:p>
    <w:p w:rsidR="007D419F" w:rsidRPr="003164E9" w:rsidRDefault="007D419F" w:rsidP="007D419F">
      <w:pPr>
        <w:spacing w:after="0" w:line="276" w:lineRule="auto"/>
        <w:rPr>
          <w:rFonts w:cs="Times New Roman"/>
        </w:rPr>
      </w:pPr>
      <w:r w:rsidRPr="003164E9">
        <w:rPr>
          <w:rFonts w:cs="Times New Roman"/>
        </w:rPr>
        <w:t>Настоящее ТЗ распространяется на программное обеспечение (ПО), входящее в состав платы С</w:t>
      </w:r>
      <w:r>
        <w:rPr>
          <w:rFonts w:cs="Times New Roman"/>
        </w:rPr>
        <w:t>Л1</w:t>
      </w:r>
    </w:p>
    <w:p w:rsidR="007D419F" w:rsidRDefault="007D419F" w:rsidP="007D419F">
      <w:pPr>
        <w:spacing w:after="0" w:line="276" w:lineRule="auto"/>
        <w:rPr>
          <w:rFonts w:cs="Times New Roman"/>
        </w:rPr>
      </w:pPr>
      <w:r w:rsidRPr="003164E9">
        <w:rPr>
          <w:rFonts w:cs="Times New Roman"/>
        </w:rPr>
        <w:t xml:space="preserve">из состава изделия </w:t>
      </w:r>
      <w:r w:rsidRPr="003164E9">
        <w:rPr>
          <w:rFonts w:cs="Times New Roman"/>
          <w:lang w:val="en-US"/>
        </w:rPr>
        <w:t>GIT</w:t>
      </w:r>
      <w:r w:rsidRPr="003164E9">
        <w:rPr>
          <w:rFonts w:cs="Times New Roman"/>
        </w:rPr>
        <w:t xml:space="preserve"> </w:t>
      </w:r>
      <w:r w:rsidRPr="003164E9">
        <w:rPr>
          <w:rFonts w:cs="Times New Roman"/>
          <w:lang w:val="en-US"/>
        </w:rPr>
        <w:t>Comm</w:t>
      </w:r>
      <w:r w:rsidRPr="003164E9">
        <w:rPr>
          <w:rFonts w:cs="Times New Roman"/>
        </w:rPr>
        <w:t xml:space="preserve"> </w:t>
      </w:r>
      <w:r w:rsidRPr="003164E9">
        <w:rPr>
          <w:rFonts w:cs="Times New Roman"/>
          <w:lang w:val="en-US"/>
        </w:rPr>
        <w:t>IPS</w:t>
      </w:r>
      <w:r w:rsidRPr="003164E9">
        <w:rPr>
          <w:rFonts w:cs="Times New Roman"/>
        </w:rPr>
        <w:t>.</w:t>
      </w:r>
    </w:p>
    <w:p w:rsidR="007D419F" w:rsidRPr="003164E9" w:rsidRDefault="007D419F" w:rsidP="007D419F">
      <w:pPr>
        <w:spacing w:after="0" w:line="276" w:lineRule="auto"/>
        <w:rPr>
          <w:rFonts w:cs="Times New Roman"/>
        </w:rPr>
      </w:pPr>
    </w:p>
    <w:p w:rsidR="007D419F" w:rsidRPr="003164E9" w:rsidRDefault="007D419F" w:rsidP="007D419F">
      <w:pPr>
        <w:spacing w:after="0" w:line="276" w:lineRule="auto"/>
        <w:ind w:left="284"/>
        <w:rPr>
          <w:rFonts w:cs="Times New Roman"/>
          <w:i/>
          <w:u w:val="single"/>
        </w:rPr>
      </w:pPr>
      <w:r w:rsidRPr="003164E9">
        <w:rPr>
          <w:rFonts w:cs="Times New Roman"/>
          <w:i/>
          <w:u w:val="single"/>
        </w:rPr>
        <w:t>Важные замечания:</w:t>
      </w:r>
    </w:p>
    <w:p w:rsidR="007D419F" w:rsidRPr="003164E9" w:rsidRDefault="007D419F" w:rsidP="007D419F">
      <w:pPr>
        <w:spacing w:after="0" w:line="276" w:lineRule="auto"/>
        <w:ind w:left="284"/>
        <w:rPr>
          <w:rFonts w:cs="Times New Roman"/>
          <w:i/>
        </w:rPr>
      </w:pPr>
      <w:r>
        <w:rPr>
          <w:rFonts w:cs="Times New Roman"/>
          <w:i/>
        </w:rPr>
        <w:t>1</w:t>
      </w:r>
      <w:r w:rsidRPr="003164E9">
        <w:rPr>
          <w:rFonts w:cs="Times New Roman"/>
          <w:i/>
        </w:rPr>
        <w:t xml:space="preserve">. Настоящее </w:t>
      </w:r>
      <w:r w:rsidRPr="003164E9">
        <w:rPr>
          <w:i/>
        </w:rPr>
        <w:t xml:space="preserve">техническое задание </w:t>
      </w:r>
      <w:r w:rsidRPr="003164E9">
        <w:rPr>
          <w:rFonts w:cs="Times New Roman"/>
          <w:i/>
        </w:rPr>
        <w:t>действует совместно с ТЗ на мод</w:t>
      </w:r>
      <w:r>
        <w:rPr>
          <w:rFonts w:cs="Times New Roman"/>
          <w:i/>
        </w:rPr>
        <w:t>уль отладки (в части платы СЛ1</w:t>
      </w:r>
      <w:r w:rsidRPr="003164E9">
        <w:rPr>
          <w:rFonts w:cs="Times New Roman"/>
          <w:i/>
        </w:rPr>
        <w:t>).</w:t>
      </w:r>
    </w:p>
    <w:p w:rsidR="007D419F" w:rsidRPr="003164E9" w:rsidRDefault="007D419F" w:rsidP="007D419F">
      <w:pPr>
        <w:spacing w:after="0" w:line="276" w:lineRule="auto"/>
        <w:ind w:left="284"/>
        <w:rPr>
          <w:rFonts w:cs="Times New Roman"/>
          <w:i/>
        </w:rPr>
      </w:pPr>
      <w:r>
        <w:rPr>
          <w:rFonts w:cs="Times New Roman"/>
          <w:i/>
        </w:rPr>
        <w:t>2</w:t>
      </w:r>
      <w:r w:rsidRPr="003164E9">
        <w:rPr>
          <w:rFonts w:cs="Times New Roman"/>
          <w:i/>
        </w:rPr>
        <w:t xml:space="preserve">. Пункты </w:t>
      </w:r>
      <w:r>
        <w:rPr>
          <w:i/>
        </w:rPr>
        <w:t>технического</w:t>
      </w:r>
      <w:r w:rsidRPr="003164E9">
        <w:rPr>
          <w:i/>
        </w:rPr>
        <w:t xml:space="preserve"> задани</w:t>
      </w:r>
      <w:r>
        <w:rPr>
          <w:i/>
        </w:rPr>
        <w:t>я</w:t>
      </w:r>
      <w:r w:rsidRPr="003164E9">
        <w:rPr>
          <w:rFonts w:cs="Times New Roman"/>
          <w:i/>
        </w:rPr>
        <w:t>, обозначенные символов □, будут непосредственно проверяться при приемке работ. Выполнение всех отмеченных пунктов будет являться основанием для признания Заказчиком полного выполнения работ Исполнителем, и закрытия договора.</w:t>
      </w:r>
    </w:p>
    <w:p w:rsidR="007D419F" w:rsidRPr="003164E9" w:rsidRDefault="007D419F" w:rsidP="007D419F">
      <w:pPr>
        <w:spacing w:after="0" w:line="276" w:lineRule="auto"/>
        <w:ind w:left="284"/>
        <w:rPr>
          <w:i/>
        </w:rPr>
      </w:pPr>
      <w:r w:rsidRPr="003164E9">
        <w:t xml:space="preserve">□ </w:t>
      </w:r>
      <w:r>
        <w:t>3</w:t>
      </w:r>
      <w:r w:rsidRPr="003164E9">
        <w:rPr>
          <w:i/>
        </w:rPr>
        <w:t xml:space="preserve">. При обмене по интерфейсу </w:t>
      </w:r>
      <w:r w:rsidRPr="003164E9">
        <w:rPr>
          <w:i/>
          <w:lang w:val="en-US"/>
        </w:rPr>
        <w:t>RS</w:t>
      </w:r>
      <w:r w:rsidRPr="003164E9">
        <w:rPr>
          <w:i/>
        </w:rPr>
        <w:t xml:space="preserve">232 используются символы таблицы </w:t>
      </w:r>
      <w:r w:rsidRPr="003164E9">
        <w:rPr>
          <w:i/>
          <w:lang w:val="en-US"/>
        </w:rPr>
        <w:t>ASCII</w:t>
      </w:r>
      <w:r w:rsidRPr="003164E9">
        <w:rPr>
          <w:i/>
        </w:rPr>
        <w:t xml:space="preserve"> (с 0</w:t>
      </w:r>
      <w:r w:rsidRPr="003164E9">
        <w:rPr>
          <w:i/>
          <w:lang w:val="en-US"/>
        </w:rPr>
        <w:t>x</w:t>
      </w:r>
      <w:r w:rsidRPr="003164E9">
        <w:rPr>
          <w:i/>
        </w:rPr>
        <w:t>20 по 0</w:t>
      </w:r>
      <w:r w:rsidRPr="003164E9">
        <w:rPr>
          <w:i/>
          <w:lang w:val="en-US"/>
        </w:rPr>
        <w:t>x</w:t>
      </w:r>
      <w:r w:rsidRPr="003164E9">
        <w:rPr>
          <w:i/>
        </w:rPr>
        <w:t>7</w:t>
      </w:r>
      <w:r w:rsidRPr="003164E9">
        <w:rPr>
          <w:i/>
          <w:lang w:val="en-US"/>
        </w:rPr>
        <w:t>E</w:t>
      </w:r>
      <w:r w:rsidRPr="003164E9">
        <w:rPr>
          <w:i/>
        </w:rPr>
        <w:t xml:space="preserve"> символ включительно). Передаваемые в плату команды написаны заглавными буквами (при приеме команды прописными буквами – сообщение от платы о неверном формате команды), принимаемые ответы – начинаются с заглавной, далее – строчными. Длина команды должна быть не менее 4 символов, и не более 12 символов.</w:t>
      </w:r>
    </w:p>
    <w:p w:rsidR="007D419F" w:rsidRPr="003164E9" w:rsidRDefault="007D419F" w:rsidP="007D419F">
      <w:pPr>
        <w:spacing w:after="0" w:line="276" w:lineRule="auto"/>
        <w:ind w:left="284"/>
        <w:rPr>
          <w:i/>
        </w:rPr>
      </w:pPr>
      <w:r w:rsidRPr="003164E9">
        <w:t xml:space="preserve">□ </w:t>
      </w:r>
      <w:r>
        <w:rPr>
          <w:i/>
        </w:rPr>
        <w:t>4</w:t>
      </w:r>
      <w:r w:rsidRPr="003164E9">
        <w:rPr>
          <w:i/>
        </w:rPr>
        <w:t>. Ответы от платы, содержащие числовые или бинарные значения параметра, должны быть записаны в строку, и иметь форму вида:</w:t>
      </w:r>
    </w:p>
    <w:p w:rsidR="007D419F" w:rsidRDefault="007D419F" w:rsidP="007D419F">
      <w:pPr>
        <w:spacing w:after="0" w:line="276" w:lineRule="auto"/>
        <w:ind w:left="284"/>
        <w:rPr>
          <w:i/>
        </w:rPr>
      </w:pPr>
      <w:r w:rsidRPr="003164E9">
        <w:rPr>
          <w:i/>
        </w:rPr>
        <w:t>«Наименование параметра» - «Разделитель (двоеточие с пробелом перед и после себя)» - «Значение параметра».</w:t>
      </w:r>
    </w:p>
    <w:p w:rsidR="007D419F" w:rsidRPr="003164E9" w:rsidRDefault="007D419F" w:rsidP="007D419F">
      <w:pPr>
        <w:spacing w:after="0" w:line="276" w:lineRule="auto"/>
        <w:ind w:left="284"/>
        <w:rPr>
          <w:i/>
        </w:rPr>
      </w:pPr>
      <w:r w:rsidRPr="003164E9">
        <w:rPr>
          <w:i/>
        </w:rPr>
        <w:t>Каждый параметр выводится с новой строки, символы разделения должны быть выровнены по самому длинному наименованию параметра в ответе.</w:t>
      </w:r>
    </w:p>
    <w:p w:rsidR="007D419F" w:rsidRPr="003164E9" w:rsidRDefault="007D419F" w:rsidP="007D419F">
      <w:pPr>
        <w:spacing w:after="0" w:line="276" w:lineRule="auto"/>
        <w:ind w:left="284"/>
        <w:rPr>
          <w:i/>
        </w:rPr>
      </w:pPr>
      <w:r w:rsidRPr="003164E9">
        <w:t xml:space="preserve">□ </w:t>
      </w:r>
      <w:r>
        <w:t>5</w:t>
      </w:r>
      <w:r w:rsidRPr="003164E9">
        <w:rPr>
          <w:i/>
        </w:rPr>
        <w:t xml:space="preserve">. Горизонтальный разделитель между ответами на команду </w:t>
      </w:r>
      <w:r w:rsidR="003B1980">
        <w:rPr>
          <w:i/>
        </w:rPr>
        <w:t>запроса ПО Конфигуратор</w:t>
      </w:r>
      <w:r w:rsidRPr="003164E9">
        <w:rPr>
          <w:i/>
        </w:rPr>
        <w:t xml:space="preserve"> – пустая строка.</w:t>
      </w:r>
    </w:p>
    <w:p w:rsidR="007D419F" w:rsidRDefault="007D419F" w:rsidP="007D419F">
      <w:pPr>
        <w:spacing w:after="0" w:line="276" w:lineRule="auto"/>
        <w:ind w:left="284"/>
        <w:rPr>
          <w:i/>
        </w:rPr>
      </w:pPr>
      <w:r>
        <w:rPr>
          <w:i/>
        </w:rPr>
        <w:t>6</w:t>
      </w:r>
      <w:r w:rsidRPr="003164E9">
        <w:rPr>
          <w:i/>
        </w:rPr>
        <w:t xml:space="preserve">. Настоящее техническое задание может иметь неточности и несоответствия со схемами Э3 и перечнями ПЭ3. Все уточнения и дополнения вносятся по взаимному согласованию в ходе разработки </w:t>
      </w:r>
      <w:r>
        <w:rPr>
          <w:i/>
        </w:rPr>
        <w:t>ПО</w:t>
      </w:r>
      <w:r w:rsidRPr="003164E9">
        <w:rPr>
          <w:i/>
        </w:rPr>
        <w:t>.</w:t>
      </w:r>
    </w:p>
    <w:p w:rsidR="007D419F" w:rsidRPr="00780353" w:rsidRDefault="007D419F" w:rsidP="007D419F">
      <w:pPr>
        <w:spacing w:after="0" w:line="276" w:lineRule="auto"/>
        <w:ind w:left="284"/>
        <w:rPr>
          <w:rFonts w:cs="Times New Roman"/>
          <w:i/>
        </w:rPr>
      </w:pPr>
      <w:r>
        <w:rPr>
          <w:i/>
        </w:rPr>
        <w:t xml:space="preserve">7. Настоящее </w:t>
      </w:r>
      <w:r w:rsidRPr="003164E9">
        <w:rPr>
          <w:i/>
        </w:rPr>
        <w:t xml:space="preserve">техническое задание </w:t>
      </w:r>
      <w:r>
        <w:rPr>
          <w:i/>
        </w:rPr>
        <w:t>действует совместно со схем</w:t>
      </w:r>
      <w:r w:rsidR="003B1980">
        <w:rPr>
          <w:i/>
        </w:rPr>
        <w:t>ой Э3 и перечнем</w:t>
      </w:r>
      <w:r>
        <w:rPr>
          <w:i/>
        </w:rPr>
        <w:t xml:space="preserve"> ПЭ3 на </w:t>
      </w:r>
      <w:r w:rsidR="003B1980">
        <w:rPr>
          <w:i/>
        </w:rPr>
        <w:t>плату</w:t>
      </w:r>
      <w:r>
        <w:rPr>
          <w:i/>
        </w:rPr>
        <w:t>.</w:t>
      </w:r>
    </w:p>
    <w:p w:rsidR="007D419F" w:rsidRDefault="007D419F" w:rsidP="007D419F">
      <w:pPr>
        <w:spacing w:line="276" w:lineRule="auto"/>
      </w:pPr>
      <w:r>
        <w:br w:type="page"/>
      </w:r>
    </w:p>
    <w:p w:rsidR="007D419F" w:rsidRPr="003164E9" w:rsidRDefault="007D419F" w:rsidP="007D419F">
      <w:pPr>
        <w:spacing w:after="0" w:line="276" w:lineRule="auto"/>
        <w:rPr>
          <w:rFonts w:cs="Times New Roman"/>
          <w:b/>
        </w:rPr>
      </w:pPr>
      <w:r w:rsidRPr="003164E9">
        <w:rPr>
          <w:rFonts w:cs="Times New Roman"/>
          <w:b/>
        </w:rPr>
        <w:lastRenderedPageBreak/>
        <w:t>1 Назначение</w:t>
      </w:r>
    </w:p>
    <w:p w:rsidR="007D419F" w:rsidRPr="003164E9" w:rsidRDefault="007D419F" w:rsidP="007D419F">
      <w:pPr>
        <w:spacing w:after="0" w:line="276" w:lineRule="auto"/>
        <w:rPr>
          <w:rFonts w:cs="Times New Roman"/>
        </w:rPr>
      </w:pPr>
    </w:p>
    <w:p w:rsidR="007D419F" w:rsidRDefault="007D419F" w:rsidP="007D419F">
      <w:pPr>
        <w:spacing w:after="0" w:line="276" w:lineRule="auto"/>
        <w:rPr>
          <w:rFonts w:cs="Times New Roman"/>
        </w:rPr>
      </w:pPr>
      <w:r>
        <w:rPr>
          <w:rFonts w:cs="Times New Roman"/>
        </w:rPr>
        <w:t>Плата СЛ1 ГРЛМ.46</w:t>
      </w:r>
      <w:r w:rsidR="00407F80">
        <w:rPr>
          <w:rFonts w:cs="Times New Roman"/>
        </w:rPr>
        <w:t>8</w:t>
      </w:r>
      <w:r>
        <w:rPr>
          <w:rFonts w:cs="Times New Roman"/>
        </w:rPr>
        <w:t>36</w:t>
      </w:r>
      <w:r w:rsidRPr="003164E9">
        <w:rPr>
          <w:rFonts w:cs="Times New Roman"/>
        </w:rPr>
        <w:t>3.00</w:t>
      </w:r>
      <w:r>
        <w:rPr>
          <w:rFonts w:cs="Times New Roman"/>
        </w:rPr>
        <w:t>1</w:t>
      </w:r>
      <w:r w:rsidRPr="003164E9">
        <w:rPr>
          <w:rFonts w:cs="Times New Roman"/>
        </w:rPr>
        <w:t xml:space="preserve"> (далее по тексту – </w:t>
      </w:r>
      <w:r>
        <w:rPr>
          <w:rFonts w:cs="Times New Roman"/>
        </w:rPr>
        <w:t>плата</w:t>
      </w:r>
      <w:r w:rsidRPr="003164E9">
        <w:rPr>
          <w:rFonts w:cs="Times New Roman"/>
        </w:rPr>
        <w:t>)</w:t>
      </w:r>
      <w:r>
        <w:rPr>
          <w:rFonts w:cs="Times New Roman"/>
        </w:rPr>
        <w:t xml:space="preserve"> предназначена для </w:t>
      </w:r>
      <w:r w:rsidR="008038E2">
        <w:rPr>
          <w:rFonts w:cs="Times New Roman"/>
        </w:rPr>
        <w:t>связи</w:t>
      </w:r>
      <w:r>
        <w:rPr>
          <w:rFonts w:cs="Times New Roman"/>
        </w:rPr>
        <w:t xml:space="preserve"> с внешними аналоговыми устройствами, детекции управляющих сигналов и управления контактами встроенных реле.</w:t>
      </w:r>
    </w:p>
    <w:p w:rsidR="007D419F" w:rsidRDefault="007D419F" w:rsidP="007D419F">
      <w:pPr>
        <w:spacing w:after="0" w:line="276" w:lineRule="auto"/>
      </w:pPr>
    </w:p>
    <w:p w:rsidR="008038E2" w:rsidRPr="003164E9" w:rsidRDefault="008038E2" w:rsidP="008038E2">
      <w:pPr>
        <w:spacing w:after="0"/>
        <w:rPr>
          <w:b/>
        </w:rPr>
      </w:pPr>
      <w:r w:rsidRPr="003164E9">
        <w:rPr>
          <w:b/>
        </w:rPr>
        <w:t>2 Описание органов управления</w:t>
      </w:r>
    </w:p>
    <w:p w:rsidR="008038E2" w:rsidRDefault="008038E2" w:rsidP="007D419F">
      <w:pPr>
        <w:spacing w:after="0" w:line="276" w:lineRule="auto"/>
      </w:pPr>
    </w:p>
    <w:p w:rsidR="008038E2" w:rsidRPr="003164E9" w:rsidRDefault="008038E2" w:rsidP="008038E2">
      <w:pPr>
        <w:spacing w:after="0"/>
      </w:pPr>
      <w:r w:rsidRPr="003164E9">
        <w:t xml:space="preserve">2.1 На лицевой панели </w:t>
      </w:r>
      <w:r>
        <w:t xml:space="preserve">платы </w:t>
      </w:r>
      <w:r w:rsidRPr="003164E9">
        <w:t>расположены (</w:t>
      </w:r>
      <w:r w:rsidR="00FC09B7">
        <w:t xml:space="preserve">сверху вниз </w:t>
      </w:r>
      <w:r w:rsidR="00D17A0E">
        <w:t>относительно</w:t>
      </w:r>
      <w:r w:rsidR="00FC09B7">
        <w:t xml:space="preserve"> надписи </w:t>
      </w:r>
      <w:r w:rsidR="00FC09B7">
        <w:rPr>
          <w:lang w:val="en-US"/>
        </w:rPr>
        <w:t>GIT</w:t>
      </w:r>
      <w:r w:rsidRPr="003164E9">
        <w:t>):</w:t>
      </w:r>
    </w:p>
    <w:p w:rsidR="00D17A0E" w:rsidRPr="003164E9" w:rsidRDefault="00D17A0E" w:rsidP="00D17A0E">
      <w:pPr>
        <w:spacing w:after="0"/>
      </w:pPr>
      <w:r w:rsidRPr="003164E9">
        <w:t xml:space="preserve">- отверстие для разъема </w:t>
      </w:r>
      <w:r w:rsidRPr="003164E9">
        <w:rPr>
          <w:lang w:val="en-US"/>
        </w:rPr>
        <w:t>RS</w:t>
      </w:r>
      <w:r w:rsidRPr="003164E9">
        <w:t>232;</w:t>
      </w:r>
    </w:p>
    <w:p w:rsidR="008038E2" w:rsidRDefault="00D17A0E" w:rsidP="00D17A0E">
      <w:pPr>
        <w:spacing w:after="0" w:line="276" w:lineRule="auto"/>
      </w:pPr>
      <w:r w:rsidRPr="003164E9">
        <w:t>- от</w:t>
      </w:r>
      <w:r>
        <w:t>верстия для индикаторов ПИТАНИЕ и НОРМА;</w:t>
      </w:r>
    </w:p>
    <w:p w:rsidR="00D17A0E" w:rsidRPr="003164E9" w:rsidRDefault="00D17A0E" w:rsidP="00D17A0E">
      <w:pPr>
        <w:spacing w:after="0"/>
      </w:pPr>
      <w:r w:rsidRPr="003164E9">
        <w:t xml:space="preserve">- отверстие для разъема </w:t>
      </w:r>
      <w:r w:rsidRPr="003164E9">
        <w:rPr>
          <w:lang w:val="en-US"/>
        </w:rPr>
        <w:t>LAN</w:t>
      </w:r>
      <w:r w:rsidRPr="003164E9">
        <w:t>;</w:t>
      </w:r>
    </w:p>
    <w:p w:rsidR="00D17A0E" w:rsidRPr="003164E9" w:rsidRDefault="00D17A0E" w:rsidP="00D17A0E">
      <w:pPr>
        <w:spacing w:after="0"/>
      </w:pPr>
      <w:r w:rsidRPr="003164E9">
        <w:t>- отверстие для кнопки СБРОС;</w:t>
      </w:r>
    </w:p>
    <w:p w:rsidR="00D17A0E" w:rsidRDefault="00D17A0E" w:rsidP="00D17A0E">
      <w:pPr>
        <w:spacing w:after="0"/>
      </w:pPr>
      <w:r w:rsidRPr="003164E9">
        <w:t xml:space="preserve">- отверстие для разъема </w:t>
      </w:r>
      <w:r>
        <w:t>ВХОДЫ</w:t>
      </w:r>
      <w:r w:rsidRPr="003164E9">
        <w:t>;</w:t>
      </w:r>
    </w:p>
    <w:p w:rsidR="00D17A0E" w:rsidRPr="003164E9" w:rsidRDefault="00D17A0E" w:rsidP="00D17A0E">
      <w:pPr>
        <w:spacing w:after="0"/>
      </w:pPr>
      <w:r w:rsidRPr="003164E9">
        <w:t xml:space="preserve">- отверстие для разъема </w:t>
      </w:r>
      <w:r>
        <w:t>«ЛИНИЯ 0,78</w:t>
      </w:r>
      <w:r>
        <w:rPr>
          <w:lang w:val="en-US"/>
        </w:rPr>
        <w:t>V</w:t>
      </w:r>
      <w:r>
        <w:t>»</w:t>
      </w:r>
      <w:r w:rsidRPr="003164E9">
        <w:t>;</w:t>
      </w:r>
    </w:p>
    <w:p w:rsidR="00D17A0E" w:rsidRPr="003164E9" w:rsidRDefault="00D17A0E" w:rsidP="00D17A0E">
      <w:pPr>
        <w:spacing w:after="0"/>
      </w:pPr>
      <w:r w:rsidRPr="003164E9">
        <w:t xml:space="preserve">- отверстие для разъема </w:t>
      </w:r>
      <w:r>
        <w:t>ВЫХОДЫ.</w:t>
      </w:r>
    </w:p>
    <w:p w:rsidR="00D17A0E" w:rsidRDefault="00D17A0E" w:rsidP="00D17A0E">
      <w:pPr>
        <w:spacing w:after="0" w:line="276" w:lineRule="auto"/>
      </w:pPr>
    </w:p>
    <w:p w:rsidR="00D17A0E" w:rsidRPr="003164E9" w:rsidRDefault="00D17A0E" w:rsidP="00D17A0E">
      <w:pPr>
        <w:spacing w:after="0"/>
        <w:rPr>
          <w:rFonts w:cs="Times New Roman"/>
          <w:b/>
        </w:rPr>
      </w:pPr>
      <w:r w:rsidRPr="003164E9">
        <w:rPr>
          <w:rFonts w:cs="Times New Roman"/>
          <w:b/>
        </w:rPr>
        <w:t xml:space="preserve">3 Состав </w:t>
      </w:r>
      <w:r w:rsidR="0030500C">
        <w:rPr>
          <w:rFonts w:cs="Times New Roman"/>
          <w:b/>
        </w:rPr>
        <w:t>платы</w:t>
      </w:r>
    </w:p>
    <w:p w:rsidR="00D17A0E" w:rsidRDefault="00D17A0E" w:rsidP="00D17A0E">
      <w:pPr>
        <w:spacing w:after="0" w:line="276" w:lineRule="auto"/>
      </w:pPr>
    </w:p>
    <w:p w:rsidR="00D17A0E" w:rsidRPr="003164E9" w:rsidRDefault="00D17A0E" w:rsidP="00D17A0E">
      <w:pPr>
        <w:spacing w:after="0"/>
        <w:rPr>
          <w:rFonts w:cs="Times New Roman"/>
        </w:rPr>
      </w:pPr>
      <w:r w:rsidRPr="003164E9">
        <w:rPr>
          <w:rFonts w:cs="Times New Roman"/>
        </w:rPr>
        <w:t>3.1 Входящие в состав плат</w:t>
      </w:r>
      <w:r>
        <w:rPr>
          <w:rFonts w:cs="Times New Roman"/>
        </w:rPr>
        <w:t>ы</w:t>
      </w:r>
      <w:r w:rsidRPr="003164E9">
        <w:rPr>
          <w:rFonts w:cs="Times New Roman"/>
        </w:rPr>
        <w:t xml:space="preserve"> разъемы и соединители имеют следующее назначение:</w:t>
      </w:r>
    </w:p>
    <w:p w:rsidR="0064060E" w:rsidRPr="003164E9" w:rsidRDefault="0064060E" w:rsidP="0064060E">
      <w:pPr>
        <w:spacing w:after="0"/>
        <w:rPr>
          <w:rFonts w:cs="Times New Roman"/>
        </w:rPr>
      </w:pPr>
      <w:r w:rsidRPr="003164E9">
        <w:rPr>
          <w:rFonts w:cs="Times New Roman"/>
        </w:rPr>
        <w:t xml:space="preserve">- Х1 – для подключения к сети </w:t>
      </w:r>
      <w:r w:rsidRPr="003164E9">
        <w:rPr>
          <w:rFonts w:cs="Times New Roman"/>
          <w:lang w:val="en-US"/>
        </w:rPr>
        <w:t>Ethernet</w:t>
      </w:r>
      <w:r w:rsidRPr="003164E9">
        <w:rPr>
          <w:rFonts w:cs="Times New Roman"/>
        </w:rPr>
        <w:t xml:space="preserve"> по технологии 100 Base-TX;</w:t>
      </w:r>
    </w:p>
    <w:p w:rsidR="00D17A0E" w:rsidRDefault="0064060E" w:rsidP="00D17A0E">
      <w:pPr>
        <w:spacing w:after="0" w:line="276" w:lineRule="auto"/>
      </w:pPr>
      <w:r w:rsidRPr="003164E9">
        <w:rPr>
          <w:rFonts w:cs="Times New Roman"/>
        </w:rPr>
        <w:t>- Х2</w:t>
      </w:r>
      <w:r>
        <w:rPr>
          <w:rFonts w:cs="Times New Roman"/>
        </w:rPr>
        <w:t xml:space="preserve"> –</w:t>
      </w:r>
      <w:r>
        <w:t xml:space="preserve"> </w:t>
      </w:r>
      <w:r>
        <w:rPr>
          <w:rFonts w:cs="Times New Roman"/>
        </w:rPr>
        <w:t>для подключения к 8 дискретным входам;</w:t>
      </w:r>
    </w:p>
    <w:p w:rsidR="0064060E" w:rsidRDefault="0064060E" w:rsidP="0064060E">
      <w:pPr>
        <w:spacing w:after="0" w:line="276" w:lineRule="auto"/>
      </w:pPr>
      <w:r w:rsidRPr="003164E9">
        <w:rPr>
          <w:rFonts w:cs="Times New Roman"/>
        </w:rPr>
        <w:t>- Х</w:t>
      </w:r>
      <w:r>
        <w:rPr>
          <w:rFonts w:cs="Times New Roman"/>
        </w:rPr>
        <w:t>3 –</w:t>
      </w:r>
      <w:r>
        <w:t xml:space="preserve"> </w:t>
      </w:r>
      <w:r>
        <w:rPr>
          <w:rFonts w:cs="Times New Roman"/>
        </w:rPr>
        <w:t>для подключения к 8 дискретным выходам реле;</w:t>
      </w:r>
    </w:p>
    <w:p w:rsidR="0064060E" w:rsidRDefault="0064060E" w:rsidP="0064060E">
      <w:pPr>
        <w:spacing w:after="0" w:line="276" w:lineRule="auto"/>
      </w:pPr>
      <w:r w:rsidRPr="003164E9">
        <w:rPr>
          <w:rFonts w:cs="Times New Roman"/>
        </w:rPr>
        <w:t>- Х</w:t>
      </w:r>
      <w:r>
        <w:rPr>
          <w:rFonts w:cs="Times New Roman"/>
        </w:rPr>
        <w:t>4 –</w:t>
      </w:r>
      <w:r>
        <w:t xml:space="preserve"> </w:t>
      </w:r>
      <w:r>
        <w:rPr>
          <w:rFonts w:cs="Times New Roman"/>
        </w:rPr>
        <w:t>для подключения к аналоговому входу и выходу;</w:t>
      </w:r>
    </w:p>
    <w:p w:rsidR="0064060E" w:rsidRPr="003164E9" w:rsidRDefault="0064060E" w:rsidP="0064060E">
      <w:pPr>
        <w:spacing w:after="0"/>
        <w:rPr>
          <w:rFonts w:cs="Times New Roman"/>
        </w:rPr>
      </w:pPr>
      <w:r w:rsidRPr="003164E9">
        <w:rPr>
          <w:rFonts w:cs="Times New Roman"/>
        </w:rPr>
        <w:t>- Х</w:t>
      </w:r>
      <w:r>
        <w:rPr>
          <w:rFonts w:cs="Times New Roman"/>
        </w:rPr>
        <w:t>5</w:t>
      </w:r>
      <w:r w:rsidRPr="003164E9">
        <w:rPr>
          <w:rFonts w:cs="Times New Roman"/>
        </w:rPr>
        <w:t xml:space="preserve"> – для подключения диагностического оборудования и первого загрузки конфигурации;</w:t>
      </w:r>
    </w:p>
    <w:p w:rsidR="0064060E" w:rsidRPr="003164E9" w:rsidRDefault="0064060E" w:rsidP="0064060E">
      <w:pPr>
        <w:spacing w:after="0"/>
        <w:rPr>
          <w:rFonts w:cs="Times New Roman"/>
        </w:rPr>
      </w:pPr>
      <w:r w:rsidRPr="003164E9">
        <w:rPr>
          <w:rFonts w:cs="Times New Roman"/>
        </w:rPr>
        <w:t>- Х</w:t>
      </w:r>
      <w:r>
        <w:rPr>
          <w:rFonts w:cs="Times New Roman"/>
        </w:rPr>
        <w:t>6</w:t>
      </w:r>
      <w:r w:rsidRPr="003164E9">
        <w:rPr>
          <w:rFonts w:cs="Times New Roman"/>
        </w:rPr>
        <w:t xml:space="preserve"> – для подключения внешнего программатора микросхем.</w:t>
      </w:r>
    </w:p>
    <w:p w:rsidR="0064060E" w:rsidRDefault="0064060E" w:rsidP="00D17A0E">
      <w:pPr>
        <w:spacing w:after="0" w:line="276" w:lineRule="auto"/>
      </w:pPr>
    </w:p>
    <w:p w:rsidR="00407F80" w:rsidRPr="003164E9" w:rsidRDefault="00407F80" w:rsidP="00407F80">
      <w:pPr>
        <w:spacing w:after="0"/>
        <w:rPr>
          <w:rFonts w:cs="Times New Roman"/>
          <w:b/>
        </w:rPr>
      </w:pPr>
      <w:r w:rsidRPr="003164E9">
        <w:rPr>
          <w:rFonts w:cs="Times New Roman"/>
          <w:b/>
        </w:rPr>
        <w:t>4 Технические характеристики</w:t>
      </w:r>
    </w:p>
    <w:p w:rsidR="00407F80" w:rsidRDefault="00407F80" w:rsidP="00D17A0E">
      <w:pPr>
        <w:spacing w:after="0" w:line="276" w:lineRule="auto"/>
      </w:pPr>
    </w:p>
    <w:p w:rsidR="00407F80" w:rsidRPr="003164E9" w:rsidRDefault="00407F80" w:rsidP="00407F80">
      <w:pPr>
        <w:spacing w:after="0"/>
        <w:rPr>
          <w:rFonts w:cs="Times New Roman"/>
        </w:rPr>
      </w:pPr>
      <w:r w:rsidRPr="003164E9">
        <w:rPr>
          <w:rFonts w:cs="Times New Roman"/>
        </w:rPr>
        <w:t>4.</w:t>
      </w:r>
      <w:r>
        <w:rPr>
          <w:rFonts w:cs="Times New Roman"/>
        </w:rPr>
        <w:t>1</w:t>
      </w:r>
      <w:r w:rsidRPr="003164E9">
        <w:rPr>
          <w:rFonts w:cs="Times New Roman"/>
        </w:rPr>
        <w:t xml:space="preserve"> Технические характеристики платы:</w:t>
      </w:r>
    </w:p>
    <w:p w:rsidR="00407F80" w:rsidRPr="003164E9" w:rsidRDefault="00407F80" w:rsidP="00407F80">
      <w:pPr>
        <w:spacing w:after="0"/>
        <w:ind w:left="284" w:hanging="284"/>
        <w:rPr>
          <w:rFonts w:cs="Times New Roman"/>
        </w:rPr>
      </w:pPr>
      <w:r w:rsidRPr="003164E9">
        <w:rPr>
          <w:rFonts w:cs="Times New Roman"/>
        </w:rPr>
        <w:t xml:space="preserve">- номинальное напряжение питания сети </w:t>
      </w:r>
      <w:r>
        <w:rPr>
          <w:rFonts w:cs="Times New Roman"/>
        </w:rPr>
        <w:t>постоянного</w:t>
      </w:r>
      <w:r w:rsidRPr="003164E9">
        <w:rPr>
          <w:rFonts w:cs="Times New Roman"/>
        </w:rPr>
        <w:t xml:space="preserve"> тока –</w:t>
      </w:r>
      <w:r>
        <w:rPr>
          <w:rFonts w:cs="Times New Roman"/>
        </w:rPr>
        <w:t xml:space="preserve"> 48 (+9; -12) </w:t>
      </w:r>
      <w:proofErr w:type="gramStart"/>
      <w:r>
        <w:rPr>
          <w:rFonts w:cs="Times New Roman"/>
        </w:rPr>
        <w:t>В</w:t>
      </w:r>
      <w:proofErr w:type="gramEnd"/>
      <w:r w:rsidRPr="003164E9">
        <w:rPr>
          <w:rFonts w:cs="Times New Roman"/>
        </w:rPr>
        <w:t>;</w:t>
      </w:r>
    </w:p>
    <w:p w:rsidR="00407F80" w:rsidRPr="003164E9" w:rsidRDefault="00407F80" w:rsidP="00407F80">
      <w:pPr>
        <w:spacing w:after="0"/>
        <w:ind w:left="284" w:hanging="284"/>
        <w:rPr>
          <w:rFonts w:cs="Times New Roman"/>
        </w:rPr>
      </w:pPr>
      <w:r w:rsidRPr="003164E9">
        <w:rPr>
          <w:rFonts w:cs="Times New Roman"/>
        </w:rPr>
        <w:t xml:space="preserve">- максимальный потребляемый ток – не более </w:t>
      </w:r>
      <w:r>
        <w:rPr>
          <w:rFonts w:cs="Times New Roman"/>
        </w:rPr>
        <w:t>0</w:t>
      </w:r>
      <w:r w:rsidRPr="003164E9">
        <w:rPr>
          <w:rFonts w:cs="Times New Roman"/>
        </w:rPr>
        <w:t xml:space="preserve">,2 </w:t>
      </w:r>
      <w:proofErr w:type="gramStart"/>
      <w:r w:rsidRPr="003164E9">
        <w:rPr>
          <w:rFonts w:cs="Times New Roman"/>
        </w:rPr>
        <w:t>А</w:t>
      </w:r>
      <w:proofErr w:type="gramEnd"/>
      <w:r w:rsidRPr="003164E9">
        <w:rPr>
          <w:rFonts w:cs="Times New Roman"/>
        </w:rPr>
        <w:t>;</w:t>
      </w:r>
    </w:p>
    <w:p w:rsidR="00407F80" w:rsidRDefault="00407F80" w:rsidP="00D17A0E">
      <w:pPr>
        <w:spacing w:after="0" w:line="276" w:lineRule="auto"/>
      </w:pPr>
      <w:r>
        <w:t>- количество дискретных входов – 8;</w:t>
      </w:r>
    </w:p>
    <w:p w:rsidR="00407F80" w:rsidRDefault="00407F80" w:rsidP="00D17A0E">
      <w:pPr>
        <w:spacing w:after="0" w:line="276" w:lineRule="auto"/>
      </w:pPr>
      <w:r>
        <w:t xml:space="preserve">- количество дискретных выходов типа </w:t>
      </w:r>
      <w:r>
        <w:rPr>
          <w:lang w:val="en-US"/>
        </w:rPr>
        <w:t>NO</w:t>
      </w:r>
      <w:r w:rsidRPr="00407F80">
        <w:t>/</w:t>
      </w:r>
      <w:r>
        <w:rPr>
          <w:lang w:val="en-US"/>
        </w:rPr>
        <w:t>NC</w:t>
      </w:r>
      <w:r w:rsidRPr="00407F80">
        <w:t xml:space="preserve"> </w:t>
      </w:r>
      <w:r w:rsidR="00BD2FDB">
        <w:t xml:space="preserve">(переключение) </w:t>
      </w:r>
      <w:r>
        <w:t>– 8;</w:t>
      </w:r>
    </w:p>
    <w:p w:rsidR="00407F80" w:rsidRDefault="00407F80" w:rsidP="00D17A0E">
      <w:pPr>
        <w:spacing w:after="0" w:line="276" w:lineRule="auto"/>
        <w:rPr>
          <w:rFonts w:cs="Times New Roman"/>
        </w:rPr>
      </w:pPr>
      <w:r>
        <w:t xml:space="preserve">- </w:t>
      </w:r>
      <w:r w:rsidR="00BD2FDB">
        <w:t xml:space="preserve">номинальное входное напряжение на входе «ВХОД 0,78 </w:t>
      </w:r>
      <w:r w:rsidR="00BD2FDB">
        <w:rPr>
          <w:lang w:val="en-US"/>
        </w:rPr>
        <w:t>V</w:t>
      </w:r>
      <w:r w:rsidR="00BD2FDB">
        <w:t xml:space="preserve">» </w:t>
      </w:r>
      <w:r w:rsidR="00BD2FDB" w:rsidRPr="003164E9">
        <w:rPr>
          <w:rFonts w:cs="Times New Roman"/>
        </w:rPr>
        <w:t xml:space="preserve">– 0,78 ± 0,04 </w:t>
      </w:r>
      <w:proofErr w:type="gramStart"/>
      <w:r w:rsidR="00BD2FDB" w:rsidRPr="003164E9">
        <w:rPr>
          <w:rFonts w:cs="Times New Roman"/>
        </w:rPr>
        <w:t>В</w:t>
      </w:r>
      <w:proofErr w:type="gramEnd"/>
      <w:r w:rsidR="00BD2FDB" w:rsidRPr="003164E9">
        <w:rPr>
          <w:rFonts w:cs="Times New Roman"/>
        </w:rPr>
        <w:t>;</w:t>
      </w:r>
    </w:p>
    <w:p w:rsidR="00BD2FDB" w:rsidRDefault="00BD2FDB" w:rsidP="00BD2FDB">
      <w:pPr>
        <w:spacing w:after="0" w:line="276" w:lineRule="auto"/>
        <w:rPr>
          <w:rFonts w:cs="Times New Roman"/>
        </w:rPr>
      </w:pPr>
      <w:r>
        <w:t xml:space="preserve">- номинальное выходное напряжение на выходе «ВЫХОД 0,78 </w:t>
      </w:r>
      <w:r>
        <w:rPr>
          <w:lang w:val="en-US"/>
        </w:rPr>
        <w:t>V</w:t>
      </w:r>
      <w:r>
        <w:t xml:space="preserve">» </w:t>
      </w:r>
      <w:r w:rsidRPr="003164E9">
        <w:rPr>
          <w:rFonts w:cs="Times New Roman"/>
        </w:rPr>
        <w:t xml:space="preserve">– 0,78 ± 0,04 </w:t>
      </w:r>
      <w:proofErr w:type="gramStart"/>
      <w:r w:rsidRPr="003164E9">
        <w:rPr>
          <w:rFonts w:cs="Times New Roman"/>
        </w:rPr>
        <w:t>В</w:t>
      </w:r>
      <w:proofErr w:type="gramEnd"/>
      <w:r w:rsidRPr="003164E9">
        <w:rPr>
          <w:rFonts w:cs="Times New Roman"/>
        </w:rPr>
        <w:t>;</w:t>
      </w:r>
    </w:p>
    <w:p w:rsidR="002B7413" w:rsidRDefault="002B7413" w:rsidP="002B7413">
      <w:pPr>
        <w:spacing w:after="0" w:line="276" w:lineRule="auto"/>
        <w:rPr>
          <w:rFonts w:cs="Times New Roman"/>
        </w:rPr>
      </w:pPr>
      <w:r>
        <w:t xml:space="preserve">- номинальное входное постоянное напряжение на входах 1-8 разъема Х2, в диапазоне </w:t>
      </w:r>
      <w:r w:rsidRPr="003164E9">
        <w:rPr>
          <w:rFonts w:cs="Times New Roman"/>
        </w:rPr>
        <w:t xml:space="preserve">– </w:t>
      </w:r>
      <w:r>
        <w:rPr>
          <w:rFonts w:cs="Times New Roman"/>
        </w:rPr>
        <w:t>5…6</w:t>
      </w:r>
      <w:r w:rsidR="000A6FAE">
        <w:rPr>
          <w:rFonts w:cs="Times New Roman"/>
        </w:rPr>
        <w:t>5</w:t>
      </w:r>
      <w:bookmarkStart w:id="0" w:name="_GoBack"/>
      <w:bookmarkEnd w:id="0"/>
      <w:r w:rsidRPr="003164E9">
        <w:rPr>
          <w:rFonts w:cs="Times New Roman"/>
        </w:rPr>
        <w:t xml:space="preserve"> В;</w:t>
      </w:r>
    </w:p>
    <w:p w:rsidR="002B7413" w:rsidRPr="002B7413" w:rsidRDefault="002B7413" w:rsidP="002B7413">
      <w:pPr>
        <w:spacing w:after="0"/>
        <w:ind w:left="284" w:hanging="284"/>
      </w:pPr>
      <w:r w:rsidRPr="002B7413">
        <w:t xml:space="preserve">- максимальное коммутируемое напряжение переменного тока </w:t>
      </w:r>
      <w:r>
        <w:t xml:space="preserve">на выходах 1-8 разъема Х3 </w:t>
      </w:r>
      <w:r w:rsidRPr="002B7413">
        <w:t xml:space="preserve">– не более 250 </w:t>
      </w:r>
      <w:proofErr w:type="gramStart"/>
      <w:r w:rsidRPr="002B7413">
        <w:t>В</w:t>
      </w:r>
      <w:proofErr w:type="gramEnd"/>
      <w:r w:rsidRPr="002B7413">
        <w:t>;</w:t>
      </w:r>
    </w:p>
    <w:p w:rsidR="002B7413" w:rsidRPr="002B7413" w:rsidRDefault="002B7413" w:rsidP="002B7413">
      <w:pPr>
        <w:spacing w:after="0"/>
        <w:ind w:left="284" w:hanging="284"/>
      </w:pPr>
      <w:r w:rsidRPr="002B7413">
        <w:t xml:space="preserve">- максимальное коммутируемое напряжение постоянного тока </w:t>
      </w:r>
      <w:r>
        <w:t>на выходах 1-8 разъема Х3</w:t>
      </w:r>
      <w:r w:rsidRPr="002B7413">
        <w:t xml:space="preserve"> – не более 220 </w:t>
      </w:r>
      <w:proofErr w:type="gramStart"/>
      <w:r w:rsidRPr="002B7413">
        <w:t>В</w:t>
      </w:r>
      <w:proofErr w:type="gramEnd"/>
      <w:r w:rsidRPr="002B7413">
        <w:t>;</w:t>
      </w:r>
    </w:p>
    <w:p w:rsidR="002B7413" w:rsidRPr="002B7413" w:rsidRDefault="002B7413" w:rsidP="002B7413">
      <w:pPr>
        <w:spacing w:after="0"/>
        <w:ind w:left="284" w:hanging="284"/>
      </w:pPr>
      <w:r w:rsidRPr="002B7413">
        <w:t xml:space="preserve">- максимальный коммутируемый переменный ток </w:t>
      </w:r>
      <w:r>
        <w:t>на выходах 1-8 разъема Х3</w:t>
      </w:r>
      <w:r w:rsidRPr="002B7413">
        <w:t xml:space="preserve"> – не более 5 </w:t>
      </w:r>
      <w:proofErr w:type="gramStart"/>
      <w:r w:rsidRPr="002B7413">
        <w:t>А</w:t>
      </w:r>
      <w:proofErr w:type="gramEnd"/>
      <w:r w:rsidRPr="002B7413">
        <w:t>;</w:t>
      </w:r>
    </w:p>
    <w:p w:rsidR="002B7413" w:rsidRPr="002B7413" w:rsidRDefault="002B7413" w:rsidP="002B7413">
      <w:pPr>
        <w:spacing w:after="0"/>
        <w:ind w:left="284" w:hanging="284"/>
      </w:pPr>
      <w:r w:rsidRPr="002B7413">
        <w:t xml:space="preserve">- максимальный коммутируемый постоянный ток </w:t>
      </w:r>
      <w:r>
        <w:t>на выходах 1-8 разъема Х3</w:t>
      </w:r>
      <w:r w:rsidRPr="002B7413">
        <w:t xml:space="preserve"> – не более 2 </w:t>
      </w:r>
      <w:proofErr w:type="gramStart"/>
      <w:r w:rsidRPr="002B7413">
        <w:t>А</w:t>
      </w:r>
      <w:proofErr w:type="gramEnd"/>
      <w:r w:rsidRPr="002B7413">
        <w:t>;</w:t>
      </w:r>
    </w:p>
    <w:p w:rsidR="002B7413" w:rsidRPr="002B7413" w:rsidRDefault="002B7413" w:rsidP="002B7413">
      <w:pPr>
        <w:spacing w:after="0"/>
        <w:ind w:left="284" w:hanging="284"/>
      </w:pPr>
      <w:r w:rsidRPr="002B7413">
        <w:t xml:space="preserve">- максимальный коммутируемая мощность переменного тока </w:t>
      </w:r>
      <w:r>
        <w:t>на выходах 1-8 разъема Х3</w:t>
      </w:r>
      <w:r w:rsidRPr="002B7413">
        <w:t>– не более 60 ВА;</w:t>
      </w:r>
    </w:p>
    <w:p w:rsidR="002B7413" w:rsidRPr="002B7413" w:rsidRDefault="002B7413" w:rsidP="002B7413">
      <w:pPr>
        <w:spacing w:after="0"/>
        <w:ind w:left="284" w:hanging="284"/>
      </w:pPr>
      <w:r w:rsidRPr="002B7413">
        <w:t xml:space="preserve">- максимальный коммутируемая мощность постоянного тока </w:t>
      </w:r>
      <w:r>
        <w:t>на выходах 1-8 разъема Х3</w:t>
      </w:r>
      <w:r w:rsidRPr="002B7413">
        <w:t>– не более 60 Вт</w:t>
      </w:r>
      <w:r w:rsidR="00C8277D">
        <w:t>.</w:t>
      </w:r>
    </w:p>
    <w:p w:rsidR="00C8277D" w:rsidRDefault="00C8277D">
      <w:r>
        <w:br w:type="page"/>
      </w:r>
    </w:p>
    <w:p w:rsidR="00C8277D" w:rsidRPr="003164E9" w:rsidRDefault="00C8277D" w:rsidP="00C8277D">
      <w:pPr>
        <w:spacing w:after="0"/>
        <w:rPr>
          <w:b/>
        </w:rPr>
      </w:pPr>
      <w:r w:rsidRPr="003164E9">
        <w:rPr>
          <w:b/>
        </w:rPr>
        <w:lastRenderedPageBreak/>
        <w:t>5 Ключевые конкурентные преимущества</w:t>
      </w:r>
    </w:p>
    <w:p w:rsidR="00C8277D" w:rsidRPr="003164E9" w:rsidRDefault="00C8277D" w:rsidP="00C8277D">
      <w:pPr>
        <w:spacing w:after="0"/>
      </w:pPr>
    </w:p>
    <w:p w:rsidR="00C8277D" w:rsidRPr="003164E9" w:rsidRDefault="00C8277D" w:rsidP="00C8277D">
      <w:pPr>
        <w:spacing w:after="0"/>
      </w:pPr>
      <w:r w:rsidRPr="003164E9">
        <w:t>Разр</w:t>
      </w:r>
      <w:r>
        <w:t xml:space="preserve">абатываемая плата </w:t>
      </w:r>
      <w:r w:rsidRPr="003164E9">
        <w:t xml:space="preserve">имеет следующие ключевые конкурентные преимущества по сравнению с аналогичными </w:t>
      </w:r>
      <w:r w:rsidR="004D7C01">
        <w:t>устройствами</w:t>
      </w:r>
      <w:r w:rsidRPr="003164E9">
        <w:t>:</w:t>
      </w:r>
    </w:p>
    <w:p w:rsidR="00C8277D" w:rsidRPr="003164E9" w:rsidRDefault="00C8277D" w:rsidP="00C8277D">
      <w:pPr>
        <w:spacing w:after="0"/>
      </w:pPr>
      <w:r w:rsidRPr="003164E9">
        <w:t>1) конструктивные преимущества:</w:t>
      </w:r>
    </w:p>
    <w:p w:rsidR="00C8277D" w:rsidRPr="003164E9" w:rsidRDefault="00C8277D" w:rsidP="00C8277D">
      <w:pPr>
        <w:spacing w:after="0"/>
        <w:ind w:left="284"/>
      </w:pPr>
      <w:r w:rsidRPr="003164E9">
        <w:t xml:space="preserve">- </w:t>
      </w:r>
      <w:r>
        <w:t>плата</w:t>
      </w:r>
      <w:r w:rsidRPr="003164E9">
        <w:t xml:space="preserve"> выполнен</w:t>
      </w:r>
      <w:r>
        <w:t>а</w:t>
      </w:r>
      <w:r w:rsidRPr="003164E9">
        <w:t xml:space="preserve"> во встраиваемом в </w:t>
      </w:r>
      <w:r>
        <w:t>корзину</w:t>
      </w:r>
      <w:r w:rsidRPr="003164E9">
        <w:t xml:space="preserve"> унифицированном </w:t>
      </w:r>
      <w:r>
        <w:t>формате 6</w:t>
      </w:r>
      <w:r>
        <w:rPr>
          <w:lang w:val="en-US"/>
        </w:rPr>
        <w:t>U</w:t>
      </w:r>
      <w:r w:rsidRPr="003164E9">
        <w:t xml:space="preserve">, что упрощает монтаж </w:t>
      </w:r>
      <w:r>
        <w:t xml:space="preserve">платы </w:t>
      </w:r>
      <w:r w:rsidRPr="003164E9">
        <w:t>на объектах Заказчика;</w:t>
      </w:r>
    </w:p>
    <w:p w:rsidR="00C8277D" w:rsidRPr="003164E9" w:rsidRDefault="00C8277D" w:rsidP="00C8277D">
      <w:pPr>
        <w:spacing w:after="0"/>
        <w:ind w:left="284"/>
      </w:pPr>
      <w:r w:rsidRPr="003164E9">
        <w:t xml:space="preserve">- корпус </w:t>
      </w:r>
      <w:r>
        <w:t>платы</w:t>
      </w:r>
      <w:r w:rsidRPr="003164E9">
        <w:t xml:space="preserve"> </w:t>
      </w:r>
      <w:r>
        <w:t xml:space="preserve">при правильном размещении в корзине </w:t>
      </w:r>
      <w:r w:rsidRPr="003164E9">
        <w:t>исключает влияние индустриальных и рад</w:t>
      </w:r>
      <w:r>
        <w:t xml:space="preserve">иочастотных помех на </w:t>
      </w:r>
      <w:r w:rsidR="00B1175A">
        <w:t>ее</w:t>
      </w:r>
      <w:r>
        <w:t xml:space="preserve"> работу.</w:t>
      </w:r>
    </w:p>
    <w:p w:rsidR="00C8277D" w:rsidRDefault="00C8277D" w:rsidP="00C8277D">
      <w:pPr>
        <w:spacing w:after="0"/>
      </w:pPr>
      <w:r w:rsidRPr="003164E9">
        <w:t>2) функциональные и схемные преимущества:</w:t>
      </w:r>
    </w:p>
    <w:p w:rsidR="009A34D4" w:rsidRPr="003164E9" w:rsidRDefault="009A34D4" w:rsidP="009A34D4">
      <w:pPr>
        <w:spacing w:after="0"/>
        <w:ind w:left="284"/>
      </w:pPr>
      <w:r>
        <w:t>- плата имеет 8 независимых входов и 8 независимых выходов с переключающим контактом, а также вход и выход для аналогового источника/приемника сигнала;</w:t>
      </w:r>
    </w:p>
    <w:p w:rsidR="00C8277D" w:rsidRPr="003164E9" w:rsidRDefault="00C8277D" w:rsidP="00C8277D">
      <w:pPr>
        <w:spacing w:after="0"/>
        <w:ind w:left="284"/>
      </w:pPr>
      <w:r w:rsidRPr="003164E9">
        <w:t xml:space="preserve">- схемное решение </w:t>
      </w:r>
      <w:r>
        <w:t>платы</w:t>
      </w:r>
      <w:r w:rsidRPr="003164E9">
        <w:t xml:space="preserve"> предусматривает защиту от </w:t>
      </w:r>
      <w:r>
        <w:t>превышения входного</w:t>
      </w:r>
      <w:r w:rsidRPr="003164E9">
        <w:t xml:space="preserve"> напряжения </w:t>
      </w:r>
      <w:r>
        <w:t xml:space="preserve">на входе </w:t>
      </w:r>
      <w:r>
        <w:br/>
        <w:t xml:space="preserve">«ВХОД 0,78 </w:t>
      </w:r>
      <w:r>
        <w:rPr>
          <w:lang w:val="en-US"/>
        </w:rPr>
        <w:t>V</w:t>
      </w:r>
      <w:r>
        <w:t>»</w:t>
      </w:r>
      <w:r w:rsidRPr="003164E9">
        <w:t>;</w:t>
      </w:r>
    </w:p>
    <w:p w:rsidR="00C8277D" w:rsidRPr="003164E9" w:rsidRDefault="00C8277D" w:rsidP="00C8277D">
      <w:pPr>
        <w:spacing w:after="0"/>
        <w:ind w:left="284"/>
      </w:pPr>
      <w:r w:rsidRPr="003164E9">
        <w:t xml:space="preserve">- </w:t>
      </w:r>
      <w:r>
        <w:t>плата</w:t>
      </w:r>
      <w:r w:rsidRPr="003164E9">
        <w:t xml:space="preserve"> не является источником помех в питающую сеть и радиочастотный диапазон;</w:t>
      </w:r>
    </w:p>
    <w:p w:rsidR="00C8277D" w:rsidRPr="003164E9" w:rsidRDefault="00C8277D" w:rsidP="00C8277D">
      <w:pPr>
        <w:spacing w:after="0"/>
        <w:ind w:left="284"/>
      </w:pPr>
      <w:r w:rsidRPr="003164E9">
        <w:t xml:space="preserve">- </w:t>
      </w:r>
      <w:r>
        <w:t>плата при правильной установке</w:t>
      </w:r>
      <w:r w:rsidRPr="003164E9">
        <w:t xml:space="preserve"> обеспечивает защиту от поражения человека электрическим током по </w:t>
      </w:r>
      <w:r w:rsidRPr="003164E9">
        <w:rPr>
          <w:lang w:val="en-US"/>
        </w:rPr>
        <w:t>IEC</w:t>
      </w:r>
      <w:r w:rsidRPr="003164E9">
        <w:t xml:space="preserve"> 61140-2012 и ГОСТ Р 12.1.019-2009;</w:t>
      </w:r>
    </w:p>
    <w:p w:rsidR="00C8277D" w:rsidRDefault="00C8277D" w:rsidP="00C8277D">
      <w:pPr>
        <w:spacing w:after="0"/>
        <w:ind w:left="284"/>
      </w:pPr>
      <w:r w:rsidRPr="003164E9">
        <w:t xml:space="preserve">- </w:t>
      </w:r>
      <w:r>
        <w:t xml:space="preserve">плата имеет </w:t>
      </w:r>
      <w:r w:rsidR="009B7876">
        <w:t xml:space="preserve">развитую </w:t>
      </w:r>
      <w:r w:rsidR="008872D2">
        <w:t xml:space="preserve">информативную гравировку лицевой панели и </w:t>
      </w:r>
      <w:r>
        <w:t xml:space="preserve">удобные клеммные колодки </w:t>
      </w:r>
      <w:r w:rsidR="00B75FB7">
        <w:t xml:space="preserve">в комплекте поставки </w:t>
      </w:r>
      <w:r>
        <w:t>для подключения на объекте Заказчике</w:t>
      </w:r>
      <w:r w:rsidRPr="003164E9">
        <w:t>;</w:t>
      </w:r>
    </w:p>
    <w:p w:rsidR="000675CF" w:rsidRDefault="000675CF" w:rsidP="00C8277D">
      <w:pPr>
        <w:spacing w:after="0"/>
        <w:ind w:left="284"/>
      </w:pPr>
      <w:r>
        <w:t xml:space="preserve">- разъем </w:t>
      </w:r>
      <w:r w:rsidR="009A34D4">
        <w:t>конфигурирования вынесен на лицевую панель</w:t>
      </w:r>
      <w:r w:rsidR="00AE4F4D">
        <w:t xml:space="preserve"> для удобства работы на объекте Заказчика</w:t>
      </w:r>
      <w:r w:rsidR="009A34D4">
        <w:t>.</w:t>
      </w:r>
    </w:p>
    <w:p w:rsidR="00C8277D" w:rsidRDefault="00C8277D">
      <w:r>
        <w:br w:type="page"/>
      </w:r>
    </w:p>
    <w:p w:rsidR="00C8277D" w:rsidRPr="003164E9" w:rsidRDefault="000675CF" w:rsidP="00C8277D">
      <w:pPr>
        <w:spacing w:after="0"/>
        <w:rPr>
          <w:b/>
        </w:rPr>
      </w:pPr>
      <w:r>
        <w:rPr>
          <w:b/>
        </w:rPr>
        <w:lastRenderedPageBreak/>
        <w:t>6</w:t>
      </w:r>
      <w:r w:rsidR="00C8277D">
        <w:rPr>
          <w:b/>
        </w:rPr>
        <w:t xml:space="preserve"> Описание платы</w:t>
      </w:r>
    </w:p>
    <w:p w:rsidR="00C8277D" w:rsidRPr="003164E9" w:rsidRDefault="00C8277D" w:rsidP="00C8277D">
      <w:pPr>
        <w:spacing w:after="0" w:line="276" w:lineRule="auto"/>
        <w:rPr>
          <w:rFonts w:cs="Times New Roman"/>
        </w:rPr>
      </w:pPr>
    </w:p>
    <w:p w:rsidR="00C8277D" w:rsidRPr="003164E9" w:rsidRDefault="000675CF" w:rsidP="00C8277D">
      <w:pPr>
        <w:spacing w:after="0" w:line="276" w:lineRule="auto"/>
        <w:rPr>
          <w:rFonts w:cs="Times New Roman"/>
        </w:rPr>
      </w:pPr>
      <w:r>
        <w:rPr>
          <w:rFonts w:cs="Times New Roman"/>
        </w:rPr>
        <w:t>6</w:t>
      </w:r>
      <w:r w:rsidR="00C8277D" w:rsidRPr="003164E9">
        <w:rPr>
          <w:rFonts w:cs="Times New Roman"/>
        </w:rPr>
        <w:t>.</w:t>
      </w:r>
      <w:r w:rsidR="00C8277D">
        <w:rPr>
          <w:rFonts w:cs="Times New Roman"/>
        </w:rPr>
        <w:t>1</w:t>
      </w:r>
      <w:r w:rsidR="00C8277D" w:rsidRPr="003164E9">
        <w:rPr>
          <w:rFonts w:cs="Times New Roman"/>
        </w:rPr>
        <w:t xml:space="preserve"> Работа платы</w:t>
      </w:r>
    </w:p>
    <w:p w:rsidR="00BD2FDB" w:rsidRDefault="00BD2FDB" w:rsidP="00BD2FDB">
      <w:pPr>
        <w:spacing w:after="0" w:line="276" w:lineRule="auto"/>
      </w:pPr>
    </w:p>
    <w:p w:rsidR="003D0CFE" w:rsidRPr="003164E9" w:rsidRDefault="003D0CFE" w:rsidP="003D0CFE">
      <w:pPr>
        <w:spacing w:after="0" w:line="276" w:lineRule="auto"/>
        <w:rPr>
          <w:rFonts w:cs="Times New Roman"/>
        </w:rPr>
      </w:pPr>
      <w:r w:rsidRPr="003164E9">
        <w:rPr>
          <w:rFonts w:cs="Times New Roman"/>
        </w:rPr>
        <w:t>Плата выполняет следующие функции:</w:t>
      </w:r>
    </w:p>
    <w:p w:rsidR="003D0CFE" w:rsidRPr="00A453F3" w:rsidRDefault="003D0CFE" w:rsidP="003D0CFE">
      <w:pPr>
        <w:spacing w:after="0" w:line="276" w:lineRule="auto"/>
        <w:rPr>
          <w:rFonts w:cs="Times New Roman"/>
        </w:rPr>
      </w:pPr>
      <w:r w:rsidRPr="00A453F3">
        <w:rPr>
          <w:rFonts w:cs="Times New Roman"/>
        </w:rPr>
        <w:t>1) □</w:t>
      </w:r>
      <w:r w:rsidRPr="00A453F3">
        <w:t xml:space="preserve"> </w:t>
      </w:r>
      <w:r w:rsidRPr="00A453F3">
        <w:rPr>
          <w:rFonts w:cs="Times New Roman"/>
        </w:rPr>
        <w:t xml:space="preserve">прием и передачу данных по сети </w:t>
      </w:r>
      <w:r w:rsidRPr="00A453F3">
        <w:rPr>
          <w:rFonts w:cs="Times New Roman"/>
          <w:lang w:val="en-US"/>
        </w:rPr>
        <w:t>Ethernet</w:t>
      </w:r>
      <w:r w:rsidRPr="00A453F3">
        <w:rPr>
          <w:rFonts w:cs="Times New Roman"/>
        </w:rPr>
        <w:t>;</w:t>
      </w:r>
    </w:p>
    <w:p w:rsidR="003D0CFE" w:rsidRPr="00A453F3" w:rsidRDefault="003D0CFE" w:rsidP="003D0CFE">
      <w:pPr>
        <w:spacing w:after="0"/>
        <w:rPr>
          <w:rFonts w:cs="Times New Roman"/>
        </w:rPr>
      </w:pPr>
      <w:r w:rsidRPr="00A453F3">
        <w:rPr>
          <w:rFonts w:cs="Times New Roman"/>
        </w:rPr>
        <w:t>2) □ прием и передачу данных по интерфейсу UART;</w:t>
      </w:r>
    </w:p>
    <w:p w:rsidR="003D0CFE" w:rsidRPr="00A453F3" w:rsidRDefault="003D0CFE" w:rsidP="003D0CFE">
      <w:pPr>
        <w:spacing w:after="0"/>
        <w:rPr>
          <w:rFonts w:cs="Times New Roman"/>
        </w:rPr>
      </w:pPr>
      <w:r>
        <w:rPr>
          <w:rFonts w:cs="Times New Roman"/>
        </w:rPr>
        <w:t>3</w:t>
      </w:r>
      <w:r w:rsidRPr="00A453F3">
        <w:rPr>
          <w:rFonts w:cs="Times New Roman"/>
        </w:rPr>
        <w:t>) □ запись и чтение данных ПЗУ (</w:t>
      </w:r>
      <w:r w:rsidRPr="00A453F3">
        <w:rPr>
          <w:rFonts w:cs="Times New Roman"/>
          <w:lang w:val="en-US"/>
        </w:rPr>
        <w:t>EEPROM</w:t>
      </w:r>
      <w:r w:rsidRPr="00A453F3">
        <w:rPr>
          <w:rFonts w:cs="Times New Roman"/>
        </w:rPr>
        <w:t xml:space="preserve">) по интерфейсу </w:t>
      </w:r>
      <w:r w:rsidRPr="00A453F3">
        <w:rPr>
          <w:rFonts w:cs="Times New Roman"/>
          <w:lang w:val="en-US"/>
        </w:rPr>
        <w:t>I</w:t>
      </w:r>
      <w:r w:rsidRPr="00A453F3">
        <w:rPr>
          <w:rFonts w:cs="Times New Roman"/>
        </w:rPr>
        <w:t>2</w:t>
      </w:r>
      <w:r w:rsidRPr="00A453F3">
        <w:rPr>
          <w:rFonts w:cs="Times New Roman"/>
          <w:lang w:val="en-US"/>
        </w:rPr>
        <w:t>C</w:t>
      </w:r>
      <w:r w:rsidRPr="00A453F3">
        <w:rPr>
          <w:rFonts w:cs="Times New Roman"/>
        </w:rPr>
        <w:t>;</w:t>
      </w:r>
    </w:p>
    <w:p w:rsidR="003D0CFE" w:rsidRDefault="003D0CFE" w:rsidP="003D0CFE">
      <w:pPr>
        <w:spacing w:after="0"/>
        <w:rPr>
          <w:rFonts w:cs="Times New Roman"/>
        </w:rPr>
      </w:pPr>
      <w:r>
        <w:rPr>
          <w:rFonts w:cs="Times New Roman"/>
        </w:rPr>
        <w:t>4</w:t>
      </w:r>
      <w:r w:rsidRPr="00A453F3">
        <w:rPr>
          <w:rFonts w:cs="Times New Roman"/>
        </w:rPr>
        <w:t xml:space="preserve">) □ </w:t>
      </w:r>
      <w:r>
        <w:rPr>
          <w:rFonts w:cs="Times New Roman"/>
        </w:rPr>
        <w:t>управление входами и выходами</w:t>
      </w:r>
      <w:r w:rsidR="009C3F7F">
        <w:rPr>
          <w:rFonts w:cs="Times New Roman"/>
        </w:rPr>
        <w:t>;</w:t>
      </w:r>
    </w:p>
    <w:p w:rsidR="009C3F7F" w:rsidRPr="009C3F7F" w:rsidRDefault="009C3F7F" w:rsidP="003D0CFE">
      <w:pPr>
        <w:spacing w:after="0"/>
        <w:rPr>
          <w:rFonts w:cs="Times New Roman"/>
        </w:rPr>
      </w:pPr>
      <w:r>
        <w:rPr>
          <w:rFonts w:cs="Times New Roman"/>
        </w:rPr>
        <w:t xml:space="preserve">5) </w:t>
      </w:r>
      <w:r w:rsidRPr="00A453F3">
        <w:rPr>
          <w:rFonts w:cs="Times New Roman"/>
        </w:rPr>
        <w:t>□</w:t>
      </w:r>
      <w:r>
        <w:rPr>
          <w:rFonts w:cs="Times New Roman"/>
        </w:rPr>
        <w:t xml:space="preserve"> прием и передачу сигналов со входа «ВХОД 0,78 </w:t>
      </w:r>
      <w:r>
        <w:rPr>
          <w:rFonts w:cs="Times New Roman"/>
          <w:lang w:val="en-US"/>
        </w:rPr>
        <w:t>V</w:t>
      </w:r>
      <w:r>
        <w:rPr>
          <w:rFonts w:cs="Times New Roman"/>
        </w:rPr>
        <w:t xml:space="preserve">» и выхода «ВЫХОД 0,78 </w:t>
      </w:r>
      <w:r>
        <w:rPr>
          <w:rFonts w:cs="Times New Roman"/>
          <w:lang w:val="en-US"/>
        </w:rPr>
        <w:t>V</w:t>
      </w:r>
      <w:r>
        <w:rPr>
          <w:rFonts w:cs="Times New Roman"/>
        </w:rPr>
        <w:t>».</w:t>
      </w:r>
    </w:p>
    <w:p w:rsidR="003D0CFE" w:rsidRPr="00A453F3" w:rsidRDefault="003D0CFE" w:rsidP="003D0CFE">
      <w:pPr>
        <w:spacing w:after="0" w:line="276" w:lineRule="auto"/>
        <w:rPr>
          <w:rFonts w:cs="Times New Roman"/>
        </w:rPr>
      </w:pPr>
    </w:p>
    <w:p w:rsidR="00D3025F" w:rsidRDefault="00D3025F" w:rsidP="00D3025F">
      <w:pPr>
        <w:spacing w:after="0" w:line="276" w:lineRule="auto"/>
        <w:rPr>
          <w:rFonts w:cs="Times New Roman"/>
        </w:rPr>
      </w:pPr>
      <w:r>
        <w:rPr>
          <w:rFonts w:cs="Times New Roman"/>
        </w:rPr>
        <w:t xml:space="preserve">При приходе по сети </w:t>
      </w:r>
      <w:r>
        <w:rPr>
          <w:rFonts w:cs="Times New Roman"/>
          <w:lang w:val="en-US"/>
        </w:rPr>
        <w:t>Ethernet</w:t>
      </w:r>
      <w:r w:rsidRPr="00E51658">
        <w:rPr>
          <w:rFonts w:cs="Times New Roman"/>
        </w:rPr>
        <w:t xml:space="preserve"> </w:t>
      </w:r>
      <w:r>
        <w:rPr>
          <w:rFonts w:cs="Times New Roman"/>
        </w:rPr>
        <w:t>звукового сообщения</w:t>
      </w:r>
      <w:r w:rsidRPr="00E51658">
        <w:rPr>
          <w:rFonts w:cs="Times New Roman"/>
        </w:rPr>
        <w:t>,</w:t>
      </w:r>
      <w:r>
        <w:rPr>
          <w:rFonts w:cs="Times New Roman"/>
        </w:rPr>
        <w:t xml:space="preserve"> плата формирует звуковой поток на выходе аудиокодека </w:t>
      </w:r>
      <w:r>
        <w:rPr>
          <w:rFonts w:cs="Times New Roman"/>
          <w:lang w:val="en-US"/>
        </w:rPr>
        <w:t>D</w:t>
      </w:r>
      <w:r>
        <w:rPr>
          <w:rFonts w:cs="Times New Roman"/>
        </w:rPr>
        <w:t>7</w:t>
      </w:r>
      <w:r>
        <w:rPr>
          <w:rFonts w:cs="Times New Roman"/>
        </w:rPr>
        <w:t xml:space="preserve">. Звуковой сигнал поступает на фильтр и выходной усилитель на микросхеме </w:t>
      </w:r>
      <w:r>
        <w:rPr>
          <w:rFonts w:cs="Times New Roman"/>
          <w:lang w:val="en-US"/>
        </w:rPr>
        <w:t>D</w:t>
      </w:r>
      <w:r w:rsidRPr="00E51658">
        <w:rPr>
          <w:rFonts w:cs="Times New Roman"/>
        </w:rPr>
        <w:t>1</w:t>
      </w:r>
      <w:r>
        <w:rPr>
          <w:rFonts w:cs="Times New Roman"/>
        </w:rPr>
        <w:t>1.1</w:t>
      </w:r>
      <w:r>
        <w:rPr>
          <w:rFonts w:cs="Times New Roman"/>
        </w:rPr>
        <w:t>, и подается на выход</w:t>
      </w:r>
      <w:r>
        <w:rPr>
          <w:rFonts w:cs="Times New Roman"/>
        </w:rPr>
        <w:t xml:space="preserve"> «ВЫХОД</w:t>
      </w:r>
      <w:r>
        <w:rPr>
          <w:rFonts w:cs="Times New Roman"/>
        </w:rPr>
        <w:t xml:space="preserve"> 0,78</w:t>
      </w:r>
      <w:r>
        <w:rPr>
          <w:rFonts w:cs="Times New Roman"/>
          <w:lang w:val="en-US"/>
        </w:rPr>
        <w:t>V</w:t>
      </w:r>
      <w:r>
        <w:rPr>
          <w:rFonts w:cs="Times New Roman"/>
        </w:rPr>
        <w:t>» разъема Х</w:t>
      </w:r>
      <w:r>
        <w:rPr>
          <w:rFonts w:cs="Times New Roman"/>
        </w:rPr>
        <w:t>4</w:t>
      </w:r>
      <w:r>
        <w:rPr>
          <w:rFonts w:cs="Times New Roman"/>
        </w:rPr>
        <w:t>.</w:t>
      </w:r>
    </w:p>
    <w:p w:rsidR="00B81335" w:rsidRDefault="00B81335" w:rsidP="00B81335">
      <w:pPr>
        <w:spacing w:after="0" w:line="276" w:lineRule="auto"/>
        <w:rPr>
          <w:rFonts w:cs="Times New Roman"/>
        </w:rPr>
      </w:pPr>
      <w:r>
        <w:rPr>
          <w:rFonts w:cs="Times New Roman"/>
        </w:rPr>
        <w:t>При приеме звуковых сообщений от внешних источников сигнала</w:t>
      </w:r>
      <w:r w:rsidRPr="00E51658">
        <w:rPr>
          <w:rFonts w:cs="Times New Roman"/>
        </w:rPr>
        <w:t>,</w:t>
      </w:r>
      <w:r>
        <w:rPr>
          <w:rFonts w:cs="Times New Roman"/>
        </w:rPr>
        <w:t xml:space="preserve"> плата формирует звуковой поток на входе аудиокодека </w:t>
      </w:r>
      <w:r>
        <w:rPr>
          <w:rFonts w:cs="Times New Roman"/>
          <w:lang w:val="en-US"/>
        </w:rPr>
        <w:t>D</w:t>
      </w:r>
      <w:r>
        <w:rPr>
          <w:rFonts w:cs="Times New Roman"/>
        </w:rPr>
        <w:t xml:space="preserve">7. Звуковой сигнал через фильтр, ограничитель и входной усилитель на микросхеме </w:t>
      </w:r>
      <w:r>
        <w:rPr>
          <w:rFonts w:cs="Times New Roman"/>
          <w:lang w:val="en-US"/>
        </w:rPr>
        <w:t>D</w:t>
      </w:r>
      <w:r w:rsidRPr="00E51658">
        <w:rPr>
          <w:rFonts w:cs="Times New Roman"/>
        </w:rPr>
        <w:t>1</w:t>
      </w:r>
      <w:r>
        <w:rPr>
          <w:rFonts w:cs="Times New Roman"/>
        </w:rPr>
        <w:t xml:space="preserve">1.2 подается на вход аудиокодека </w:t>
      </w:r>
      <w:r>
        <w:rPr>
          <w:rFonts w:cs="Times New Roman"/>
          <w:lang w:val="en-US"/>
        </w:rPr>
        <w:t>D</w:t>
      </w:r>
      <w:r>
        <w:rPr>
          <w:rFonts w:cs="Times New Roman"/>
        </w:rPr>
        <w:t>7.</w:t>
      </w:r>
    </w:p>
    <w:p w:rsidR="00D3025F" w:rsidRPr="006271D0" w:rsidRDefault="00D3025F" w:rsidP="00D3025F">
      <w:pPr>
        <w:spacing w:after="0" w:line="276" w:lineRule="auto"/>
        <w:ind w:left="284"/>
        <w:rPr>
          <w:rFonts w:cs="Times New Roman"/>
          <w:i/>
          <w:u w:val="single"/>
        </w:rPr>
      </w:pPr>
      <w:r w:rsidRPr="006271D0">
        <w:rPr>
          <w:rFonts w:cs="Times New Roman"/>
          <w:i/>
          <w:u w:val="single"/>
        </w:rPr>
        <w:t>Уточнение:</w:t>
      </w:r>
    </w:p>
    <w:p w:rsidR="00D3025F" w:rsidRPr="006271D0" w:rsidRDefault="00D3025F" w:rsidP="00D3025F">
      <w:pPr>
        <w:spacing w:after="0" w:line="276" w:lineRule="auto"/>
        <w:ind w:left="284"/>
        <w:rPr>
          <w:rFonts w:cs="Times New Roman"/>
          <w:i/>
        </w:rPr>
      </w:pPr>
      <w:r w:rsidRPr="006271D0">
        <w:rPr>
          <w:rFonts w:cs="Times New Roman"/>
          <w:i/>
        </w:rPr>
        <w:t xml:space="preserve">□ </w:t>
      </w:r>
      <w:proofErr w:type="gramStart"/>
      <w:r w:rsidRPr="006271D0">
        <w:rPr>
          <w:rFonts w:cs="Times New Roman"/>
          <w:i/>
        </w:rPr>
        <w:t>В</w:t>
      </w:r>
      <w:proofErr w:type="gramEnd"/>
      <w:r w:rsidRPr="006271D0">
        <w:rPr>
          <w:rFonts w:cs="Times New Roman"/>
          <w:i/>
        </w:rPr>
        <w:t xml:space="preserve"> качестве проверки </w:t>
      </w:r>
      <w:r>
        <w:rPr>
          <w:rFonts w:cs="Times New Roman"/>
          <w:i/>
        </w:rPr>
        <w:t xml:space="preserve">правильной установки </w:t>
      </w:r>
      <w:r w:rsidRPr="006271D0">
        <w:rPr>
          <w:rFonts w:cs="Times New Roman"/>
          <w:i/>
        </w:rPr>
        <w:t>уровня выходного сигнала будет использовать</w:t>
      </w:r>
      <w:r>
        <w:rPr>
          <w:rFonts w:cs="Times New Roman"/>
          <w:i/>
        </w:rPr>
        <w:t>ся</w:t>
      </w:r>
      <w:r w:rsidRPr="006271D0">
        <w:rPr>
          <w:rFonts w:cs="Times New Roman"/>
          <w:i/>
        </w:rPr>
        <w:t xml:space="preserve"> пульт, запрограммированный на</w:t>
      </w:r>
      <w:r>
        <w:rPr>
          <w:rFonts w:cs="Times New Roman"/>
          <w:i/>
        </w:rPr>
        <w:t xml:space="preserve"> </w:t>
      </w:r>
      <w:r>
        <w:rPr>
          <w:rFonts w:cs="Times New Roman"/>
          <w:i/>
        </w:rPr>
        <w:t>одну</w:t>
      </w:r>
      <w:r w:rsidRPr="006271D0">
        <w:rPr>
          <w:rFonts w:cs="Times New Roman"/>
          <w:i/>
        </w:rPr>
        <w:t xml:space="preserve"> симплексн</w:t>
      </w:r>
      <w:r>
        <w:rPr>
          <w:rFonts w:cs="Times New Roman"/>
          <w:i/>
        </w:rPr>
        <w:t>ую</w:t>
      </w:r>
      <w:r w:rsidRPr="006271D0">
        <w:rPr>
          <w:rFonts w:cs="Times New Roman"/>
          <w:i/>
        </w:rPr>
        <w:t xml:space="preserve"> связ</w:t>
      </w:r>
      <w:r>
        <w:rPr>
          <w:rFonts w:cs="Times New Roman"/>
          <w:i/>
        </w:rPr>
        <w:t xml:space="preserve">ь </w:t>
      </w:r>
      <w:r w:rsidRPr="006271D0">
        <w:rPr>
          <w:rFonts w:cs="Times New Roman"/>
          <w:i/>
        </w:rPr>
        <w:t xml:space="preserve">(с фиксацией) с </w:t>
      </w:r>
      <w:r>
        <w:rPr>
          <w:rFonts w:cs="Times New Roman"/>
          <w:i/>
        </w:rPr>
        <w:t>платой</w:t>
      </w:r>
      <w:r w:rsidRPr="006271D0">
        <w:rPr>
          <w:rFonts w:cs="Times New Roman"/>
          <w:i/>
        </w:rPr>
        <w:t xml:space="preserve">. При установленной связи и подаче на микрофонный вход пульта синусоидального напряжения </w:t>
      </w:r>
      <w:r>
        <w:rPr>
          <w:rFonts w:cs="Times New Roman"/>
          <w:i/>
        </w:rPr>
        <w:t xml:space="preserve">частотой 1000 </w:t>
      </w:r>
      <w:r w:rsidR="00AA1AAD" w:rsidRPr="00403938">
        <w:rPr>
          <w:i/>
        </w:rPr>
        <w:t xml:space="preserve">± 10 </w:t>
      </w:r>
      <w:r>
        <w:rPr>
          <w:rFonts w:cs="Times New Roman"/>
          <w:i/>
        </w:rPr>
        <w:t>Гц и</w:t>
      </w:r>
      <w:r w:rsidRPr="006271D0">
        <w:rPr>
          <w:rFonts w:cs="Times New Roman"/>
          <w:i/>
        </w:rPr>
        <w:t xml:space="preserve"> уровнем 15 мВ, уровень выходного сигнала </w:t>
      </w:r>
      <w:r>
        <w:rPr>
          <w:rFonts w:cs="Times New Roman"/>
          <w:i/>
        </w:rPr>
        <w:t>аудио</w:t>
      </w:r>
      <w:r w:rsidRPr="006271D0">
        <w:rPr>
          <w:rFonts w:cs="Times New Roman"/>
          <w:i/>
        </w:rPr>
        <w:t xml:space="preserve">кодека </w:t>
      </w:r>
      <w:r>
        <w:rPr>
          <w:rFonts w:cs="Times New Roman"/>
          <w:i/>
        </w:rPr>
        <w:t>платы</w:t>
      </w:r>
      <w:r>
        <w:rPr>
          <w:rFonts w:cs="Times New Roman"/>
          <w:i/>
        </w:rPr>
        <w:t xml:space="preserve"> </w:t>
      </w:r>
      <w:r w:rsidRPr="006271D0">
        <w:rPr>
          <w:rFonts w:cs="Times New Roman"/>
          <w:i/>
        </w:rPr>
        <w:t>должен подобран таким образом, чтобы на выход</w:t>
      </w:r>
      <w:r>
        <w:rPr>
          <w:rFonts w:cs="Times New Roman"/>
          <w:i/>
        </w:rPr>
        <w:t>е «ВЫХОД</w:t>
      </w:r>
      <w:r w:rsidRPr="006271D0">
        <w:rPr>
          <w:rFonts w:cs="Times New Roman"/>
          <w:i/>
        </w:rPr>
        <w:t xml:space="preserve"> 0,78</w:t>
      </w:r>
      <w:r w:rsidRPr="006271D0">
        <w:rPr>
          <w:rFonts w:cs="Times New Roman"/>
          <w:i/>
          <w:lang w:val="en-US"/>
        </w:rPr>
        <w:t>V</w:t>
      </w:r>
      <w:r w:rsidRPr="006271D0">
        <w:rPr>
          <w:rFonts w:cs="Times New Roman"/>
          <w:i/>
        </w:rPr>
        <w:t>» разъема Х</w:t>
      </w:r>
      <w:r>
        <w:rPr>
          <w:rFonts w:cs="Times New Roman"/>
          <w:i/>
        </w:rPr>
        <w:t>4</w:t>
      </w:r>
      <w:r w:rsidRPr="006271D0">
        <w:rPr>
          <w:rFonts w:cs="Times New Roman"/>
          <w:i/>
        </w:rPr>
        <w:t xml:space="preserve"> обеспечива</w:t>
      </w:r>
      <w:r>
        <w:rPr>
          <w:rFonts w:cs="Times New Roman"/>
          <w:i/>
        </w:rPr>
        <w:t>лс</w:t>
      </w:r>
      <w:r w:rsidRPr="006271D0">
        <w:rPr>
          <w:rFonts w:cs="Times New Roman"/>
          <w:i/>
        </w:rPr>
        <w:t>я уровень выходного сигнала, равный 0,78 ± 0,04 В (</w:t>
      </w:r>
      <w:r>
        <w:rPr>
          <w:rFonts w:cs="Times New Roman"/>
          <w:i/>
        </w:rPr>
        <w:t xml:space="preserve">или </w:t>
      </w:r>
      <w:r w:rsidRPr="006271D0">
        <w:rPr>
          <w:rFonts w:cs="Times New Roman"/>
          <w:i/>
        </w:rPr>
        <w:t>0 дБ</w:t>
      </w:r>
      <w:r>
        <w:rPr>
          <w:rFonts w:cs="Times New Roman"/>
          <w:i/>
        </w:rPr>
        <w:t xml:space="preserve"> по вольтметру В3-38;</w:t>
      </w:r>
      <w:r w:rsidRPr="006271D0">
        <w:rPr>
          <w:rFonts w:cs="Times New Roman"/>
          <w:i/>
        </w:rPr>
        <w:t xml:space="preserve"> среднеквадратичное значение)</w:t>
      </w:r>
      <w:r w:rsidR="00C20FA7">
        <w:rPr>
          <w:rFonts w:cs="Times New Roman"/>
          <w:i/>
        </w:rPr>
        <w:t xml:space="preserve"> </w:t>
      </w:r>
      <w:r w:rsidR="00C20FA7">
        <w:rPr>
          <w:rFonts w:cs="Times New Roman"/>
          <w:i/>
        </w:rPr>
        <w:t>без гармонических искажений</w:t>
      </w:r>
      <w:r w:rsidRPr="006271D0">
        <w:rPr>
          <w:rFonts w:cs="Times New Roman"/>
          <w:i/>
        </w:rPr>
        <w:t>.</w:t>
      </w:r>
    </w:p>
    <w:p w:rsidR="00B81335" w:rsidRPr="006271D0" w:rsidRDefault="00B81335" w:rsidP="00B81335">
      <w:pPr>
        <w:spacing w:after="0" w:line="276" w:lineRule="auto"/>
        <w:ind w:left="284"/>
        <w:rPr>
          <w:rFonts w:cs="Times New Roman"/>
          <w:i/>
        </w:rPr>
      </w:pPr>
      <w:r w:rsidRPr="006271D0">
        <w:rPr>
          <w:rFonts w:cs="Times New Roman"/>
          <w:i/>
        </w:rPr>
        <w:t xml:space="preserve">□ В качестве проверки </w:t>
      </w:r>
      <w:r>
        <w:rPr>
          <w:rFonts w:cs="Times New Roman"/>
          <w:i/>
        </w:rPr>
        <w:t xml:space="preserve">правильной установки </w:t>
      </w:r>
      <w:r>
        <w:rPr>
          <w:rFonts w:cs="Times New Roman"/>
          <w:i/>
        </w:rPr>
        <w:t>уровня в</w:t>
      </w:r>
      <w:r w:rsidRPr="006271D0">
        <w:rPr>
          <w:rFonts w:cs="Times New Roman"/>
          <w:i/>
        </w:rPr>
        <w:t>ходного сигнала будет использовать</w:t>
      </w:r>
      <w:r>
        <w:rPr>
          <w:rFonts w:cs="Times New Roman"/>
          <w:i/>
        </w:rPr>
        <w:t>ся</w:t>
      </w:r>
      <w:r w:rsidRPr="006271D0">
        <w:rPr>
          <w:rFonts w:cs="Times New Roman"/>
          <w:i/>
        </w:rPr>
        <w:t xml:space="preserve"> </w:t>
      </w:r>
      <w:r>
        <w:rPr>
          <w:rFonts w:cs="Times New Roman"/>
          <w:i/>
        </w:rPr>
        <w:t>режим акустической петли (смотри ТЗ на тестовый режим)</w:t>
      </w:r>
      <w:r w:rsidRPr="006271D0">
        <w:rPr>
          <w:rFonts w:cs="Times New Roman"/>
          <w:i/>
        </w:rPr>
        <w:t xml:space="preserve">, </w:t>
      </w:r>
      <w:r w:rsidR="00AA1AAD">
        <w:rPr>
          <w:rFonts w:cs="Times New Roman"/>
          <w:i/>
        </w:rPr>
        <w:t>п</w:t>
      </w:r>
      <w:r w:rsidRPr="006271D0">
        <w:rPr>
          <w:rFonts w:cs="Times New Roman"/>
          <w:i/>
        </w:rPr>
        <w:t xml:space="preserve">ри </w:t>
      </w:r>
      <w:r w:rsidR="00AA1AAD">
        <w:rPr>
          <w:rFonts w:cs="Times New Roman"/>
          <w:i/>
        </w:rPr>
        <w:t>котором</w:t>
      </w:r>
      <w:r w:rsidRPr="006271D0">
        <w:rPr>
          <w:rFonts w:cs="Times New Roman"/>
          <w:i/>
        </w:rPr>
        <w:t xml:space="preserve"> </w:t>
      </w:r>
      <w:r w:rsidR="00AA1AAD">
        <w:rPr>
          <w:rFonts w:cs="Times New Roman"/>
          <w:i/>
        </w:rPr>
        <w:t>при</w:t>
      </w:r>
      <w:r w:rsidRPr="006271D0">
        <w:rPr>
          <w:rFonts w:cs="Times New Roman"/>
          <w:i/>
        </w:rPr>
        <w:t xml:space="preserve"> подаче на вход </w:t>
      </w:r>
      <w:r>
        <w:rPr>
          <w:rFonts w:cs="Times New Roman"/>
          <w:i/>
        </w:rPr>
        <w:t>«ВХОД 0,78</w:t>
      </w:r>
      <w:r>
        <w:rPr>
          <w:rFonts w:cs="Times New Roman"/>
          <w:i/>
          <w:lang w:val="en-US"/>
        </w:rPr>
        <w:t>V</w:t>
      </w:r>
      <w:r>
        <w:rPr>
          <w:rFonts w:cs="Times New Roman"/>
          <w:i/>
        </w:rPr>
        <w:t xml:space="preserve">» разъема Х4 </w:t>
      </w:r>
      <w:r>
        <w:rPr>
          <w:rFonts w:cs="Times New Roman"/>
          <w:i/>
        </w:rPr>
        <w:t xml:space="preserve">платы </w:t>
      </w:r>
      <w:r w:rsidRPr="006271D0">
        <w:rPr>
          <w:rFonts w:cs="Times New Roman"/>
          <w:i/>
        </w:rPr>
        <w:t xml:space="preserve">синусоидального напряжения </w:t>
      </w:r>
      <w:r>
        <w:rPr>
          <w:rFonts w:cs="Times New Roman"/>
          <w:i/>
        </w:rPr>
        <w:t>частотой 1000</w:t>
      </w:r>
      <w:r w:rsidR="00AA1AAD">
        <w:rPr>
          <w:rFonts w:cs="Times New Roman"/>
          <w:i/>
        </w:rPr>
        <w:t xml:space="preserve"> </w:t>
      </w:r>
      <w:r w:rsidR="00AA1AAD" w:rsidRPr="00403938">
        <w:rPr>
          <w:i/>
        </w:rPr>
        <w:t xml:space="preserve">± 10 </w:t>
      </w:r>
      <w:r>
        <w:rPr>
          <w:rFonts w:cs="Times New Roman"/>
          <w:i/>
        </w:rPr>
        <w:t>Гц и</w:t>
      </w:r>
      <w:r w:rsidR="00AA1AAD">
        <w:rPr>
          <w:rFonts w:cs="Times New Roman"/>
          <w:i/>
        </w:rPr>
        <w:t xml:space="preserve"> уровнем 0,78 </w:t>
      </w:r>
      <w:r w:rsidRPr="006271D0">
        <w:rPr>
          <w:rFonts w:cs="Times New Roman"/>
          <w:i/>
        </w:rPr>
        <w:t xml:space="preserve">В, уровень выходного сигнала </w:t>
      </w:r>
      <w:r>
        <w:rPr>
          <w:rFonts w:cs="Times New Roman"/>
          <w:i/>
        </w:rPr>
        <w:t>аудио</w:t>
      </w:r>
      <w:r w:rsidRPr="006271D0">
        <w:rPr>
          <w:rFonts w:cs="Times New Roman"/>
          <w:i/>
        </w:rPr>
        <w:t xml:space="preserve">кодека </w:t>
      </w:r>
      <w:r w:rsidR="00AA1AAD">
        <w:rPr>
          <w:rFonts w:cs="Times New Roman"/>
          <w:i/>
        </w:rPr>
        <w:t>платы</w:t>
      </w:r>
      <w:r>
        <w:rPr>
          <w:rFonts w:cs="Times New Roman"/>
          <w:i/>
        </w:rPr>
        <w:t xml:space="preserve"> </w:t>
      </w:r>
      <w:r w:rsidRPr="006271D0">
        <w:rPr>
          <w:rFonts w:cs="Times New Roman"/>
          <w:i/>
        </w:rPr>
        <w:t>должен подобран таким образом, чтобы на выход</w:t>
      </w:r>
      <w:r>
        <w:rPr>
          <w:rFonts w:cs="Times New Roman"/>
          <w:i/>
        </w:rPr>
        <w:t>е «ВЫХОД</w:t>
      </w:r>
      <w:r w:rsidRPr="006271D0">
        <w:rPr>
          <w:rFonts w:cs="Times New Roman"/>
          <w:i/>
        </w:rPr>
        <w:t xml:space="preserve"> 0,78</w:t>
      </w:r>
      <w:r w:rsidRPr="006271D0">
        <w:rPr>
          <w:rFonts w:cs="Times New Roman"/>
          <w:i/>
          <w:lang w:val="en-US"/>
        </w:rPr>
        <w:t>V</w:t>
      </w:r>
      <w:r w:rsidRPr="006271D0">
        <w:rPr>
          <w:rFonts w:cs="Times New Roman"/>
          <w:i/>
        </w:rPr>
        <w:t>» разъема Х</w:t>
      </w:r>
      <w:r>
        <w:rPr>
          <w:rFonts w:cs="Times New Roman"/>
          <w:i/>
        </w:rPr>
        <w:t>4</w:t>
      </w:r>
      <w:r w:rsidRPr="006271D0">
        <w:rPr>
          <w:rFonts w:cs="Times New Roman"/>
          <w:i/>
        </w:rPr>
        <w:t xml:space="preserve"> обеспечива</w:t>
      </w:r>
      <w:r>
        <w:rPr>
          <w:rFonts w:cs="Times New Roman"/>
          <w:i/>
        </w:rPr>
        <w:t>лс</w:t>
      </w:r>
      <w:r w:rsidRPr="006271D0">
        <w:rPr>
          <w:rFonts w:cs="Times New Roman"/>
          <w:i/>
        </w:rPr>
        <w:t>я уровень выходного сигнала, равный 0,78 ± 0,04 В (</w:t>
      </w:r>
      <w:r>
        <w:rPr>
          <w:rFonts w:cs="Times New Roman"/>
          <w:i/>
        </w:rPr>
        <w:t xml:space="preserve">или </w:t>
      </w:r>
      <w:r w:rsidRPr="006271D0">
        <w:rPr>
          <w:rFonts w:cs="Times New Roman"/>
          <w:i/>
        </w:rPr>
        <w:t>0 дБ</w:t>
      </w:r>
      <w:r>
        <w:rPr>
          <w:rFonts w:cs="Times New Roman"/>
          <w:i/>
        </w:rPr>
        <w:t xml:space="preserve"> по вольтметру В3-38;</w:t>
      </w:r>
      <w:r w:rsidRPr="006271D0">
        <w:rPr>
          <w:rFonts w:cs="Times New Roman"/>
          <w:i/>
        </w:rPr>
        <w:t xml:space="preserve"> среднеквадратичное значение)</w:t>
      </w:r>
      <w:r w:rsidR="00C20FA7">
        <w:rPr>
          <w:rFonts w:cs="Times New Roman"/>
          <w:i/>
        </w:rPr>
        <w:t xml:space="preserve"> без гармонических искажений</w:t>
      </w:r>
      <w:r w:rsidRPr="006271D0">
        <w:rPr>
          <w:rFonts w:cs="Times New Roman"/>
          <w:i/>
        </w:rPr>
        <w:t>.</w:t>
      </w:r>
    </w:p>
    <w:p w:rsidR="00037A2E" w:rsidRDefault="00037A2E" w:rsidP="00BD2FDB">
      <w:pPr>
        <w:spacing w:after="0" w:line="276" w:lineRule="auto"/>
      </w:pPr>
    </w:p>
    <w:p w:rsidR="00037A2E" w:rsidRDefault="00037A2E" w:rsidP="00037A2E">
      <w:pPr>
        <w:spacing w:after="0" w:line="276" w:lineRule="auto"/>
        <w:rPr>
          <w:rFonts w:cs="Times New Roman"/>
        </w:rPr>
      </w:pPr>
      <w:r>
        <w:rPr>
          <w:rFonts w:cs="Times New Roman"/>
        </w:rPr>
        <w:t xml:space="preserve">Особенности логики работы </w:t>
      </w:r>
      <w:r>
        <w:rPr>
          <w:rFonts w:cs="Times New Roman"/>
        </w:rPr>
        <w:t>платы</w:t>
      </w:r>
      <w:r>
        <w:rPr>
          <w:rFonts w:cs="Times New Roman"/>
        </w:rPr>
        <w:t>:</w:t>
      </w:r>
    </w:p>
    <w:p w:rsidR="00037A2E" w:rsidRDefault="00037A2E" w:rsidP="00037A2E">
      <w:pPr>
        <w:spacing w:after="0" w:line="276" w:lineRule="auto"/>
        <w:rPr>
          <w:rFonts w:cs="Times New Roman"/>
        </w:rPr>
      </w:pPr>
      <w:r>
        <w:rPr>
          <w:rFonts w:cs="Times New Roman"/>
        </w:rPr>
        <w:t xml:space="preserve">1) </w:t>
      </w:r>
      <w:r w:rsidRPr="003164E9">
        <w:rPr>
          <w:rFonts w:cs="Times New Roman"/>
        </w:rPr>
        <w:t>□</w:t>
      </w:r>
      <w:r>
        <w:rPr>
          <w:rFonts w:cs="Times New Roman"/>
        </w:rPr>
        <w:t xml:space="preserve"> по сети </w:t>
      </w:r>
      <w:r>
        <w:rPr>
          <w:rFonts w:cs="Times New Roman"/>
          <w:lang w:val="en-US"/>
        </w:rPr>
        <w:t>Ethernet</w:t>
      </w:r>
      <w:r w:rsidRPr="007C2D72">
        <w:rPr>
          <w:rFonts w:cs="Times New Roman"/>
        </w:rPr>
        <w:t xml:space="preserve"> </w:t>
      </w:r>
      <w:r>
        <w:rPr>
          <w:rFonts w:cs="Times New Roman"/>
        </w:rPr>
        <w:t xml:space="preserve">одновременно могут приходить звуковые сообщения от разных устройств. При занятости </w:t>
      </w:r>
      <w:r>
        <w:rPr>
          <w:rFonts w:cs="Times New Roman"/>
        </w:rPr>
        <w:t xml:space="preserve">выходного </w:t>
      </w:r>
      <w:r>
        <w:rPr>
          <w:rFonts w:cs="Times New Roman"/>
        </w:rPr>
        <w:t>канала вызывающему передается сигнал занятости;</w:t>
      </w:r>
    </w:p>
    <w:p w:rsidR="00037A2E" w:rsidRPr="009F2A6D" w:rsidRDefault="00037A2E" w:rsidP="009F2A6D">
      <w:pPr>
        <w:spacing w:after="0" w:line="276" w:lineRule="auto"/>
        <w:rPr>
          <w:rFonts w:cs="Times New Roman"/>
        </w:rPr>
      </w:pPr>
      <w:r>
        <w:rPr>
          <w:rFonts w:cs="Times New Roman"/>
        </w:rPr>
        <w:t xml:space="preserve">2) </w:t>
      </w:r>
      <w:r w:rsidRPr="003164E9">
        <w:rPr>
          <w:rFonts w:cs="Times New Roman"/>
        </w:rPr>
        <w:t>□</w:t>
      </w:r>
      <w:r w:rsidR="009F2A6D">
        <w:rPr>
          <w:rFonts w:cs="Times New Roman"/>
        </w:rPr>
        <w:t xml:space="preserve"> плата </w:t>
      </w:r>
      <w:r>
        <w:rPr>
          <w:rFonts w:cs="Times New Roman"/>
        </w:rPr>
        <w:t xml:space="preserve">воспроизводит то пришедшее сообщение, приоритет которого выше. Должно быть обеспечено перебивание сообщений с низшим приоритетом. Если пришло сообщение с одинаковым </w:t>
      </w:r>
      <w:r w:rsidRPr="009F2A6D">
        <w:rPr>
          <w:rFonts w:cs="Times New Roman"/>
        </w:rPr>
        <w:t>приоритетом, вызывающему передаётся сигнал занятости.</w:t>
      </w:r>
    </w:p>
    <w:p w:rsidR="009F2A6D" w:rsidRDefault="009F2A6D" w:rsidP="009F2A6D">
      <w:pPr>
        <w:spacing w:after="0" w:line="276" w:lineRule="auto"/>
        <w:rPr>
          <w:rFonts w:cs="Times New Roman"/>
        </w:rPr>
      </w:pPr>
      <w:r w:rsidRPr="009F2A6D">
        <w:t xml:space="preserve">3) </w:t>
      </w:r>
      <w:r w:rsidRPr="009F2A6D">
        <w:rPr>
          <w:rFonts w:cs="Times New Roman"/>
        </w:rPr>
        <w:t xml:space="preserve">□ </w:t>
      </w:r>
      <w:r w:rsidRPr="009F2A6D">
        <w:rPr>
          <w:rFonts w:cs="Times New Roman"/>
        </w:rPr>
        <w:t>п</w:t>
      </w:r>
      <w:r w:rsidRPr="009F2A6D">
        <w:rPr>
          <w:rFonts w:cs="Times New Roman"/>
        </w:rPr>
        <w:t xml:space="preserve">лата обязательно должна иметь конфигурацию, в противном случае </w:t>
      </w:r>
      <w:r>
        <w:rPr>
          <w:rFonts w:cs="Times New Roman"/>
        </w:rPr>
        <w:t>она</w:t>
      </w:r>
      <w:r w:rsidRPr="009F2A6D">
        <w:rPr>
          <w:rFonts w:cs="Times New Roman"/>
        </w:rPr>
        <w:t xml:space="preserve"> не воспроизводит </w:t>
      </w:r>
      <w:r>
        <w:rPr>
          <w:rFonts w:cs="Times New Roman"/>
        </w:rPr>
        <w:t xml:space="preserve">и не передает </w:t>
      </w:r>
      <w:r w:rsidRPr="009F2A6D">
        <w:rPr>
          <w:rFonts w:cs="Times New Roman"/>
        </w:rPr>
        <w:t xml:space="preserve">любые звуковые сообщения по сети </w:t>
      </w:r>
      <w:r w:rsidRPr="009F2A6D">
        <w:rPr>
          <w:rFonts w:cs="Times New Roman"/>
          <w:lang w:val="en-US"/>
        </w:rPr>
        <w:t>Ethernet</w:t>
      </w:r>
      <w:r>
        <w:rPr>
          <w:rFonts w:cs="Times New Roman"/>
        </w:rPr>
        <w:t>, не управляет входами и выходами, но доступна</w:t>
      </w:r>
      <w:r w:rsidRPr="009F2A6D">
        <w:rPr>
          <w:rFonts w:cs="Times New Roman"/>
        </w:rPr>
        <w:t xml:space="preserve"> по сети для ПО Конфигуратор (по настройкам по умолчанию).</w:t>
      </w:r>
    </w:p>
    <w:p w:rsidR="00BF4DDA" w:rsidRDefault="00BF4DDA" w:rsidP="00BF4DDA">
      <w:pPr>
        <w:spacing w:after="0" w:line="276" w:lineRule="auto"/>
        <w:rPr>
          <w:rFonts w:cs="Times New Roman"/>
        </w:rPr>
      </w:pPr>
      <w:r>
        <w:rPr>
          <w:rFonts w:cs="Times New Roman"/>
        </w:rPr>
        <w:t>4</w:t>
      </w:r>
      <w:r>
        <w:rPr>
          <w:rFonts w:cs="Times New Roman"/>
        </w:rPr>
        <w:t xml:space="preserve">) </w:t>
      </w:r>
      <w:r w:rsidRPr="009F2A6D">
        <w:rPr>
          <w:rFonts w:cs="Times New Roman"/>
        </w:rPr>
        <w:t>□</w:t>
      </w:r>
      <w:r>
        <w:rPr>
          <w:rFonts w:cs="Times New Roman"/>
        </w:rPr>
        <w:t xml:space="preserve"> любой вход может быть запрограммирован на следующие действия</w:t>
      </w:r>
      <w:r w:rsidR="00FE24FA">
        <w:rPr>
          <w:rFonts w:cs="Times New Roman"/>
        </w:rPr>
        <w:t xml:space="preserve"> (в том числе одновременно выполняемые)</w:t>
      </w:r>
      <w:r>
        <w:rPr>
          <w:rFonts w:cs="Times New Roman"/>
        </w:rPr>
        <w:t>:</w:t>
      </w:r>
    </w:p>
    <w:p w:rsidR="00BF4DDA" w:rsidRDefault="00BF4DDA" w:rsidP="00BF4DDA">
      <w:pPr>
        <w:spacing w:after="0" w:line="276" w:lineRule="auto"/>
        <w:rPr>
          <w:rFonts w:cs="Times New Roman"/>
        </w:rPr>
      </w:pPr>
      <w:r>
        <w:rPr>
          <w:rFonts w:cs="Times New Roman"/>
        </w:rPr>
        <w:t>- использоваться для визуального</w:t>
      </w:r>
      <w:r w:rsidRPr="003164E9">
        <w:rPr>
          <w:rFonts w:cs="Times New Roman"/>
        </w:rPr>
        <w:t xml:space="preserve"> </w:t>
      </w:r>
      <w:r>
        <w:rPr>
          <w:rFonts w:cs="Times New Roman"/>
        </w:rPr>
        <w:t>контроля</w:t>
      </w:r>
      <w:r w:rsidRPr="003164E9">
        <w:rPr>
          <w:rFonts w:cs="Times New Roman"/>
        </w:rPr>
        <w:t xml:space="preserve"> наличия сигнала на </w:t>
      </w:r>
      <w:r>
        <w:rPr>
          <w:rFonts w:cs="Times New Roman"/>
        </w:rPr>
        <w:t>этом входе на пульте ПДО или УПВ</w:t>
      </w:r>
      <w:r>
        <w:rPr>
          <w:rFonts w:cs="Times New Roman"/>
        </w:rPr>
        <w:t>;</w:t>
      </w:r>
    </w:p>
    <w:p w:rsidR="00BF4DDA" w:rsidRDefault="00BF4DDA" w:rsidP="00BF4DDA">
      <w:pPr>
        <w:spacing w:after="0" w:line="276" w:lineRule="auto"/>
        <w:rPr>
          <w:rFonts w:cs="Times New Roman"/>
        </w:rPr>
      </w:pPr>
      <w:r>
        <w:rPr>
          <w:rFonts w:cs="Times New Roman"/>
        </w:rPr>
        <w:t xml:space="preserve">- </w:t>
      </w:r>
      <w:r>
        <w:rPr>
          <w:rFonts w:cs="Times New Roman"/>
        </w:rPr>
        <w:t xml:space="preserve"> переключени</w:t>
      </w:r>
      <w:r>
        <w:rPr>
          <w:rFonts w:cs="Times New Roman"/>
        </w:rPr>
        <w:t>е</w:t>
      </w:r>
      <w:r>
        <w:rPr>
          <w:rFonts w:cs="Times New Roman"/>
        </w:rPr>
        <w:t xml:space="preserve"> любого выхода платы;</w:t>
      </w:r>
    </w:p>
    <w:p w:rsidR="00BF4DDA" w:rsidRDefault="00BF4DDA" w:rsidP="00BF4DDA">
      <w:pPr>
        <w:spacing w:after="0" w:line="276" w:lineRule="auto"/>
        <w:rPr>
          <w:rFonts w:cs="Times New Roman"/>
        </w:rPr>
      </w:pPr>
      <w:r>
        <w:rPr>
          <w:rFonts w:cs="Times New Roman"/>
        </w:rPr>
        <w:t>- запуск сценария оповещения (сигнал изменения входа принимается прибором ПДКВ).</w:t>
      </w:r>
      <w:r w:rsidRPr="00DB7069">
        <w:rPr>
          <w:rFonts w:cs="Times New Roman"/>
        </w:rPr>
        <w:t xml:space="preserve"> </w:t>
      </w:r>
      <w:r>
        <w:rPr>
          <w:rFonts w:cs="Times New Roman"/>
        </w:rPr>
        <w:t>Функция визуального контроля – непрерывное свечение выбранной в качестве индикатора кнопки пульта или устройства.</w:t>
      </w:r>
    </w:p>
    <w:p w:rsidR="00FE24FA" w:rsidRDefault="00FE24FA">
      <w:pPr>
        <w:rPr>
          <w:rFonts w:cs="Times New Roman"/>
        </w:rPr>
      </w:pPr>
      <w:r>
        <w:rPr>
          <w:rFonts w:cs="Times New Roman"/>
        </w:rPr>
        <w:br w:type="page"/>
      </w:r>
    </w:p>
    <w:p w:rsidR="00F71284" w:rsidRDefault="00BF4DDA" w:rsidP="00183077">
      <w:pPr>
        <w:spacing w:after="0" w:line="276" w:lineRule="auto"/>
        <w:rPr>
          <w:rFonts w:cs="Times New Roman"/>
        </w:rPr>
      </w:pPr>
      <w:r>
        <w:lastRenderedPageBreak/>
        <w:t>5</w:t>
      </w:r>
      <w:r w:rsidR="00AB6B21">
        <w:t xml:space="preserve">) </w:t>
      </w:r>
      <w:r w:rsidR="00AB6B21" w:rsidRPr="009F2A6D">
        <w:rPr>
          <w:rFonts w:cs="Times New Roman"/>
        </w:rPr>
        <w:t>□</w:t>
      </w:r>
      <w:r w:rsidR="00AB6B21">
        <w:rPr>
          <w:rFonts w:cs="Times New Roman"/>
        </w:rPr>
        <w:t xml:space="preserve"> любой выход может быть запрограммирован </w:t>
      </w:r>
      <w:r w:rsidR="00F71284">
        <w:rPr>
          <w:rFonts w:cs="Times New Roman"/>
        </w:rPr>
        <w:t>на следующие действия</w:t>
      </w:r>
      <w:r w:rsidR="00FE24FA">
        <w:rPr>
          <w:rFonts w:cs="Times New Roman"/>
        </w:rPr>
        <w:t xml:space="preserve"> </w:t>
      </w:r>
      <w:r w:rsidR="00FE24FA">
        <w:rPr>
          <w:rFonts w:cs="Times New Roman"/>
        </w:rPr>
        <w:t>(в том числе одновременно выполняемые):</w:t>
      </w:r>
    </w:p>
    <w:p w:rsidR="00F71284" w:rsidRDefault="00F71284" w:rsidP="00183077">
      <w:pPr>
        <w:spacing w:after="0" w:line="276" w:lineRule="auto"/>
        <w:rPr>
          <w:rFonts w:cs="Times New Roman"/>
        </w:rPr>
      </w:pPr>
      <w:r>
        <w:rPr>
          <w:rFonts w:cs="Times New Roman"/>
        </w:rPr>
        <w:t xml:space="preserve">- </w:t>
      </w:r>
      <w:r w:rsidR="00AB6B21">
        <w:rPr>
          <w:rFonts w:cs="Times New Roman"/>
        </w:rPr>
        <w:t>переключение при нажатии кнопки на пульте ПДО или устройстве УПВ</w:t>
      </w:r>
      <w:r w:rsidR="00183077">
        <w:rPr>
          <w:rFonts w:cs="Times New Roman"/>
        </w:rPr>
        <w:t xml:space="preserve"> (переключение выхода как на время нажатия и удержания кнопки, так и триггерный режим </w:t>
      </w:r>
      <w:r w:rsidR="00A5087D">
        <w:rPr>
          <w:rFonts w:cs="Times New Roman"/>
        </w:rPr>
        <w:t xml:space="preserve">с контролем неотпускания </w:t>
      </w:r>
      <w:r w:rsidR="00183077">
        <w:rPr>
          <w:rFonts w:cs="Times New Roman"/>
        </w:rPr>
        <w:t>при кратковременном нажатии кнопки)</w:t>
      </w:r>
      <w:r>
        <w:rPr>
          <w:rFonts w:cs="Times New Roman"/>
        </w:rPr>
        <w:t>;</w:t>
      </w:r>
    </w:p>
    <w:p w:rsidR="00183077" w:rsidRDefault="00F71284" w:rsidP="00183077">
      <w:pPr>
        <w:spacing w:after="0" w:line="276" w:lineRule="auto"/>
      </w:pPr>
      <w:r>
        <w:rPr>
          <w:rFonts w:cs="Times New Roman"/>
        </w:rPr>
        <w:t>-</w:t>
      </w:r>
      <w:r w:rsidR="00AB6B21">
        <w:rPr>
          <w:rFonts w:cs="Times New Roman"/>
        </w:rPr>
        <w:t xml:space="preserve"> выполнени</w:t>
      </w:r>
      <w:r>
        <w:rPr>
          <w:rFonts w:cs="Times New Roman"/>
        </w:rPr>
        <w:t>е</w:t>
      </w:r>
      <w:r w:rsidR="00AB6B21">
        <w:rPr>
          <w:rFonts w:cs="Times New Roman"/>
        </w:rPr>
        <w:t xml:space="preserve"> сценария оповещения</w:t>
      </w:r>
      <w:r w:rsidR="00183077">
        <w:rPr>
          <w:rFonts w:cs="Times New Roman"/>
        </w:rPr>
        <w:t xml:space="preserve"> (сигнал управления выходом подается прибором </w:t>
      </w:r>
      <w:r w:rsidR="00AB6B21">
        <w:rPr>
          <w:rFonts w:cs="Times New Roman"/>
        </w:rPr>
        <w:t>ПДКВ)</w:t>
      </w:r>
      <w:r w:rsidR="001A4146">
        <w:rPr>
          <w:rFonts w:cs="Times New Roman"/>
        </w:rPr>
        <w:t>.</w:t>
      </w:r>
    </w:p>
    <w:p w:rsidR="00AB6B21" w:rsidRDefault="00AB6B21"/>
    <w:p w:rsidR="008E5709" w:rsidRDefault="008E5709" w:rsidP="008E5709">
      <w:pPr>
        <w:spacing w:after="0" w:line="276" w:lineRule="auto"/>
        <w:rPr>
          <w:rFonts w:cs="Times New Roman"/>
        </w:rPr>
      </w:pPr>
      <w:r>
        <w:rPr>
          <w:rFonts w:cs="Times New Roman"/>
        </w:rPr>
        <w:t xml:space="preserve">Плата имеет индикатор НОРМА (светодиод Н2), который индицирует текущее состояние </w:t>
      </w:r>
      <w:r w:rsidR="003B1980">
        <w:rPr>
          <w:rFonts w:cs="Times New Roman"/>
        </w:rPr>
        <w:t>платы</w:t>
      </w:r>
      <w:r>
        <w:rPr>
          <w:rFonts w:cs="Times New Roman"/>
        </w:rPr>
        <w:t>.</w:t>
      </w:r>
    </w:p>
    <w:p w:rsidR="008E5709" w:rsidRDefault="008E5709" w:rsidP="008E5709">
      <w:pPr>
        <w:spacing w:after="0" w:line="276" w:lineRule="auto"/>
        <w:rPr>
          <w:rFonts w:cs="Times New Roman"/>
        </w:rPr>
      </w:pPr>
      <w:r w:rsidRPr="0048150E">
        <w:rPr>
          <w:rFonts w:cs="Times New Roman"/>
        </w:rPr>
        <w:t xml:space="preserve">□ </w:t>
      </w:r>
      <w:r>
        <w:rPr>
          <w:rFonts w:cs="Times New Roman"/>
        </w:rPr>
        <w:t>Индикатор светится непрерывно в следующих случаях:</w:t>
      </w:r>
    </w:p>
    <w:p w:rsidR="008E5709" w:rsidRDefault="008E5709" w:rsidP="00C217A4">
      <w:pPr>
        <w:spacing w:after="0" w:line="276" w:lineRule="auto"/>
        <w:ind w:left="284"/>
        <w:rPr>
          <w:rFonts w:cs="Times New Roman"/>
        </w:rPr>
      </w:pPr>
      <w:r>
        <w:rPr>
          <w:rFonts w:cs="Times New Roman"/>
        </w:rPr>
        <w:t xml:space="preserve">1) </w:t>
      </w:r>
      <w:r>
        <w:rPr>
          <w:rFonts w:cs="Times New Roman"/>
        </w:rPr>
        <w:t>плата</w:t>
      </w:r>
      <w:r>
        <w:rPr>
          <w:rFonts w:cs="Times New Roman"/>
        </w:rPr>
        <w:t xml:space="preserve"> подключен</w:t>
      </w:r>
      <w:r>
        <w:rPr>
          <w:rFonts w:cs="Times New Roman"/>
        </w:rPr>
        <w:t>а</w:t>
      </w:r>
      <w:r>
        <w:rPr>
          <w:rFonts w:cs="Times New Roman"/>
        </w:rPr>
        <w:t xml:space="preserve"> к сети </w:t>
      </w:r>
      <w:r>
        <w:rPr>
          <w:rFonts w:cs="Times New Roman"/>
          <w:lang w:val="en-US"/>
        </w:rPr>
        <w:t>Ethernet</w:t>
      </w:r>
      <w:r>
        <w:rPr>
          <w:rFonts w:cs="Times New Roman"/>
        </w:rPr>
        <w:t>;</w:t>
      </w:r>
    </w:p>
    <w:p w:rsidR="008E5709" w:rsidRDefault="008E5709" w:rsidP="00C217A4">
      <w:pPr>
        <w:spacing w:after="0" w:line="276" w:lineRule="auto"/>
        <w:ind w:left="284"/>
        <w:rPr>
          <w:rFonts w:cs="Times New Roman"/>
        </w:rPr>
      </w:pPr>
      <w:r>
        <w:rPr>
          <w:rFonts w:cs="Times New Roman"/>
        </w:rPr>
        <w:t>2</w:t>
      </w:r>
      <w:r>
        <w:rPr>
          <w:rFonts w:cs="Times New Roman"/>
        </w:rPr>
        <w:t xml:space="preserve">) </w:t>
      </w:r>
      <w:r>
        <w:rPr>
          <w:rFonts w:cs="Times New Roman"/>
        </w:rPr>
        <w:t>плата</w:t>
      </w:r>
      <w:r>
        <w:rPr>
          <w:rFonts w:cs="Times New Roman"/>
        </w:rPr>
        <w:t xml:space="preserve"> имеет записанную в </w:t>
      </w:r>
      <w:r>
        <w:rPr>
          <w:rFonts w:cs="Times New Roman"/>
          <w:lang w:val="en-US"/>
        </w:rPr>
        <w:t>EEPROM</w:t>
      </w:r>
      <w:r w:rsidRPr="00461988">
        <w:rPr>
          <w:rFonts w:cs="Times New Roman"/>
        </w:rPr>
        <w:t xml:space="preserve"> </w:t>
      </w:r>
      <w:r>
        <w:rPr>
          <w:rFonts w:cs="Times New Roman"/>
        </w:rPr>
        <w:t>конфигурацию.</w:t>
      </w:r>
    </w:p>
    <w:p w:rsidR="008E5709" w:rsidRDefault="008E5709" w:rsidP="008E5709">
      <w:pPr>
        <w:spacing w:after="0" w:line="276" w:lineRule="auto"/>
        <w:rPr>
          <w:rFonts w:cs="Times New Roman"/>
        </w:rPr>
      </w:pPr>
      <w:r w:rsidRPr="0048150E">
        <w:rPr>
          <w:rFonts w:cs="Times New Roman"/>
        </w:rPr>
        <w:t xml:space="preserve">□ </w:t>
      </w:r>
      <w:r>
        <w:rPr>
          <w:rFonts w:cs="Times New Roman"/>
        </w:rPr>
        <w:t>Индикатор не светится в следующих случаях:</w:t>
      </w:r>
    </w:p>
    <w:p w:rsidR="008E5709" w:rsidRDefault="008E5709" w:rsidP="00C217A4">
      <w:pPr>
        <w:spacing w:after="0" w:line="276" w:lineRule="auto"/>
        <w:ind w:left="284"/>
        <w:rPr>
          <w:rFonts w:cs="Times New Roman"/>
        </w:rPr>
      </w:pPr>
      <w:r>
        <w:rPr>
          <w:rFonts w:cs="Times New Roman"/>
        </w:rPr>
        <w:t xml:space="preserve">1) </w:t>
      </w:r>
      <w:r>
        <w:rPr>
          <w:rFonts w:cs="Times New Roman"/>
        </w:rPr>
        <w:t>плата</w:t>
      </w:r>
      <w:r>
        <w:rPr>
          <w:rFonts w:cs="Times New Roman"/>
        </w:rPr>
        <w:t xml:space="preserve"> не подключен</w:t>
      </w:r>
      <w:r>
        <w:rPr>
          <w:rFonts w:cs="Times New Roman"/>
        </w:rPr>
        <w:t>а</w:t>
      </w:r>
      <w:r>
        <w:rPr>
          <w:rFonts w:cs="Times New Roman"/>
        </w:rPr>
        <w:t xml:space="preserve"> к сети </w:t>
      </w:r>
      <w:r>
        <w:rPr>
          <w:rFonts w:cs="Times New Roman"/>
          <w:lang w:val="en-US"/>
        </w:rPr>
        <w:t>Ethernet</w:t>
      </w:r>
      <w:r>
        <w:rPr>
          <w:rFonts w:cs="Times New Roman"/>
        </w:rPr>
        <w:t>.</w:t>
      </w:r>
    </w:p>
    <w:p w:rsidR="008E5709" w:rsidRDefault="008E5709" w:rsidP="008E5709">
      <w:pPr>
        <w:spacing w:after="0" w:line="276" w:lineRule="auto"/>
        <w:rPr>
          <w:rFonts w:cs="Times New Roman"/>
        </w:rPr>
      </w:pPr>
      <w:r w:rsidRPr="0048150E">
        <w:rPr>
          <w:rFonts w:cs="Times New Roman"/>
        </w:rPr>
        <w:t xml:space="preserve">□ </w:t>
      </w:r>
      <w:r>
        <w:rPr>
          <w:rFonts w:cs="Times New Roman"/>
        </w:rPr>
        <w:t xml:space="preserve">Индикатор мигает с интервалом 300 </w:t>
      </w:r>
      <w:proofErr w:type="spellStart"/>
      <w:r>
        <w:rPr>
          <w:rFonts w:cs="Times New Roman"/>
        </w:rPr>
        <w:t>мС</w:t>
      </w:r>
      <w:proofErr w:type="spellEnd"/>
      <w:r>
        <w:rPr>
          <w:rFonts w:cs="Times New Roman"/>
        </w:rPr>
        <w:t xml:space="preserve"> в следующих случаях:</w:t>
      </w:r>
    </w:p>
    <w:p w:rsidR="008E5709" w:rsidRPr="00C217A4" w:rsidRDefault="008E5709" w:rsidP="00C217A4">
      <w:pPr>
        <w:spacing w:after="0" w:line="276" w:lineRule="auto"/>
        <w:ind w:left="284"/>
        <w:rPr>
          <w:rFonts w:cs="Times New Roman"/>
        </w:rPr>
      </w:pPr>
      <w:r>
        <w:rPr>
          <w:rFonts w:cs="Times New Roman"/>
        </w:rPr>
        <w:t xml:space="preserve">1) </w:t>
      </w:r>
      <w:r>
        <w:rPr>
          <w:rFonts w:cs="Times New Roman"/>
        </w:rPr>
        <w:t>плата</w:t>
      </w:r>
      <w:r>
        <w:rPr>
          <w:rFonts w:cs="Times New Roman"/>
        </w:rPr>
        <w:t xml:space="preserve"> не имеет записанную в </w:t>
      </w:r>
      <w:r>
        <w:rPr>
          <w:rFonts w:cs="Times New Roman"/>
          <w:lang w:val="en-US"/>
        </w:rPr>
        <w:t>EEPROM</w:t>
      </w:r>
      <w:r w:rsidRPr="00461988">
        <w:rPr>
          <w:rFonts w:cs="Times New Roman"/>
        </w:rPr>
        <w:t xml:space="preserve"> </w:t>
      </w:r>
      <w:r>
        <w:rPr>
          <w:rFonts w:cs="Times New Roman"/>
        </w:rPr>
        <w:t>конфигурацию.</w:t>
      </w:r>
    </w:p>
    <w:sectPr w:rsidR="008E5709" w:rsidRPr="00C217A4" w:rsidSect="002B7413">
      <w:pgSz w:w="11906" w:h="16838"/>
      <w:pgMar w:top="567" w:right="42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9DF"/>
    <w:rsid w:val="00016CF8"/>
    <w:rsid w:val="000267B6"/>
    <w:rsid w:val="00037A2E"/>
    <w:rsid w:val="000675CF"/>
    <w:rsid w:val="00087EC3"/>
    <w:rsid w:val="000A6FAE"/>
    <w:rsid w:val="00183077"/>
    <w:rsid w:val="001A4146"/>
    <w:rsid w:val="00205F47"/>
    <w:rsid w:val="002B7413"/>
    <w:rsid w:val="0030500C"/>
    <w:rsid w:val="003B1980"/>
    <w:rsid w:val="003D0CFE"/>
    <w:rsid w:val="00407F80"/>
    <w:rsid w:val="004327C5"/>
    <w:rsid w:val="004D7C01"/>
    <w:rsid w:val="0064060E"/>
    <w:rsid w:val="007D419F"/>
    <w:rsid w:val="008038E2"/>
    <w:rsid w:val="008872D2"/>
    <w:rsid w:val="008E5709"/>
    <w:rsid w:val="009A34D4"/>
    <w:rsid w:val="009B7876"/>
    <w:rsid w:val="009C3F7F"/>
    <w:rsid w:val="009F2A6D"/>
    <w:rsid w:val="00A5087D"/>
    <w:rsid w:val="00AA1AAD"/>
    <w:rsid w:val="00AB6B21"/>
    <w:rsid w:val="00AE4F4D"/>
    <w:rsid w:val="00B1175A"/>
    <w:rsid w:val="00B75FB7"/>
    <w:rsid w:val="00B81335"/>
    <w:rsid w:val="00BD2FDB"/>
    <w:rsid w:val="00BD5156"/>
    <w:rsid w:val="00BF4DDA"/>
    <w:rsid w:val="00C20FA7"/>
    <w:rsid w:val="00C217A4"/>
    <w:rsid w:val="00C528FB"/>
    <w:rsid w:val="00C8277D"/>
    <w:rsid w:val="00D17A0E"/>
    <w:rsid w:val="00D3025F"/>
    <w:rsid w:val="00DB7069"/>
    <w:rsid w:val="00EC19DF"/>
    <w:rsid w:val="00F71284"/>
    <w:rsid w:val="00FC09B7"/>
    <w:rsid w:val="00FC2DD2"/>
    <w:rsid w:val="00FC71D6"/>
    <w:rsid w:val="00FE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07CBB0-3EAE-4BA7-A410-157DDCEB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9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1325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Дунаев Иван</dc:creator>
  <cp:keywords/>
  <dc:description/>
  <cp:lastModifiedBy>Дунаев Иван</cp:lastModifiedBy>
  <cp:revision>43</cp:revision>
  <dcterms:created xsi:type="dcterms:W3CDTF">2020-01-17T09:35:00Z</dcterms:created>
  <dcterms:modified xsi:type="dcterms:W3CDTF">2020-01-20T07:45:00Z</dcterms:modified>
</cp:coreProperties>
</file>