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middle-east-war-daily-intelligence-brief"/>
      <w:r>
        <w:t xml:space="preserve">Middle East War Daily Intelligence Brief</w:t>
      </w:r>
      <w:bookmarkEnd w:id="20"/>
    </w:p>
    <w:p>
      <w:pPr>
        <w:pStyle w:val="Heading2"/>
      </w:pPr>
      <w:bookmarkStart w:id="21" w:name="web-publication-upgrade--design-document"/>
      <w:r>
        <w:t xml:space="preserve">Web Publication Upgrade — Design Document</w:t>
      </w:r>
      <w:bookmarkEnd w:id="21"/>
    </w:p>
    <w:p>
      <w:pPr>
        <w:pStyle w:val="FirstParagraph"/>
      </w:pPr>
      <w:r>
        <w:rPr>
          <w:b/>
        </w:rPr>
        <w:t xml:space="preserve">Version:</w:t>
      </w:r>
      <w:r>
        <w:t xml:space="preserve"> </w:t>
      </w:r>
      <w:r>
        <w:t xml:space="preserve">1.8</w:t>
      </w:r>
      <w:r>
        <w:t xml:space="preserve"> </w:t>
      </w:r>
      <w:r>
        <w:rPr>
          <w:b/>
        </w:rPr>
        <w:t xml:space="preserve">Date:</w:t>
      </w:r>
      <w:r>
        <w:t xml:space="preserve"> </w:t>
      </w:r>
      <w:r>
        <w:t xml:space="preserve">April 27, 2026</w:t>
      </w:r>
      <w:r>
        <w:t xml:space="preserve"> </w:t>
      </w:r>
      <w:r>
        <w:rPr>
          <w:b/>
        </w:rPr>
        <w:t xml:space="preserve">Author:</w:t>
      </w:r>
      <w:r>
        <w:t xml:space="preserve"> </w:t>
      </w:r>
      <w:hyperlink r:id="rId22">
        <w:r>
          <w:rPr>
            <w:rStyle w:val="Hyperlink"/>
          </w:rPr>
          <w:t xml:space="preserve">@8gara8</w:t>
        </w:r>
      </w:hyperlink>
      <w:r>
        <w:t xml:space="preserve"> </w:t>
      </w:r>
      <w:r>
        <w:rPr>
          <w:b/>
        </w:rPr>
        <w:t xml:space="preserve">Status:</w:t>
      </w:r>
      <w:r>
        <w:t xml:space="preserve"> </w:t>
      </w:r>
      <w:r>
        <w:t xml:space="preserve">Ready for implementation</w:t>
      </w:r>
      <w:r>
        <w:t xml:space="preserve"> </w:t>
      </w:r>
      <w:r>
        <w:rPr>
          <w:b/>
        </w:rPr>
        <w:t xml:space="preserve">Stack:</w:t>
      </w:r>
      <w:r>
        <w:t xml:space="preserve"> </w:t>
      </w:r>
      <w:r>
        <w:t xml:space="preserve">Cowork Schedule (local Mac) → local</w:t>
      </w:r>
      <w:r>
        <w:t xml:space="preserve"> </w:t>
      </w:r>
      <w:r>
        <w:rPr>
          <w:rStyle w:val="VerbatimChar"/>
        </w:rPr>
        <w:t xml:space="preserve">gh</w:t>
      </w:r>
      <w:r>
        <w:t xml:space="preserve"> </w:t>
      </w:r>
      <w:r>
        <w:t xml:space="preserve">CLI → GitHub</w:t>
      </w:r>
      <w:r>
        <w:t xml:space="preserve"> </w:t>
      </w:r>
      <w:r>
        <w:rPr>
          <w:rStyle w:val="VerbatimChar"/>
        </w:rPr>
        <w:t xml:space="preserve">main</w:t>
      </w:r>
      <w:r>
        <w:t xml:space="preserve"> </w:t>
      </w:r>
      <w:r>
        <w:t xml:space="preserve">→ Vercel</w:t>
      </w:r>
    </w:p>
    <w:p>
      <w:r>
        <w:pict>
          <v:rect style="width:0;height:1.5pt" o:hralign="center" o:hrstd="t" o:hr="t"/>
        </w:pict>
      </w:r>
    </w:p>
    <w:p>
      <w:pPr>
        <w:pStyle w:val="Heading2"/>
      </w:pPr>
      <w:bookmarkStart w:id="23" w:name="X412dda37e299d038f3e86cf16f3170b2a9ceadc"/>
      <w:r>
        <w:t xml:space="preserve">1. What This Is</w:t>
      </w:r>
      <w:bookmarkEnd w:id="23"/>
    </w:p>
    <w:p>
      <w:pPr>
        <w:pStyle w:val="FirstParagraph"/>
      </w:pPr>
      <w:r>
        <w:t xml:space="preserve">This is a workflow upgrade, not a new product.</w:t>
      </w:r>
    </w:p>
    <w:p>
      <w:pPr>
        <w:pStyle w:val="BodyText"/>
      </w:pPr>
      <w:r>
        <w:t xml:space="preserve">v1.7 specified a Claude Routines trigger running on Anthropic's managed cloud, opening PRs through the Claude GitHub App, gated by a GitHub Actions validator that auto-merged on success. Operationally, that flow has been failing — specifically the morning Routine timing out with</w:t>
      </w:r>
      <w:r>
        <w:t xml:space="preserve"> </w:t>
      </w:r>
      <w:r>
        <w:rPr>
          <w:rStyle w:val="VerbatimChar"/>
        </w:rPr>
        <w:t xml:space="preserve">Request timed out / Turn failed</w:t>
      </w:r>
      <w:r>
        <w:t xml:space="preserve"> </w:t>
      </w:r>
      <w:r>
        <w:t xml:space="preserve">API errors. The full pipeline (research × 5–10 + draft + JSON metadata + commit + PR + auto-merge) consistently exceeds what a single managed-cloud Routine session can complete inside the API turn limit on busy news days.</w:t>
      </w:r>
    </w:p>
    <w:p>
      <w:pPr>
        <w:pStyle w:val="BodyText"/>
      </w:pPr>
      <w:r>
        <w:t xml:space="preserve">This version (v1.8) keeps every piece of analytical discipline from v1.7 and replaces only the</w:t>
      </w:r>
      <w:r>
        <w:t xml:space="preserve"> </w:t>
      </w:r>
      <w:r>
        <w:rPr>
          <w:i/>
        </w:rPr>
        <w:t xml:space="preserve">execution substrate</w:t>
      </w:r>
      <w:r>
        <w:t xml:space="preserve">. The brief is now generated by a</w:t>
      </w:r>
      <w:r>
        <w:t xml:space="preserve"> </w:t>
      </w:r>
      <w:r>
        <w:rPr>
          <w:b/>
        </w:rPr>
        <w:t xml:space="preserve">Cowork Schedule task running locally on a persistently-on Mac</w:t>
      </w:r>
      <w:r>
        <w:t xml:space="preserve">, which uses the local</w:t>
      </w:r>
      <w:r>
        <w:t xml:space="preserve"> </w:t>
      </w:r>
      <w:r>
        <w:rPr>
          <w:rStyle w:val="VerbatimChar"/>
        </w:rPr>
        <w:t xml:space="preserve">gh</w:t>
      </w:r>
      <w:r>
        <w:t xml:space="preserve"> </w:t>
      </w:r>
      <w:r>
        <w:t xml:space="preserve">CLI to push directly to</w:t>
      </w:r>
      <w:r>
        <w:t xml:space="preserve"> </w:t>
      </w:r>
      <w:r>
        <w:rPr>
          <w:rStyle w:val="VerbatimChar"/>
        </w:rPr>
        <w:t xml:space="preserve">main</w:t>
      </w:r>
      <w:r>
        <w:t xml:space="preserve">. Validation moves from a remote GitHub Actions gate to an in-process local check. PRs and auto-merge are retired. Vercel still deploys on push.</w:t>
      </w:r>
    </w:p>
    <w:p>
      <w:pPr>
        <w:pStyle w:val="Heading3"/>
      </w:pPr>
      <w:bookmarkStart w:id="24" w:name="what-changes-v17--v18"/>
      <w:r>
        <w:t xml:space="preserve">What changes (v1.7 → v1.8)</w:t>
      </w:r>
      <w:bookmarkEnd w:id="24"/>
    </w:p>
    <w:p>
      <w:pPr>
        <w:numPr>
          <w:ilvl w:val="0"/>
          <w:numId w:val="1001"/>
        </w:numPr>
        <w:pStyle w:val="Compact"/>
      </w:pPr>
      <w:r>
        <w:rPr>
          <w:b/>
        </w:rPr>
        <w:t xml:space="preserve">Trigger</w:t>
      </w:r>
      <w:r>
        <w:t xml:space="preserve">: Anthropic-managed Claude Routine → Cowork Schedule task on local Mac</w:t>
      </w:r>
    </w:p>
    <w:p>
      <w:pPr>
        <w:numPr>
          <w:ilvl w:val="0"/>
          <w:numId w:val="1001"/>
        </w:numPr>
        <w:pStyle w:val="Compact"/>
      </w:pPr>
      <w:r>
        <w:rPr>
          <w:b/>
        </w:rPr>
        <w:t xml:space="preserve">Schedule</w:t>
      </w:r>
      <w:r>
        <w:t xml:space="preserve">: morning 06:00 Taipei →</w:t>
      </w:r>
      <w:r>
        <w:t xml:space="preserve"> </w:t>
      </w:r>
      <w:r>
        <w:rPr>
          <w:b/>
        </w:rPr>
        <w:t xml:space="preserve">08:00 Taipei</w:t>
      </w:r>
      <w:r>
        <w:t xml:space="preserve">; evening flash run unchanged at ~21:00 Taipei</w:t>
      </w:r>
    </w:p>
    <w:p>
      <w:pPr>
        <w:numPr>
          <w:ilvl w:val="0"/>
          <w:numId w:val="1001"/>
        </w:numPr>
        <w:pStyle w:val="Compact"/>
      </w:pPr>
      <w:r>
        <w:rPr>
          <w:b/>
        </w:rPr>
        <w:t xml:space="preserve">Git auth</w:t>
      </w:r>
      <w:r>
        <w:t xml:space="preserve">: Claude GitHub App (server-side OAuth) → local</w:t>
      </w:r>
      <w:r>
        <w:t xml:space="preserve"> </w:t>
      </w:r>
      <w:r>
        <w:rPr>
          <w:rStyle w:val="VerbatimChar"/>
        </w:rPr>
        <w:t xml:space="preserve">gh</w:t>
      </w:r>
      <w:r>
        <w:t xml:space="preserve"> </w:t>
      </w:r>
      <w:r>
        <w:t xml:space="preserve">CLI authenticated once on the Mac</w:t>
      </w:r>
    </w:p>
    <w:p>
      <w:pPr>
        <w:numPr>
          <w:ilvl w:val="0"/>
          <w:numId w:val="1001"/>
        </w:numPr>
        <w:pStyle w:val="Compact"/>
      </w:pPr>
      <w:r>
        <w:rPr>
          <w:b/>
        </w:rPr>
        <w:t xml:space="preserve">Push model</w:t>
      </w:r>
      <w:r>
        <w:t xml:space="preserve">: branch + PR + GitHub Action validator + auto-merge →</w:t>
      </w:r>
      <w:r>
        <w:t xml:space="preserve"> </w:t>
      </w:r>
      <w:r>
        <w:rPr>
          <w:b/>
        </w:rPr>
        <w:t xml:space="preserve">direct push to</w:t>
      </w:r>
      <w:r>
        <w:rPr>
          <w:b/>
        </w:rPr>
        <w:t xml:space="preserve"> </w:t>
      </w:r>
      <w:r>
        <w:rPr>
          <w:rStyle w:val="VerbatimChar"/>
          <w:b/>
        </w:rPr>
        <w:t xml:space="preserve">main</w:t>
      </w:r>
      <w:r>
        <w:t xml:space="preserve">, no PR</w:t>
      </w:r>
    </w:p>
    <w:p>
      <w:pPr>
        <w:numPr>
          <w:ilvl w:val="0"/>
          <w:numId w:val="1001"/>
        </w:numPr>
        <w:pStyle w:val="Compact"/>
      </w:pPr>
      <w:r>
        <w:rPr>
          <w:b/>
        </w:rPr>
        <w:t xml:space="preserve">Validation</w:t>
      </w:r>
      <w:r>
        <w:t xml:space="preserve">:</w:t>
      </w:r>
      <w:r>
        <w:t xml:space="preserve"> </w:t>
      </w:r>
      <w:r>
        <w:rPr>
          <w:rStyle w:val="VerbatimChar"/>
        </w:rPr>
        <w:t xml:space="preserve">.github/workflows/validate-brief.yml</w:t>
      </w:r>
      <w:r>
        <w:t xml:space="preserve"> </w:t>
      </w:r>
      <w:r>
        <w:t xml:space="preserve">retired → equivalent checks run</w:t>
      </w:r>
      <w:r>
        <w:t xml:space="preserve"> </w:t>
      </w:r>
      <w:r>
        <w:rPr>
          <w:i/>
        </w:rPr>
        <w:t xml:space="preserve">locally</w:t>
      </w:r>
      <w:r>
        <w:t xml:space="preserve"> </w:t>
      </w:r>
      <w:r>
        <w:t xml:space="preserve">in a pre-push step inside the Cowork run</w:t>
      </w:r>
    </w:p>
    <w:p>
      <w:pPr>
        <w:numPr>
          <w:ilvl w:val="0"/>
          <w:numId w:val="1001"/>
        </w:numPr>
        <w:pStyle w:val="Compact"/>
      </w:pPr>
      <w:r>
        <w:rPr>
          <w:b/>
        </w:rPr>
        <w:t xml:space="preserve">Failure surface</w:t>
      </w:r>
      <w:r>
        <w:t xml:space="preserve">: API timeout on managed cloud → local failures (Mac asleep,</w:t>
      </w:r>
      <w:r>
        <w:t xml:space="preserve"> </w:t>
      </w:r>
      <w:r>
        <w:rPr>
          <w:rStyle w:val="VerbatimChar"/>
        </w:rPr>
        <w:t xml:space="preserve">gh</w:t>
      </w:r>
      <w:r>
        <w:t xml:space="preserve"> </w:t>
      </w:r>
      <w:r>
        <w:t xml:space="preserve">token expired, network down). Native macOS notifications replace email-from-GitHub-Action alerts.</w:t>
      </w:r>
    </w:p>
    <w:p>
      <w:pPr>
        <w:numPr>
          <w:ilvl w:val="0"/>
          <w:numId w:val="1001"/>
        </w:numPr>
        <w:pStyle w:val="Compact"/>
      </w:pPr>
      <w:r>
        <w:rPr>
          <w:b/>
        </w:rPr>
        <w:t xml:space="preserve">Manual trigger</w:t>
      </w:r>
      <w:r>
        <w:t xml:space="preserve">: API endpoint for ad-hoc runs → in-chat "run update" via Cowork, or run the Schedule task on demand from the Cowork UI</w:t>
      </w:r>
    </w:p>
    <w:p>
      <w:pPr>
        <w:pStyle w:val="Heading3"/>
      </w:pPr>
      <w:bookmarkStart w:id="25" w:name="what-stays-the-same"/>
      <w:r>
        <w:t xml:space="preserve">What stays the same</w:t>
      </w:r>
      <w:bookmarkEnd w:id="25"/>
    </w:p>
    <w:p>
      <w:pPr>
        <w:numPr>
          <w:ilvl w:val="0"/>
          <w:numId w:val="1002"/>
        </w:numPr>
        <w:pStyle w:val="Compact"/>
      </w:pPr>
      <w:r>
        <w:t xml:space="preserve">The analytical framework: six-clock endgame model (§3.2), three-gauge escalation structure (§3.3), dual-attribution discipline, Taiwan LNG thread, scenario probability matrices</w:t>
      </w:r>
    </w:p>
    <w:p>
      <w:pPr>
        <w:numPr>
          <w:ilvl w:val="0"/>
          <w:numId w:val="1002"/>
        </w:numPr>
        <w:pStyle w:val="Compact"/>
      </w:pPr>
      <w:r>
        <w:t xml:space="preserve">The 12-category source rubric and the ≥6-category hard rule (§3.1, §3.5.7)</w:t>
      </w:r>
    </w:p>
    <w:p>
      <w:pPr>
        <w:numPr>
          <w:ilvl w:val="0"/>
          <w:numId w:val="1002"/>
        </w:numPr>
        <w:pStyle w:val="Compact"/>
      </w:pPr>
      <w:r>
        <w:t xml:space="preserve">The §3.5 lessons-learned hard constraints from 50+ days of manual briefs</w:t>
      </w:r>
    </w:p>
    <w:p>
      <w:pPr>
        <w:numPr>
          <w:ilvl w:val="0"/>
          <w:numId w:val="1002"/>
        </w:numPr>
        <w:pStyle w:val="Compact"/>
      </w:pPr>
      <w:r>
        <w:t xml:space="preserve">The data model: MD + JSON (or</w:t>
      </w:r>
      <w:r>
        <w:t xml:space="preserve"> </w:t>
      </w:r>
      <w:r>
        <w:rPr>
          <w:rStyle w:val="VerbatimChar"/>
        </w:rPr>
        <w:t xml:space="preserve">.mdx</w:t>
      </w:r>
      <w:r>
        <w:t xml:space="preserve"> </w:t>
      </w:r>
      <w:r>
        <w:t xml:space="preserve">+</w:t>
      </w:r>
      <w:r>
        <w:t xml:space="preserve"> </w:t>
      </w:r>
      <w:r>
        <w:rPr>
          <w:rStyle w:val="VerbatimChar"/>
        </w:rPr>
        <w:t xml:space="preserve">.data.ts</w:t>
      </w:r>
      <w:r>
        <w:t xml:space="preserve"> </w:t>
      </w:r>
      <w:r>
        <w:t xml:space="preserve">per the running production), plus rolling context (§5)</w:t>
      </w:r>
    </w:p>
    <w:p>
      <w:pPr>
        <w:numPr>
          <w:ilvl w:val="0"/>
          <w:numId w:val="1002"/>
        </w:numPr>
        <w:pStyle w:val="Compact"/>
      </w:pPr>
      <w:r>
        <w:t xml:space="preserve">The validator's logic — only its execution location moves (§7.2)</w:t>
      </w:r>
    </w:p>
    <w:p>
      <w:pPr>
        <w:numPr>
          <w:ilvl w:val="0"/>
          <w:numId w:val="1002"/>
        </w:numPr>
        <w:pStyle w:val="Compact"/>
      </w:pPr>
      <w:r>
        <w:t xml:space="preserve">The website, the Next.js build, the Vercel deploy webhook, the page design (§4)</w:t>
      </w:r>
    </w:p>
    <w:p>
      <w:pPr>
        <w:numPr>
          <w:ilvl w:val="0"/>
          <w:numId w:val="1002"/>
        </w:numPr>
        <w:pStyle w:val="Compact"/>
      </w:pPr>
      <w:r>
        <w:t xml:space="preserve">The repo</w:t>
      </w:r>
      <w:r>
        <w:t xml:space="preserve"> </w:t>
      </w:r>
      <w:r>
        <w:rPr>
          <w:rStyle w:val="VerbatimChar"/>
        </w:rPr>
        <w:t xml:space="preserve">github.com/8gara8/me-war-intel-brief</w:t>
      </w:r>
      <w:r>
        <w:t xml:space="preserve"> </w:t>
      </w:r>
      <w:r>
        <w:t xml:space="preserve">and its on-disk layout (§7.1)</w:t>
      </w:r>
    </w:p>
    <w:p>
      <w:pPr>
        <w:numPr>
          <w:ilvl w:val="0"/>
          <w:numId w:val="1002"/>
        </w:numPr>
        <w:pStyle w:val="Compact"/>
      </w:pPr>
      <w:r>
        <w:t xml:space="preserve">The tone: blunt, numbers-first, skeptical of official claims</w:t>
      </w:r>
    </w:p>
    <w:p>
      <w:pPr>
        <w:numPr>
          <w:ilvl w:val="0"/>
          <w:numId w:val="1002"/>
        </w:numPr>
        <w:pStyle w:val="Compact"/>
      </w:pPr>
      <w:r>
        <w:t xml:space="preserve">The author:</w:t>
      </w:r>
      <w:r>
        <w:t xml:space="preserve"> </w:t>
      </w:r>
      <w:hyperlink r:id="rId22">
        <w:r>
          <w:rPr>
            <w:rStyle w:val="Hyperlink"/>
          </w:rPr>
          <w:t xml:space="preserve">@8gara8</w:t>
        </w:r>
      </w:hyperlink>
    </w:p>
    <w:p>
      <w:pPr>
        <w:pStyle w:val="FirstParagraph"/>
      </w:pPr>
      <w:r>
        <w:t xml:space="preserve">This document is self-contained. Everything needed to implement is in this file.</w:t>
      </w:r>
    </w:p>
    <w:p>
      <w:pPr>
        <w:pStyle w:val="Heading3"/>
      </w:pPr>
      <w:bookmarkStart w:id="26" w:name="Xe2a09ddd28f2eb77902f0c96ddc190524d2246c"/>
      <w:r>
        <w:t xml:space="preserve">1.1 Changelog</w:t>
      </w:r>
      <w:bookmarkEnd w:id="26"/>
    </w:p>
    <w:p>
      <w:pPr>
        <w:pStyle w:val="FirstParagraph"/>
      </w:pPr>
      <w:r>
        <w:t xml:space="preserve">The doc has iterated through eight versions. Each version is preserved as its own file (</w:t>
      </w:r>
      <w:r>
        <w:rPr>
          <w:rStyle w:val="VerbatimChar"/>
        </w:rPr>
        <w:t xml:space="preserve">DESIGN_v1.3.md</w:t>
      </w:r>
      <w:r>
        <w:t xml:space="preserve">,</w:t>
      </w:r>
      <w:r>
        <w:t xml:space="preserve"> </w:t>
      </w:r>
      <w:r>
        <w:rPr>
          <w:rStyle w:val="VerbatimChar"/>
        </w:rPr>
        <w:t xml:space="preserve">v1.4.md</w:t>
      </w:r>
      <w:r>
        <w:t xml:space="preserve">, etc.) so future readers can see the evolution of the thinking, not just the final state.</w:t>
      </w:r>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Scope of change</w:t>
            </w:r>
          </w:p>
        </w:tc>
      </w:tr>
      <w:tr>
        <w:tc>
          <w:p>
            <w:pPr>
              <w:pStyle w:val="Compact"/>
              <w:jc w:val="left"/>
            </w:pPr>
            <w:r>
              <w:t xml:space="preserve">v1.0</w:t>
            </w:r>
          </w:p>
        </w:tc>
        <w:tc>
          <w:p>
            <w:pPr>
              <w:pStyle w:val="Compact"/>
              <w:jc w:val="left"/>
            </w:pPr>
            <w:r>
              <w:t xml:space="preserve">Original workflow spec: DOCX output via manual skill trigger. Superseded.</w:t>
            </w:r>
          </w:p>
        </w:tc>
      </w:tr>
      <w:tr>
        <w:tc>
          <w:p>
            <w:pPr>
              <w:pStyle w:val="Compact"/>
              <w:jc w:val="left"/>
            </w:pPr>
            <w:r>
              <w:t xml:space="preserve">v1.1</w:t>
            </w:r>
          </w:p>
        </w:tc>
        <w:tc>
          <w:p>
            <w:pPr>
              <w:pStyle w:val="Compact"/>
              <w:jc w:val="left"/>
            </w:pPr>
            <w:r>
              <w:t xml:space="preserve">Added lessons-learned section from 50 days of manual briefs. Encoded what worked and what drifted.</w:t>
            </w:r>
          </w:p>
        </w:tc>
      </w:tr>
      <w:tr>
        <w:tc>
          <w:p>
            <w:pPr>
              <w:pStyle w:val="Compact"/>
              <w:jc w:val="left"/>
            </w:pPr>
            <w:r>
              <w:t xml:space="preserve">v1.2</w:t>
            </w:r>
          </w:p>
        </w:tc>
        <w:tc>
          <w:p>
            <w:pPr>
              <w:pStyle w:val="Compact"/>
              <w:jc w:val="left"/>
            </w:pPr>
            <w:r>
              <w:t xml:space="preserve">Positioned the new skill as a fork of the existing</w:t>
            </w:r>
            <w:r>
              <w:t xml:space="preserve"> </w:t>
            </w:r>
            <w:r>
              <w:rPr>
                <w:rStyle w:val="VerbatimChar"/>
              </w:rPr>
              <w:t xml:space="preserve">/mnt/skills/user/me-war-intel-brief/</w:t>
            </w:r>
            <w:r>
              <w:t xml:space="preserve">. Corrected framework to six clocks (not five).</w:t>
            </w:r>
          </w:p>
        </w:tc>
      </w:tr>
      <w:tr>
        <w:tc>
          <w:p>
            <w:pPr>
              <w:pStyle w:val="Compact"/>
              <w:jc w:val="left"/>
            </w:pPr>
            <w:r>
              <w:t xml:space="preserve">v1.3</w:t>
            </w:r>
          </w:p>
        </w:tc>
        <w:tc>
          <w:p>
            <w:pPr>
              <w:pStyle w:val="Compact"/>
              <w:jc w:val="left"/>
            </w:pPr>
            <w:r>
              <w:t xml:space="preserve">Made the doc fully self-contained — no references to external skill files or</w:t>
            </w:r>
            <w:r>
              <w:t xml:space="preserve"> </w:t>
            </w:r>
            <w:r>
              <w:rPr>
                <w:rStyle w:val="VerbatimChar"/>
              </w:rPr>
              <w:t xml:space="preserve">/mnt/skills/</w:t>
            </w:r>
            <w:r>
              <w:t xml:space="preserve"> </w:t>
            </w:r>
            <w:r>
              <w:t xml:space="preserve">paths. Anything Claude Code needs is inlined.</w:t>
            </w:r>
          </w:p>
        </w:tc>
      </w:tr>
      <w:tr>
        <w:tc>
          <w:p>
            <w:pPr>
              <w:pStyle w:val="Compact"/>
              <w:jc w:val="left"/>
            </w:pPr>
            <w:r>
              <w:t xml:space="preserve">v1.4</w:t>
            </w:r>
          </w:p>
        </w:tc>
        <w:tc>
          <w:p>
            <w:pPr>
              <w:pStyle w:val="Compact"/>
              <w:jc w:val="left"/>
            </w:pPr>
            <w:r>
              <w:t xml:space="preserve">Expanded §2 from 2 subsections to 6. Added detailed workflow with timing, auth/permissions model, PR lifecycle with failure branches, rollback procedure. Addressed the "how does Claude actually talk to GitHub" gap.</w:t>
            </w:r>
          </w:p>
        </w:tc>
      </w:tr>
      <w:tr>
        <w:tc>
          <w:p>
            <w:pPr>
              <w:pStyle w:val="Compact"/>
              <w:jc w:val="left"/>
            </w:pPr>
            <w:r>
              <w:t xml:space="preserve">v1.5</w:t>
            </w:r>
          </w:p>
        </w:tc>
        <w:tc>
          <w:p>
            <w:pPr>
              <w:pStyle w:val="Compact"/>
              <w:jc w:val="left"/>
            </w:pPr>
            <w:r>
              <w:t xml:space="preserve">Added Appendix C — actual reference implementations (GitHub Actions YAML, validate.js, JSON schema, SKILL.md template, Next.js config, repo setup checklist, debugging guide). ~540 lines of copy-pasteable code.</w:t>
            </w:r>
          </w:p>
        </w:tc>
      </w:tr>
      <w:tr>
        <w:tc>
          <w:p>
            <w:pPr>
              <w:pStyle w:val="Compact"/>
              <w:jc w:val="left"/>
            </w:pPr>
            <w:r>
              <w:t xml:space="preserve">v1.6</w:t>
            </w:r>
          </w:p>
        </w:tc>
        <w:tc>
          <w:p>
            <w:pPr>
              <w:pStyle w:val="Compact"/>
              <w:jc w:val="left"/>
            </w:pPr>
            <w:r>
              <w:t xml:space="preserve">Restored full source-diversity discipline. Added 12-category sourcing rubric, hard rule of minimum 6 categories per brief, explicit guidance on adversarial/state media, validator enforcement. The v1.2–v1.5 drafts had silently narrowed to 12 Western outlets — v1.6 fixes this regression in three places (§3.1 rubric, §3.5.7 lesson, validator).</w:t>
            </w:r>
          </w:p>
        </w:tc>
      </w:tr>
      <w:tr>
        <w:tc>
          <w:p>
            <w:pPr>
              <w:pStyle w:val="Compact"/>
              <w:jc w:val="left"/>
            </w:pPr>
            <w:r>
              <w:t xml:space="preserve">v1.7</w:t>
            </w:r>
          </w:p>
        </w:tc>
        <w:tc>
          <w:p>
            <w:pPr>
              <w:pStyle w:val="Compact"/>
              <w:jc w:val="left"/>
            </w:pPr>
            <w:r>
              <w:t xml:space="preserve">Folded in patterns from a sibling Evangent design doc: added this changelog, explicit scope boundaries (§11), success metrics (§12), and split risks from open questions (§10 → §10.1 + §10.2). No changes to architecture, rubric, or validation logic.</w:t>
            </w:r>
          </w:p>
        </w:tc>
      </w:tr>
      <w:tr>
        <w:tc>
          <w:p>
            <w:pPr>
              <w:pStyle w:val="Compact"/>
              <w:jc w:val="left"/>
            </w:pPr>
            <w:r>
              <w:t xml:space="preserve">v1.8</w:t>
            </w:r>
          </w:p>
        </w:tc>
        <w:tc>
          <w:p>
            <w:pPr>
              <w:pStyle w:val="Compact"/>
              <w:jc w:val="left"/>
            </w:pPr>
            <w:r>
              <w:rPr>
                <w:b/>
              </w:rPr>
              <w:t xml:space="preserve">Migration of execution substrate from Anthropic-managed Claude Routines to a locally-running Cowork Schedule task on the user's persistently-on Mac.</w:t>
            </w:r>
            <w:r>
              <w:t xml:space="preserve"> </w:t>
            </w:r>
            <w:r>
              <w:t xml:space="preserve">Driven by recurring API timeout failures of the morning Routine. Replaces PR + GitHub Action + auto-merge with direct</w:t>
            </w:r>
            <w:r>
              <w:t xml:space="preserve"> </w:t>
            </w:r>
            <w:r>
              <w:rPr>
                <w:rStyle w:val="VerbatimChar"/>
              </w:rPr>
              <w:t xml:space="preserve">gh</w:t>
            </w:r>
            <w:r>
              <w:t xml:space="preserve"> </w:t>
            </w:r>
            <w:r>
              <w:t xml:space="preserve">CLI push to</w:t>
            </w:r>
            <w:r>
              <w:t xml:space="preserve"> </w:t>
            </w:r>
            <w:r>
              <w:rPr>
                <w:rStyle w:val="VerbatimChar"/>
              </w:rPr>
              <w:t xml:space="preserve">main</w:t>
            </w:r>
            <w:r>
              <w:t xml:space="preserve"> </w:t>
            </w:r>
            <w:r>
              <w:t xml:space="preserve">and an in-process local validator. Morning shifts 06:00 → 08:00 Taipei. Evening flash run formalised at 21:00 Taipei (was implicit in production). Folds in lessons from PR #22 (Day 059 validator failure): adds §3.5.12 mandatory</w:t>
            </w:r>
            <w:r>
              <w:t xml:space="preserve"> </w:t>
            </w:r>
            <w:r>
              <w:rPr>
                <w:rStyle w:val="VerbatimChar"/>
              </w:rPr>
              <w:t xml:space="preserve">web.archive.org</w:t>
            </w:r>
            <w:r>
              <w:t xml:space="preserve"> </w:t>
            </w:r>
            <w:r>
              <w:t xml:space="preserve">URL wrapping, adds §3.5.13 pre-emit word-count guardrails, reconciles §3.5.4 length caps to actual production validator thresholds (Exec 150–300, Implications 400–800, body+sidecar 1200–4000), adds Appendix C.8</w:t>
            </w:r>
            <w:r>
              <w:t xml:space="preserve"> </w:t>
            </w:r>
            <w:r>
              <w:rPr>
                <w:rStyle w:val="VerbatimChar"/>
              </w:rPr>
              <w:t xml:space="preserve">normalize-sources.ts</w:t>
            </w:r>
            <w:r>
              <w:t xml:space="preserve"> </w:t>
            </w:r>
            <w:r>
              <w:t xml:space="preserve">helper. Corrects validator script path to</w:t>
            </w:r>
            <w:r>
              <w:t xml:space="preserve"> </w:t>
            </w:r>
            <w:r>
              <w:rPr>
                <w:rStyle w:val="VerbatimChar"/>
              </w:rPr>
              <w:t xml:space="preserve">scripts/validate-brief.ts</w:t>
            </w:r>
            <w:r>
              <w:t xml:space="preserve"> </w:t>
            </w:r>
            <w:r>
              <w:t xml:space="preserve">(production) from the v1.7 doc's stale</w:t>
            </w:r>
            <w:r>
              <w:t xml:space="preserve"> </w:t>
            </w:r>
            <w:r>
              <w:rPr>
                <w:rStyle w:val="VerbatimChar"/>
              </w:rPr>
              <w:t xml:space="preserve">scripts/validation/validate.js</w:t>
            </w:r>
            <w:r>
              <w:t xml:space="preserve">. All §3 framework, §4 site design, §5 data model, §11 scope, §12 metrics preserved otherwise. Adds Appendix D — Cowork Schedule task definitions and</w:t>
            </w:r>
            <w:r>
              <w:t xml:space="preserve"> </w:t>
            </w:r>
            <w:r>
              <w:rPr>
                <w:rStyle w:val="VerbatimChar"/>
              </w:rPr>
              <w:t xml:space="preserve">gh</w:t>
            </w:r>
            <w:r>
              <w:t xml:space="preserve"> </w:t>
            </w:r>
            <w:r>
              <w:t xml:space="preserve">CLI bootstrap.</w:t>
            </w:r>
          </w:p>
        </w:tc>
      </w:tr>
    </w:tbl>
    <w:p>
      <w:r>
        <w:pict>
          <v:rect style="width:0;height:1.5pt" o:hralign="center" o:hrstd="t" o:hr="t"/>
        </w:pict>
      </w:r>
    </w:p>
    <w:p>
      <w:pPr>
        <w:pStyle w:val="Heading2"/>
      </w:pPr>
      <w:bookmarkStart w:id="27" w:name="Xadffa0c657789d188b7bad67251e99502d9d94d"/>
      <w:r>
        <w:t xml:space="preserve">2. System Architecture</w:t>
      </w:r>
      <w:bookmarkEnd w:id="27"/>
    </w:p>
    <w:p>
      <w:pPr>
        <w:pStyle w:val="Heading3"/>
      </w:pPr>
      <w:bookmarkStart w:id="28" w:name="X6de57cda4b1bc28b77e28a51e6890f07d581c6c"/>
      <w:r>
        <w:t xml:space="preserve">2.1 End-to-End Flow</w:t>
      </w:r>
      <w:bookmarkEnd w:id="28"/>
    </w:p>
    <w:p>
      <w:pPr>
        <w:pStyle w:val="SourceCode"/>
      </w:pPr>
      <w:r>
        <w:rPr>
          <w:rStyle w:val="VerbatimChar"/>
        </w:rPr>
        <w:t xml:space="preserve">[1] Cowork Schedule task fires on local Mac      (daily 08:00 Taipei + 21:00 Taipei)</w:t>
      </w:r>
      <w:r>
        <w:br/>
      </w:r>
      <w:r>
        <w:rPr>
          <w:rStyle w:val="VerbatimChar"/>
        </w:rPr>
        <w:t xml:space="preserve">  ↓</w:t>
      </w:r>
      <w:r>
        <w:br/>
      </w:r>
      <w:r>
        <w:rPr>
          <w:rStyle w:val="VerbatimChar"/>
        </w:rPr>
        <w:t xml:space="preserve">[2] Research phase                               (web_search × 5–10)</w:t>
      </w:r>
      <w:r>
        <w:br/>
      </w:r>
      <w:r>
        <w:rPr>
          <w:rStyle w:val="VerbatimChar"/>
        </w:rPr>
        <w:t xml:space="preserve">  ↓</w:t>
      </w:r>
      <w:r>
        <w:br/>
      </w:r>
      <w:r>
        <w:rPr>
          <w:rStyle w:val="VerbatimChar"/>
        </w:rPr>
        <w:t xml:space="preserve">[3] Brief generation                             (skill: me-war-intel-brief-web, runs locally)</w:t>
      </w:r>
      <w:r>
        <w:br/>
      </w:r>
      <w:r>
        <w:rPr>
          <w:rStyle w:val="VerbatimChar"/>
        </w:rPr>
        <w:t xml:space="preserve">  ↓</w:t>
      </w:r>
      <w:r>
        <w:br/>
      </w:r>
      <w:r>
        <w:rPr>
          <w:rStyle w:val="VerbatimChar"/>
        </w:rPr>
        <w:t xml:space="preserve">[4] Output: YYYY-MM-DD-day-NNN.mdx + .data.ts + context.md update</w:t>
      </w:r>
      <w:r>
        <w:br/>
      </w:r>
      <w:r>
        <w:rPr>
          <w:rStyle w:val="VerbatimChar"/>
        </w:rPr>
        <w:t xml:space="preserve">  ↓</w:t>
      </w:r>
      <w:r>
        <w:br/>
      </w:r>
      <w:r>
        <w:rPr>
          <w:rStyle w:val="VerbatimChar"/>
        </w:rPr>
        <w:t xml:space="preserve">[5] Local validation                             (npx tsx scripts/validate-brief.ts)</w:t>
      </w:r>
      <w:r>
        <w:br/>
      </w:r>
      <w:r>
        <w:rPr>
          <w:rStyle w:val="VerbatimChar"/>
        </w:rPr>
        <w:t xml:space="preserve">  ↓</w:t>
      </w:r>
      <w:r>
        <w:br/>
      </w:r>
      <w:r>
        <w:rPr>
          <w:rStyle w:val="VerbatimChar"/>
        </w:rPr>
        <w:t xml:space="preserve">[6] Git commit + direct push to main             (local gh CLI on the Mac)</w:t>
      </w:r>
      <w:r>
        <w:br/>
      </w:r>
      <w:r>
        <w:rPr>
          <w:rStyle w:val="VerbatimChar"/>
        </w:rPr>
        <w:t xml:space="preserve">  ↓</w:t>
      </w:r>
      <w:r>
        <w:br/>
      </w:r>
      <w:r>
        <w:rPr>
          <w:rStyle w:val="VerbatimChar"/>
        </w:rPr>
        <w:t xml:space="preserve">[7] Vercel auto-deploy                           (webhook, ~60 sec)</w:t>
      </w:r>
      <w:r>
        <w:br/>
      </w:r>
      <w:r>
        <w:rPr>
          <w:rStyle w:val="VerbatimChar"/>
        </w:rPr>
        <w:t xml:space="preserve">  ↓</w:t>
      </w:r>
      <w:r>
        <w:br/>
      </w:r>
      <w:r>
        <w:rPr>
          <w:rStyle w:val="VerbatimChar"/>
        </w:rPr>
        <w:t xml:space="preserve">[8] Site live, brief readable on phone           (osascript notification on the Mac)</w:t>
      </w:r>
    </w:p>
    <w:p>
      <w:pPr>
        <w:pStyle w:val="FirstParagraph"/>
      </w:pPr>
      <w:r>
        <w:t xml:space="preserve">The morning run produces a fresh brief. The evening run appends evening flash notes to today's brief and to</w:t>
      </w:r>
      <w:r>
        <w:t xml:space="preserve"> </w:t>
      </w:r>
      <w:r>
        <w:rPr>
          <w:rStyle w:val="VerbatimChar"/>
        </w:rPr>
        <w:t xml:space="preserve">context.md</w:t>
      </w:r>
      <w:r>
        <w:t xml:space="preserve"> </w:t>
      </w:r>
      <w:r>
        <w:t xml:space="preserve">if there are material developments after market close, otherwise no-ops cleanly.</w:t>
      </w:r>
    </w:p>
    <w:p>
      <w:pPr>
        <w:pStyle w:val="Heading3"/>
      </w:pPr>
      <w:bookmarkStart w:id="29" w:name="Xe47676727432bf369d6ddc0846572409e1e584c"/>
      <w:r>
        <w:t xml:space="preserve">2.2 Component Responsibilities</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Lives Where</w:t>
            </w:r>
          </w:p>
        </w:tc>
      </w:tr>
      <w:tr>
        <w:tc>
          <w:p>
            <w:pPr>
              <w:pStyle w:val="Compact"/>
              <w:jc w:val="left"/>
            </w:pPr>
            <w:r>
              <w:rPr>
                <w:b/>
              </w:rPr>
              <w:t xml:space="preserve">Cowork Schedule task</w:t>
            </w:r>
          </w:p>
        </w:tc>
        <w:tc>
          <w:p>
            <w:pPr>
              <w:pStyle w:val="Compact"/>
              <w:jc w:val="left"/>
            </w:pPr>
            <w:r>
              <w:t xml:space="preserve">Fires on schedule on the local Mac; orchestrates research + generation + validation + push. Replaces the Claude Routine in this row.</w:t>
            </w:r>
          </w:p>
        </w:tc>
        <w:tc>
          <w:p>
            <w:pPr>
              <w:pStyle w:val="Compact"/>
              <w:jc w:val="left"/>
            </w:pPr>
            <w:r>
              <w:t xml:space="preserve">macOS — Cowork desktop app (</w:t>
            </w:r>
            <w:r>
              <w:rPr>
                <w:rStyle w:val="VerbatimChar"/>
              </w:rPr>
              <w:t xml:space="preserve">Cowork → Schedule</w:t>
            </w:r>
            <w:r>
              <w:t xml:space="preserve">)</w:t>
            </w:r>
          </w:p>
        </w:tc>
      </w:tr>
      <w:tr>
        <w:tc>
          <w:p>
            <w:pPr>
              <w:pStyle w:val="Compact"/>
              <w:jc w:val="left"/>
            </w:pPr>
            <w:r>
              <w:t xml:space="preserve">Skill:</w:t>
            </w:r>
            <w:r>
              <w:t xml:space="preserve"> </w:t>
            </w:r>
            <w:r>
              <w:rPr>
                <w:rStyle w:val="VerbatimChar"/>
              </w:rPr>
              <w:t xml:space="preserve">me-war-intel-brief-web</w:t>
            </w:r>
          </w:p>
        </w:tc>
        <w:tc>
          <w:p>
            <w:pPr>
              <w:pStyle w:val="Compact"/>
              <w:jc w:val="left"/>
            </w:pPr>
            <w:r>
              <w:t xml:space="preserve">Codifies workflow, voice, structure, analytical framework. Loaded fresh each run.</w:t>
            </w:r>
          </w:p>
        </w:tc>
        <w:tc>
          <w:p>
            <w:pPr>
              <w:pStyle w:val="Compact"/>
              <w:jc w:val="left"/>
            </w:pPr>
            <w:r>
              <w:t xml:space="preserve">Local checkout:</w:t>
            </w:r>
            <w:r>
              <w:t xml:space="preserve"> </w:t>
            </w:r>
            <w:r>
              <w:rPr>
                <w:rStyle w:val="VerbatimChar"/>
              </w:rPr>
              <w:t xml:space="preserve">~/Documents/MEwar/me-war-intel-brief/.claude/skills/me-war-intel-brief-web/SKILL.md</w:t>
            </w:r>
          </w:p>
        </w:tc>
      </w:tr>
      <w:tr>
        <w:tc>
          <w:p>
            <w:pPr>
              <w:pStyle w:val="Compact"/>
              <w:jc w:val="left"/>
            </w:pPr>
            <w:r>
              <w:t xml:space="preserve">Rolling Context</w:t>
            </w:r>
          </w:p>
        </w:tc>
        <w:tc>
          <w:p>
            <w:pPr>
              <w:pStyle w:val="Compact"/>
              <w:jc w:val="left"/>
            </w:pPr>
            <w:r>
              <w:t xml:space="preserve">Running state across briefs — casualties, diplomatic status, standing analytical priors.</w:t>
            </w:r>
          </w:p>
        </w:tc>
        <w:tc>
          <w:p>
            <w:pPr>
              <w:pStyle w:val="Compact"/>
              <w:jc w:val="left"/>
            </w:pPr>
            <w:r>
              <w:rPr>
                <w:rStyle w:val="VerbatimChar"/>
              </w:rPr>
              <w:t xml:space="preserve">content/context.md</w:t>
            </w:r>
            <w:r>
              <w:t xml:space="preserve"> </w:t>
            </w:r>
            <w:r>
              <w:t xml:space="preserve">in the repo</w:t>
            </w:r>
          </w:p>
        </w:tc>
      </w:tr>
      <w:tr>
        <w:tc>
          <w:p>
            <w:pPr>
              <w:pStyle w:val="Compact"/>
              <w:jc w:val="left"/>
            </w:pPr>
            <w:r>
              <w:t xml:space="preserve">GitHub Repo</w:t>
            </w:r>
          </w:p>
        </w:tc>
        <w:tc>
          <w:p>
            <w:pPr>
              <w:pStyle w:val="Compact"/>
              <w:jc w:val="left"/>
            </w:pPr>
            <w:r>
              <w:t xml:space="preserve">Source of truth. Stores briefs, metadata, skill, context, site code.</w:t>
            </w:r>
          </w:p>
        </w:tc>
        <w:tc>
          <w:p>
            <w:pPr>
              <w:pStyle w:val="Compact"/>
              <w:jc w:val="left"/>
            </w:pPr>
            <w:r>
              <w:rPr>
                <w:rStyle w:val="VerbatimChar"/>
              </w:rPr>
              <w:t xml:space="preserve">github.com/8gara8/me-war-intel-brief</w:t>
            </w:r>
          </w:p>
        </w:tc>
      </w:tr>
      <w:tr>
        <w:tc>
          <w:p>
            <w:pPr>
              <w:pStyle w:val="Compact"/>
              <w:jc w:val="left"/>
            </w:pPr>
            <w:r>
              <w:rPr>
                <w:b/>
              </w:rPr>
              <w:t xml:space="preserve">Local</w:t>
            </w:r>
            <w:r>
              <w:rPr>
                <w:b/>
              </w:rPr>
              <w:t xml:space="preserve"> </w:t>
            </w:r>
            <w:r>
              <w:rPr>
                <w:rStyle w:val="VerbatimChar"/>
                <w:b/>
              </w:rPr>
              <w:t xml:space="preserve">gh</w:t>
            </w:r>
            <w:r>
              <w:rPr>
                <w:b/>
              </w:rPr>
              <w:t xml:space="preserve"> </w:t>
            </w:r>
            <w:r>
              <w:rPr>
                <w:b/>
              </w:rPr>
              <w:t xml:space="preserve">CLI</w:t>
            </w:r>
          </w:p>
        </w:tc>
        <w:tc>
          <w:p>
            <w:pPr>
              <w:pStyle w:val="Compact"/>
              <w:jc w:val="left"/>
            </w:pPr>
            <w:r>
              <w:t xml:space="preserve">Authenticated once on the Mac; pushes directly to</w:t>
            </w:r>
            <w:r>
              <w:t xml:space="preserve"> </w:t>
            </w:r>
            <w:r>
              <w:rPr>
                <w:rStyle w:val="VerbatimChar"/>
              </w:rPr>
              <w:t xml:space="preserve">main</w:t>
            </w:r>
            <w:r>
              <w:t xml:space="preserve">. Replaces the Claude GitHub App.</w:t>
            </w:r>
          </w:p>
        </w:tc>
        <w:tc>
          <w:p>
            <w:pPr>
              <w:pStyle w:val="Compact"/>
              <w:jc w:val="left"/>
            </w:pPr>
            <w:r>
              <w:rPr>
                <w:rStyle w:val="VerbatimChar"/>
              </w:rPr>
              <w:t xml:space="preserve">/opt/homebrew/bin/gh</w:t>
            </w:r>
            <w:r>
              <w:t xml:space="preserve"> </w:t>
            </w:r>
            <w:r>
              <w:t xml:space="preserve">(macOS)</w:t>
            </w:r>
          </w:p>
        </w:tc>
      </w:tr>
      <w:tr>
        <w:tc>
          <w:p>
            <w:pPr>
              <w:pStyle w:val="Compact"/>
              <w:jc w:val="left"/>
            </w:pPr>
            <w:r>
              <w:t xml:space="preserve">Next.js Site</w:t>
            </w:r>
          </w:p>
        </w:tc>
        <w:tc>
          <w:p>
            <w:pPr>
              <w:pStyle w:val="Compact"/>
              <w:jc w:val="left"/>
            </w:pPr>
            <w:r>
              <w:t xml:space="preserve">Static site. Reads</w:t>
            </w:r>
            <w:r>
              <w:t xml:space="preserve"> </w:t>
            </w:r>
            <w:r>
              <w:rPr>
                <w:rStyle w:val="VerbatimChar"/>
              </w:rPr>
              <w:t xml:space="preserve">.mdx</w:t>
            </w:r>
            <w:r>
              <w:t xml:space="preserve"> </w:t>
            </w:r>
            <w:r>
              <w:t xml:space="preserve">+</w:t>
            </w:r>
            <w:r>
              <w:t xml:space="preserve"> </w:t>
            </w:r>
            <w:r>
              <w:rPr>
                <w:rStyle w:val="VerbatimChar"/>
              </w:rPr>
              <w:t xml:space="preserve">.data.ts</w:t>
            </w:r>
            <w:r>
              <w:t xml:space="preserve"> </w:t>
            </w:r>
            <w:r>
              <w:t xml:space="preserve">at build time. Renders briefs with gauges, search, archive.</w:t>
            </w:r>
          </w:p>
        </w:tc>
        <w:tc>
          <w:p>
            <w:pPr>
              <w:pStyle w:val="Compact"/>
              <w:jc w:val="left"/>
            </w:pPr>
            <w:r>
              <w:rPr>
                <w:rStyle w:val="VerbatimChar"/>
              </w:rPr>
              <w:t xml:space="preserve">/web</w:t>
            </w:r>
            <w:r>
              <w:t xml:space="preserve"> </w:t>
            </w:r>
            <w:r>
              <w:t xml:space="preserve">(or repo root, per current production)</w:t>
            </w:r>
          </w:p>
        </w:tc>
      </w:tr>
      <w:tr>
        <w:tc>
          <w:p>
            <w:pPr>
              <w:pStyle w:val="Compact"/>
              <w:jc w:val="left"/>
            </w:pPr>
            <w:r>
              <w:t xml:space="preserve">Vercel</w:t>
            </w:r>
          </w:p>
        </w:tc>
        <w:tc>
          <w:p>
            <w:pPr>
              <w:pStyle w:val="Compact"/>
              <w:jc w:val="left"/>
            </w:pPr>
            <w:r>
              <w:t xml:space="preserve">Deployment. Listens to GitHub webhook on</w:t>
            </w:r>
            <w:r>
              <w:t xml:space="preserve"> </w:t>
            </w:r>
            <w:r>
              <w:rPr>
                <w:rStyle w:val="VerbatimChar"/>
              </w:rPr>
              <w:t xml:space="preserve">main</w:t>
            </w:r>
            <w:r>
              <w:t xml:space="preserve">, builds, serves via CDN.</w:t>
            </w:r>
          </w:p>
        </w:tc>
        <w:tc>
          <w:p>
            <w:pPr>
              <w:pStyle w:val="Compact"/>
              <w:jc w:val="left"/>
            </w:pPr>
            <w:r>
              <w:t xml:space="preserve">Vercel dashboard</w:t>
            </w:r>
          </w:p>
        </w:tc>
      </w:tr>
    </w:tbl>
    <w:p>
      <w:pPr>
        <w:pStyle w:val="Heading3"/>
      </w:pPr>
      <w:bookmarkStart w:id="30" w:name="Xed10b2c9b8a305b55ef2e202b3184dedee8a1b3"/>
      <w:r>
        <w:t xml:space="preserve">2.3 Detailed Workflow with Timing</w:t>
      </w:r>
      <w:bookmarkEnd w:id="30"/>
    </w:p>
    <w:p>
      <w:pPr>
        <w:pStyle w:val="FirstParagraph"/>
      </w:pPr>
      <w:r>
        <w:t xml:space="preserve">§2.1 is the skim-level diagram. This is the implementation-level diagram. It separates what happens inside the Cowork Schedule session on the local Mac from what happens at GitHub and Vercel, and gives approximate timing so there's a testable expectation of when a brief goes live.</w:t>
      </w:r>
    </w:p>
    <w:p>
      <w:pPr>
        <w:pStyle w:val="BodyText"/>
      </w:pPr>
      <w:r>
        <w:t xml:space="preserve">The Cowork Schedule session runs on the user's persistently-on Mac. It does not have the API turn timeout that took down the v1.7 Routine. Sessions can run substantially longer (the budget here is generous — 12 minutes — but no hard ceiling at the Cowork layer; if a research-heavy day takes 20 minutes, it takes 20 minutes).</w:t>
      </w:r>
    </w:p>
    <w:p>
      <w:pPr>
        <w:pStyle w:val="SourceCode"/>
      </w:pPr>
      <w:r>
        <w:rPr>
          <w:rStyle w:val="VerbatimChar"/>
        </w:rPr>
        <w:t xml:space="preserve">┌──────────────────── COWORK SCHEDULE SESSION (~12 min, no hard cap) ─────┐</w:t>
      </w:r>
      <w:r>
        <w:br/>
      </w:r>
      <w:r>
        <w:rPr>
          <w:rStyle w:val="VerbatimChar"/>
        </w:rPr>
        <w:t xml:space="preserve">│                                                                         │</w:t>
      </w:r>
      <w:r>
        <w:br/>
      </w:r>
      <w:r>
        <w:rPr>
          <w:rStyle w:val="VerbatimChar"/>
        </w:rPr>
        <w:t xml:space="preserve">│  T+0:00   [1] Schedule task fires on Mac (00:00 UTC = 08:00 Taipei)     │</w:t>
      </w:r>
      <w:r>
        <w:br/>
      </w:r>
      <w:r>
        <w:rPr>
          <w:rStyle w:val="VerbatimChar"/>
        </w:rPr>
        <w:t xml:space="preserve">│               └─→ Repo already cloned at ~/Documents/MEwar/             │</w:t>
      </w:r>
      <w:r>
        <w:br/>
      </w:r>
      <w:r>
        <w:rPr>
          <w:rStyle w:val="VerbatimChar"/>
        </w:rPr>
        <w:t xml:space="preserve">│                   me-war-intel-brief/. `git pull --ff-only` first.      │</w:t>
      </w:r>
      <w:r>
        <w:br/>
      </w:r>
      <w:r>
        <w:rPr>
          <w:rStyle w:val="VerbatimChar"/>
        </w:rPr>
        <w:t xml:space="preserve">│                                                                         │</w:t>
      </w:r>
      <w:r>
        <w:br/>
      </w:r>
      <w:r>
        <w:rPr>
          <w:rStyle w:val="VerbatimChar"/>
        </w:rPr>
        <w:t xml:space="preserve">│  T+0:15   [2] Load content/context.md                                   │</w:t>
      </w:r>
      <w:r>
        <w:br/>
      </w:r>
      <w:r>
        <w:rPr>
          <w:rStyle w:val="VerbatimChar"/>
        </w:rPr>
        <w:t xml:space="preserve">│               Load .claude/skills/me-war-intel-brief-web/SKILL.md       │</w:t>
      </w:r>
      <w:r>
        <w:br/>
      </w:r>
      <w:r>
        <w:rPr>
          <w:rStyle w:val="VerbatimChar"/>
        </w:rPr>
        <w:t xml:space="preserve">│               Calculate day number (today − Feb 28, 2026)               │</w:t>
      </w:r>
      <w:r>
        <w:br/>
      </w:r>
      <w:r>
        <w:rPr>
          <w:rStyle w:val="VerbatimChar"/>
        </w:rPr>
        <w:t xml:space="preserve">│                                                                         │</w:t>
      </w:r>
      <w:r>
        <w:br/>
      </w:r>
      <w:r>
        <w:rPr>
          <w:rStyle w:val="VerbatimChar"/>
        </w:rPr>
        <w:t xml:space="preserve">│  T+0:30   [3] Research phase                                            │</w:t>
      </w:r>
      <w:r>
        <w:br/>
      </w:r>
      <w:r>
        <w:rPr>
          <w:rStyle w:val="VerbatimChar"/>
        </w:rPr>
        <w:t xml:space="preserve">│               └─→ 5–10 WebSearch calls across active war fronts         │</w:t>
      </w:r>
      <w:r>
        <w:br/>
      </w:r>
      <w:r>
        <w:rPr>
          <w:rStyle w:val="VerbatimChar"/>
        </w:rPr>
        <w:t xml:space="preserve">│                                                                         │</w:t>
      </w:r>
      <w:r>
        <w:br/>
      </w:r>
      <w:r>
        <w:rPr>
          <w:rStyle w:val="VerbatimChar"/>
        </w:rPr>
        <w:t xml:space="preserve">│  T+5:00   [4] Write brief per skill template                            │</w:t>
      </w:r>
      <w:r>
        <w:br/>
      </w:r>
      <w:r>
        <w:rPr>
          <w:rStyle w:val="VerbatimChar"/>
        </w:rPr>
        <w:t xml:space="preserve">│               └─→ content/briefs/YYYY-MM-DD-day-NNN.mdx                 │</w:t>
      </w:r>
      <w:r>
        <w:br/>
      </w:r>
      <w:r>
        <w:rPr>
          <w:rStyle w:val="VerbatimChar"/>
        </w:rPr>
        <w:t xml:space="preserve">│               └─→ content/briefs/YYYY-MM-DD-day-NNN.data.ts             │</w:t>
      </w:r>
      <w:r>
        <w:br/>
      </w:r>
      <w:r>
        <w:rPr>
          <w:rStyle w:val="VerbatimChar"/>
        </w:rPr>
        <w:t xml:space="preserve">│               └─→ Update content/context.md                             │</w:t>
      </w:r>
      <w:r>
        <w:br/>
      </w:r>
      <w:r>
        <w:rPr>
          <w:rStyle w:val="VerbatimChar"/>
        </w:rPr>
        <w:t xml:space="preserve">│               └─→ Append day import to lib/brief-data.ts                │</w:t>
      </w:r>
      <w:r>
        <w:br/>
      </w:r>
      <w:r>
        <w:rPr>
          <w:rStyle w:val="VerbatimChar"/>
        </w:rPr>
        <w:t xml:space="preserve">│                                                                         │</w:t>
      </w:r>
      <w:r>
        <w:br/>
      </w:r>
      <w:r>
        <w:rPr>
          <w:rStyle w:val="VerbatimChar"/>
        </w:rPr>
        <w:t xml:space="preserve">│  T+8:30   [5] Local validation (in-process, see §7.2)                   │</w:t>
      </w:r>
      <w:r>
        <w:br/>
      </w:r>
      <w:r>
        <w:rPr>
          <w:rStyle w:val="VerbatimChar"/>
        </w:rPr>
        <w:t xml:space="preserve">│               └─→ npx tsx scripts/validate-brief.ts                   │</w:t>
      </w:r>
      <w:r>
        <w:br/>
      </w:r>
      <w:r>
        <w:rPr>
          <w:rStyle w:val="VerbatimChar"/>
        </w:rPr>
        <w:t xml:space="preserve">│               └─→ Schema check (gauges, probabilities, casualties)      │</w:t>
      </w:r>
      <w:r>
        <w:br/>
      </w:r>
      <w:r>
        <w:rPr>
          <w:rStyle w:val="VerbatimChar"/>
        </w:rPr>
        <w:t xml:space="preserve">│               └─→ URL resolution check (head requests, 48h Wayback)     │</w:t>
      </w:r>
      <w:r>
        <w:br/>
      </w:r>
      <w:r>
        <w:rPr>
          <w:rStyle w:val="VerbatimChar"/>
        </w:rPr>
        <w:t xml:space="preserve">│               └─→ Length sanity (exec / judgment / full brief)          │</w:t>
      </w:r>
      <w:r>
        <w:br/>
      </w:r>
      <w:r>
        <w:rPr>
          <w:rStyle w:val="VerbatimChar"/>
        </w:rPr>
        <w:t xml:space="preserve">│               └─→ Source diversity ≥ 6 categories                       │</w:t>
      </w:r>
      <w:r>
        <w:br/>
      </w:r>
      <w:r>
        <w:rPr>
          <w:rStyle w:val="VerbatimChar"/>
        </w:rPr>
        <w:t xml:space="preserve">│               └─→ sources_count ≥ 8 (unless quiet_day: true)            │</w:t>
      </w:r>
      <w:r>
        <w:br/>
      </w:r>
      <w:r>
        <w:rPr>
          <w:rStyle w:val="VerbatimChar"/>
        </w:rPr>
        <w:t xml:space="preserve">│                                                                         │</w:t>
      </w:r>
      <w:r>
        <w:br/>
      </w:r>
      <w:r>
        <w:rPr>
          <w:rStyle w:val="VerbatimChar"/>
        </w:rPr>
        <w:t xml:space="preserve">│  T+10:00  [6] Branch A: VALIDATION PASSES                               │</w:t>
      </w:r>
      <w:r>
        <w:br/>
      </w:r>
      <w:r>
        <w:rPr>
          <w:rStyle w:val="VerbatimChar"/>
        </w:rPr>
        <w:t xml:space="preserve">│               └─→ git add content/ lib/brief-data.ts                    │</w:t>
      </w:r>
      <w:r>
        <w:br/>
      </w:r>
      <w:r>
        <w:rPr>
          <w:rStyle w:val="VerbatimChar"/>
        </w:rPr>
        <w:t xml:space="preserve">│               └─→ git commit -m "brief: Day N — YYYY-MM-DD"             │</w:t>
      </w:r>
      <w:r>
        <w:br/>
      </w:r>
      <w:r>
        <w:rPr>
          <w:rStyle w:val="VerbatimChar"/>
        </w:rPr>
        <w:t xml:space="preserve">│               └─→ gh auth status (verify token)                         │</w:t>
      </w:r>
      <w:r>
        <w:br/>
      </w:r>
      <w:r>
        <w:rPr>
          <w:rStyle w:val="VerbatimChar"/>
        </w:rPr>
        <w:t xml:space="preserve">│               └─→ git push origin main                                  │</w:t>
      </w:r>
      <w:r>
        <w:br/>
      </w:r>
      <w:r>
        <w:rPr>
          <w:rStyle w:val="VerbatimChar"/>
        </w:rPr>
        <w:t xml:space="preserve">│                                                                         │</w:t>
      </w:r>
      <w:r>
        <w:br/>
      </w:r>
      <w:r>
        <w:rPr>
          <w:rStyle w:val="VerbatimChar"/>
        </w:rPr>
        <w:t xml:space="preserve">│           Branch B: VALIDATION FAILS (see §2.5 for recovery)            │</w:t>
      </w:r>
      <w:r>
        <w:br/>
      </w:r>
      <w:r>
        <w:rPr>
          <w:rStyle w:val="VerbatimChar"/>
        </w:rPr>
        <w:t xml:space="preserve">│               └─→ Files written to MEwar/needs-review/day-NNN/          │</w:t>
      </w:r>
      <w:r>
        <w:br/>
      </w:r>
      <w:r>
        <w:rPr>
          <w:rStyle w:val="VerbatimChar"/>
        </w:rPr>
        <w:t xml:space="preserve">│               └─→ NOT committed, NOT pushed                             │</w:t>
      </w:r>
      <w:r>
        <w:br/>
      </w:r>
      <w:r>
        <w:rPr>
          <w:rStyle w:val="VerbatimChar"/>
        </w:rPr>
        <w:t xml:space="preserve">│               └─→ osascript -e 'display notification' fires             │</w:t>
      </w:r>
      <w:r>
        <w:br/>
      </w:r>
      <w:r>
        <w:rPr>
          <w:rStyle w:val="VerbatimChar"/>
        </w:rPr>
        <w:t xml:space="preserve">│               └─→ Cowork session writes failure summary to chat         │</w:t>
      </w:r>
      <w:r>
        <w:br/>
      </w:r>
      <w:r>
        <w:rPr>
          <w:rStyle w:val="VerbatimChar"/>
        </w:rPr>
        <w:t xml:space="preserve">│                                                                         │</w:t>
      </w:r>
      <w:r>
        <w:br/>
      </w:r>
      <w:r>
        <w:rPr>
          <w:rStyle w:val="VerbatimChar"/>
        </w:rPr>
        <w:t xml:space="preserve">│  T+10:30  Cowork Schedule session ends                                  │</w:t>
      </w:r>
      <w:r>
        <w:br/>
      </w:r>
      <w:r>
        <w:rPr>
          <w:rStyle w:val="VerbatimChar"/>
        </w:rPr>
        <w:t xml:space="preserve">│                                                                         │</w:t>
      </w:r>
      <w:r>
        <w:br/>
      </w:r>
      <w:r>
        <w:rPr>
          <w:rStyle w:val="VerbatimChar"/>
        </w:rPr>
        <w:t xml:space="preserve">└─────────────────────────────────────────────────────────────────────────┘</w:t>
      </w:r>
      <w:r>
        <w:br/>
      </w:r>
      <w:r>
        <w:br/>
      </w:r>
      <w:r>
        <w:rPr>
          <w:rStyle w:val="VerbatimChar"/>
        </w:rPr>
        <w:t xml:space="preserve">┌──────────────────── VERCEL (~90 sec) ───────────────────────────────────┐</w:t>
      </w:r>
      <w:r>
        <w:br/>
      </w:r>
      <w:r>
        <w:rPr>
          <w:rStyle w:val="VerbatimChar"/>
        </w:rPr>
        <w:t xml:space="preserve">│                                                                         │</w:t>
      </w:r>
      <w:r>
        <w:br/>
      </w:r>
      <w:r>
        <w:rPr>
          <w:rStyle w:val="VerbatimChar"/>
        </w:rPr>
        <w:t xml:space="preserve">│  T+10:35  [7] Vercel webhook fires on push to main                      │</w:t>
      </w:r>
      <w:r>
        <w:br/>
      </w:r>
      <w:r>
        <w:rPr>
          <w:rStyle w:val="VerbatimChar"/>
        </w:rPr>
        <w:t xml:space="preserve">│               └─→ Fresh Next.js build                                   │</w:t>
      </w:r>
      <w:r>
        <w:br/>
      </w:r>
      <w:r>
        <w:rPr>
          <w:rStyle w:val="VerbatimChar"/>
        </w:rPr>
        <w:t xml:space="preserve">│               └─→ Reads all content/briefs/*.mdx + *.data.ts            │</w:t>
      </w:r>
      <w:r>
        <w:br/>
      </w:r>
      <w:r>
        <w:rPr>
          <w:rStyle w:val="VerbatimChar"/>
        </w:rPr>
        <w:t xml:space="preserve">│               └─→ Regenerates index                                     │</w:t>
      </w:r>
      <w:r>
        <w:br/>
      </w:r>
      <w:r>
        <w:rPr>
          <w:rStyle w:val="VerbatimChar"/>
        </w:rPr>
        <w:t xml:space="preserve">│               └─→ Builds static pages                                   │</w:t>
      </w:r>
      <w:r>
        <w:br/>
      </w:r>
      <w:r>
        <w:rPr>
          <w:rStyle w:val="VerbatimChar"/>
        </w:rPr>
        <w:t xml:space="preserve">│               └─→ Pushes to CDN                                         │</w:t>
      </w:r>
      <w:r>
        <w:br/>
      </w:r>
      <w:r>
        <w:rPr>
          <w:rStyle w:val="VerbatimChar"/>
        </w:rPr>
        <w:t xml:space="preserve">│                                                                         │</w:t>
      </w:r>
      <w:r>
        <w:br/>
      </w:r>
      <w:r>
        <w:rPr>
          <w:rStyle w:val="VerbatimChar"/>
        </w:rPr>
        <w:t xml:space="preserve">│  T+12:00  Brief live at production URL                                  │</w:t>
      </w:r>
      <w:r>
        <w:br/>
      </w:r>
      <w:r>
        <w:rPr>
          <w:rStyle w:val="VerbatimChar"/>
        </w:rPr>
        <w:t xml:space="preserve">│                                                                         │</w:t>
      </w:r>
      <w:r>
        <w:br/>
      </w:r>
      <w:r>
        <w:rPr>
          <w:rStyle w:val="VerbatimChar"/>
        </w:rPr>
        <w:t xml:space="preserve">└─────────────────────────────────────────────────────────────────────────┘</w:t>
      </w:r>
      <w:r>
        <w:br/>
      </w:r>
      <w:r>
        <w:br/>
      </w:r>
      <w:r>
        <w:rPr>
          <w:rStyle w:val="VerbatimChar"/>
        </w:rPr>
        <w:t xml:space="preserve">Happy path total: ~12 minutes from schedule fire to brief live on phone.</w:t>
      </w:r>
    </w:p>
    <w:p>
      <w:pPr>
        <w:pStyle w:val="FirstParagraph"/>
      </w:pPr>
      <w:r>
        <w:t xml:space="preserve">There are no PRs in this flow, so there are no PR preview deployments. The only deploy URL that matters is production. If a PR-style preview is ever needed (e.g., for a major site refactor), open one manually from a feature branch outside the brief-publishing path.</w:t>
      </w:r>
    </w:p>
    <w:p>
      <w:pPr>
        <w:pStyle w:val="Heading4"/>
      </w:pPr>
      <w:bookmarkStart w:id="31" w:name="evening-run-timing"/>
      <w:r>
        <w:t xml:space="preserve">Evening run timing</w:t>
      </w:r>
      <w:bookmarkEnd w:id="31"/>
    </w:p>
    <w:p>
      <w:pPr>
        <w:pStyle w:val="FirstParagraph"/>
      </w:pPr>
      <w:r>
        <w:t xml:space="preserve">The evening Schedule task at 21:00 Taipei has a tighter budget — typically ~5 minutes total — because it's appending to an existing brief rather than generating a new one. It runs 1–3 web searches scoped to the day's late developments, decides whether anything material happened, and either:</w:t>
      </w:r>
    </w:p>
    <w:p>
      <w:pPr>
        <w:numPr>
          <w:ilvl w:val="0"/>
          <w:numId w:val="1003"/>
        </w:numPr>
        <w:pStyle w:val="Compact"/>
      </w:pPr>
      <w:r>
        <w:rPr>
          <w:b/>
        </w:rPr>
        <w:t xml:space="preserve">Material developments</w:t>
      </w:r>
      <w:r>
        <w:t xml:space="preserve">: appends an "Evening flash notes" subsection to today's</w:t>
      </w:r>
      <w:r>
        <w:t xml:space="preserve"> </w:t>
      </w:r>
      <w:r>
        <w:rPr>
          <w:rStyle w:val="VerbatimChar"/>
        </w:rPr>
        <w:t xml:space="preserve">.mdx</w:t>
      </w:r>
      <w:r>
        <w:t xml:space="preserve">, updates the corresponding</w:t>
      </w:r>
      <w:r>
        <w:t xml:space="preserve"> </w:t>
      </w:r>
      <w:r>
        <w:rPr>
          <w:rStyle w:val="VerbatimChar"/>
        </w:rPr>
        <w:t xml:space="preserve">Evening flash notes</w:t>
      </w:r>
      <w:r>
        <w:t xml:space="preserve"> </w:t>
      </w:r>
      <w:r>
        <w:t xml:space="preserve">block in</w:t>
      </w:r>
      <w:r>
        <w:t xml:space="preserve"> </w:t>
      </w:r>
      <w:r>
        <w:rPr>
          <w:rStyle w:val="VerbatimChar"/>
        </w:rPr>
        <w:t xml:space="preserve">content/context.md</w:t>
      </w:r>
      <w:r>
        <w:t xml:space="preserve">, runs the same local validation, commits, pushes.</w:t>
      </w:r>
    </w:p>
    <w:p>
      <w:pPr>
        <w:numPr>
          <w:ilvl w:val="0"/>
          <w:numId w:val="1003"/>
        </w:numPr>
        <w:pStyle w:val="Compact"/>
      </w:pPr>
      <w:r>
        <w:rPr>
          <w:b/>
        </w:rPr>
        <w:t xml:space="preserve">No material developments</w:t>
      </w:r>
      <w:r>
        <w:t xml:space="preserve">: writes nothing, exits cleanly, no commit, no push, no notification. The morning's brief stands as-is.</w:t>
      </w:r>
    </w:p>
    <w:p>
      <w:pPr>
        <w:pStyle w:val="Heading3"/>
      </w:pPr>
      <w:bookmarkStart w:id="32" w:name="X326a7d3e94aa5200c8c4f63aaf7ba8101b7debb"/>
      <w:r>
        <w:t xml:space="preserve">2.4 Auth and Permissions Model</w:t>
      </w:r>
      <w:bookmarkEnd w:id="32"/>
    </w:p>
    <w:p>
      <w:pPr>
        <w:pStyle w:val="FirstParagraph"/>
      </w:pPr>
      <w:r>
        <w:t xml:space="preserve">Three authentication handoffs make this work — one fewer than v1.7, because GitHub Actions and the Claude GitHub App are both retired. All are configured once on the Mac and are zero-maintenance after that.</w:t>
      </w:r>
    </w:p>
    <w:tbl>
      <w:tblPr>
        <w:tblStyle w:val="Table"/>
        <w:tblW w:type="pct" w:w="0.0"/>
        <w:tblLook w:firstRow="1"/>
      </w:tblPr>
      <w:tblGrid/>
      <w:tr>
        <w:trPr>
          <w:cnfStyle w:firstRow="1"/>
        </w:trPr>
        <w:tc>
          <w:tcPr>
            <w:tcBorders>
              <w:bottom w:val="single"/>
            </w:tcBorders>
            <w:vAlign w:val="bottom"/>
          </w:tcPr>
          <w:p>
            <w:pPr>
              <w:pStyle w:val="Compact"/>
              <w:jc w:val="left"/>
            </w:pPr>
            <w:r>
              <w:t xml:space="preserve">From → To</w:t>
            </w:r>
          </w:p>
        </w:tc>
        <w:tc>
          <w:tcPr>
            <w:tcBorders>
              <w:bottom w:val="single"/>
            </w:tcBorders>
            <w:vAlign w:val="bottom"/>
          </w:tcPr>
          <w:p>
            <w:pPr>
              <w:pStyle w:val="Compact"/>
              <w:jc w:val="left"/>
            </w:pPr>
            <w:r>
              <w:t xml:space="preserve">Credentials</w:t>
            </w:r>
          </w:p>
        </w:tc>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Configured in</w:t>
            </w:r>
          </w:p>
        </w:tc>
      </w:tr>
      <w:tr>
        <w:tc>
          <w:p>
            <w:pPr>
              <w:pStyle w:val="Compact"/>
              <w:jc w:val="left"/>
            </w:pPr>
            <w:r>
              <w:rPr>
                <w:b/>
              </w:rPr>
              <w:t xml:space="preserve">Cowork Schedule task → GitHub</w:t>
            </w:r>
          </w:p>
        </w:tc>
        <w:tc>
          <w:p>
            <w:pPr>
              <w:pStyle w:val="Compact"/>
              <w:jc w:val="left"/>
            </w:pPr>
            <w:r>
              <w:rPr>
                <w:b/>
              </w:rPr>
              <w:t xml:space="preserve">Local</w:t>
            </w:r>
            <w:r>
              <w:rPr>
                <w:b/>
              </w:rPr>
              <w:t xml:space="preserve"> </w:t>
            </w:r>
            <w:r>
              <w:rPr>
                <w:rStyle w:val="VerbatimChar"/>
                <w:b/>
              </w:rPr>
              <w:t xml:space="preserve">gh</w:t>
            </w:r>
            <w:r>
              <w:rPr>
                <w:b/>
              </w:rPr>
              <w:t xml:space="preserve"> </w:t>
            </w:r>
            <w:r>
              <w:rPr>
                <w:b/>
              </w:rPr>
              <w:t xml:space="preserve">CLI auth (PAT or device flow)</w:t>
            </w:r>
          </w:p>
        </w:tc>
        <w:tc>
          <w:p>
            <w:pPr>
              <w:pStyle w:val="Compact"/>
              <w:jc w:val="left"/>
            </w:pPr>
            <w:r>
              <w:rPr>
                <w:rStyle w:val="VerbatimChar"/>
              </w:rPr>
              <w:t xml:space="preserve">repo</w:t>
            </w:r>
            <w:r>
              <w:t xml:space="preserve"> </w:t>
            </w:r>
            <w:r>
              <w:t xml:space="preserve">scope on</w:t>
            </w:r>
            <w:r>
              <w:t xml:space="preserve"> </w:t>
            </w:r>
            <w:r>
              <w:rPr>
                <w:rStyle w:val="VerbatimChar"/>
              </w:rPr>
              <w:t xml:space="preserve">8gara8/me-war-intel-brief</w:t>
            </w:r>
            <w:r>
              <w:t xml:space="preserve">. Push to</w:t>
            </w:r>
            <w:r>
              <w:t xml:space="preserve"> </w:t>
            </w:r>
            <w:r>
              <w:rPr>
                <w:rStyle w:val="VerbatimChar"/>
              </w:rPr>
              <w:t xml:space="preserve">main</w:t>
            </w:r>
            <w:r>
              <w:t xml:space="preserve"> </w:t>
            </w:r>
            <w:r>
              <w:t xml:space="preserve">directly. Read</w:t>
            </w:r>
            <w:r>
              <w:t xml:space="preserve"> </w:t>
            </w:r>
            <w:r>
              <w:rPr>
                <w:rStyle w:val="VerbatimChar"/>
              </w:rPr>
              <w:t xml:space="preserve">content/</w:t>
            </w:r>
            <w:r>
              <w:t xml:space="preserve">,</w:t>
            </w:r>
            <w:r>
              <w:t xml:space="preserve"> </w:t>
            </w:r>
            <w:r>
              <w:rPr>
                <w:rStyle w:val="VerbatimChar"/>
              </w:rPr>
              <w:t xml:space="preserve">lib/</w:t>
            </w:r>
            <w:r>
              <w:t xml:space="preserve">,</w:t>
            </w:r>
            <w:r>
              <w:t xml:space="preserve"> </w:t>
            </w:r>
            <w:r>
              <w:rPr>
                <w:rStyle w:val="VerbatimChar"/>
              </w:rPr>
              <w:t xml:space="preserve">scripts/</w:t>
            </w:r>
            <w:r>
              <w:t xml:space="preserve">.</w:t>
            </w:r>
          </w:p>
        </w:tc>
        <w:tc>
          <w:p>
            <w:pPr>
              <w:pStyle w:val="Compact"/>
              <w:jc w:val="left"/>
            </w:pPr>
            <w:r>
              <w:t xml:space="preserve">One-time</w:t>
            </w:r>
            <w:r>
              <w:t xml:space="preserve"> </w:t>
            </w:r>
            <w:r>
              <w:rPr>
                <w:rStyle w:val="VerbatimChar"/>
              </w:rPr>
              <w:t xml:space="preserve">gh auth login</w:t>
            </w:r>
            <w:r>
              <w:t xml:space="preserve"> </w:t>
            </w:r>
            <w:r>
              <w:t xml:space="preserve">on the Mac (Phase 4). Token stored in macOS Keychain.</w:t>
            </w:r>
          </w:p>
        </w:tc>
      </w:tr>
      <w:tr>
        <w:tc>
          <w:p>
            <w:pPr>
              <w:pStyle w:val="Compact"/>
              <w:jc w:val="left"/>
            </w:pPr>
            <w:r>
              <w:t xml:space="preserve">Vercel → GitHub</w:t>
            </w:r>
          </w:p>
        </w:tc>
        <w:tc>
          <w:p>
            <w:pPr>
              <w:pStyle w:val="Compact"/>
              <w:jc w:val="left"/>
            </w:pPr>
            <w:r>
              <w:t xml:space="preserve">Vercel's GitHub integration</w:t>
            </w:r>
          </w:p>
        </w:tc>
        <w:tc>
          <w:p>
            <w:pPr>
              <w:pStyle w:val="Compact"/>
              <w:jc w:val="left"/>
            </w:pPr>
            <w:r>
              <w:t xml:space="preserve">Read repo (for build); write deploy status checks. No PR-status writes needed (no PRs).</w:t>
            </w:r>
          </w:p>
        </w:tc>
        <w:tc>
          <w:p>
            <w:pPr>
              <w:pStyle w:val="Compact"/>
              <w:jc w:val="left"/>
            </w:pPr>
            <w:r>
              <w:t xml:space="preserve">One-time OAuth when connecting repo to Vercel project (preserved from v1.7)</w:t>
            </w:r>
          </w:p>
        </w:tc>
      </w:tr>
      <w:tr>
        <w:tc>
          <w:p>
            <w:pPr>
              <w:pStyle w:val="Compact"/>
              <w:jc w:val="left"/>
            </w:pPr>
            <w:r>
              <w:t xml:space="preserve">Cowork app → Anthropic</w:t>
            </w:r>
          </w:p>
        </w:tc>
        <w:tc>
          <w:p>
            <w:pPr>
              <w:pStyle w:val="Compact"/>
              <w:jc w:val="left"/>
            </w:pPr>
            <w:r>
              <w:t xml:space="preserve">Max plan account</w:t>
            </w:r>
          </w:p>
        </w:tc>
        <w:tc>
          <w:p>
            <w:pPr>
              <w:pStyle w:val="Compact"/>
              <w:jc w:val="left"/>
            </w:pPr>
            <w:r>
              <w:t xml:space="preserve">Cowork session quota; ~2 sessions/day (morning + evening) plus ad-hoc</w:t>
            </w:r>
          </w:p>
        </w:tc>
        <w:tc>
          <w:p>
            <w:pPr>
              <w:pStyle w:val="Compact"/>
              <w:jc w:val="left"/>
            </w:pPr>
            <w:r>
              <w:t xml:space="preserve">Already paid</w:t>
            </w:r>
          </w:p>
        </w:tc>
      </w:tr>
    </w:tbl>
    <w:p>
      <w:pPr>
        <w:pStyle w:val="BodyText"/>
      </w:pPr>
      <w:r>
        <w:rPr>
          <w:b/>
        </w:rPr>
        <w:t xml:space="preserve">The local</w:t>
      </w:r>
      <w:r>
        <w:rPr>
          <w:b/>
        </w:rPr>
        <w:t xml:space="preserve"> </w:t>
      </w:r>
      <w:r>
        <w:rPr>
          <w:rStyle w:val="VerbatimChar"/>
          <w:b/>
        </w:rPr>
        <w:t xml:space="preserve">gh</w:t>
      </w:r>
      <w:r>
        <w:rPr>
          <w:b/>
        </w:rPr>
        <w:t xml:space="preserve"> </w:t>
      </w:r>
      <w:r>
        <w:rPr>
          <w:b/>
        </w:rPr>
        <w:t xml:space="preserve">CLI is the critical installation.</w:t>
      </w:r>
      <w:r>
        <w:t xml:space="preserve"> </w:t>
      </w:r>
      <w:r>
        <w:t xml:space="preserve">Without it, the Cowork task can't push to</w:t>
      </w:r>
      <w:r>
        <w:t xml:space="preserve"> </w:t>
      </w:r>
      <w:r>
        <w:rPr>
          <w:rStyle w:val="VerbatimChar"/>
        </w:rPr>
        <w:t xml:space="preserve">main</w:t>
      </w:r>
      <w:r>
        <w:t xml:space="preserve">. It is the single action that turns Phase 4 from "configured" to "live." The other two handoffs are either preserved from v1.7 (Vercel) or already in place (Anthropic).</w:t>
      </w:r>
    </w:p>
    <w:p>
      <w:pPr>
        <w:pStyle w:val="BodyText"/>
      </w:pPr>
      <w:r>
        <w:rPr>
          <w:b/>
        </w:rPr>
        <w:t xml:space="preserve">Why a PAT and not a deploy key:</w:t>
      </w:r>
      <w:r>
        <w:t xml:space="preserve"> </w:t>
      </w:r>
      <w:r>
        <w:t xml:space="preserve">the</w:t>
      </w:r>
      <w:r>
        <w:t xml:space="preserve"> </w:t>
      </w:r>
      <w:r>
        <w:rPr>
          <w:rStyle w:val="VerbatimChar"/>
        </w:rPr>
        <w:t xml:space="preserve">gh</w:t>
      </w:r>
      <w:r>
        <w:t xml:space="preserve"> </w:t>
      </w:r>
      <w:r>
        <w:t xml:space="preserve">CLI is needed for</w:t>
      </w:r>
      <w:r>
        <w:t xml:space="preserve"> </w:t>
      </w:r>
      <w:r>
        <w:rPr>
          <w:rStyle w:val="VerbatimChar"/>
        </w:rPr>
        <w:t xml:space="preserve">gh auth status</w:t>
      </w:r>
      <w:r>
        <w:t xml:space="preserve"> </w:t>
      </w:r>
      <w:r>
        <w:t xml:space="preserve">(the validator's pre-push sanity check),</w:t>
      </w:r>
      <w:r>
        <w:t xml:space="preserve"> </w:t>
      </w:r>
      <w:r>
        <w:rPr>
          <w:rStyle w:val="VerbatimChar"/>
        </w:rPr>
        <w:t xml:space="preserve">gh api</w:t>
      </w:r>
      <w:r>
        <w:t xml:space="preserve"> </w:t>
      </w:r>
      <w:r>
        <w:t xml:space="preserve">for any future repo introspection, and the standard</w:t>
      </w:r>
      <w:r>
        <w:t xml:space="preserve"> </w:t>
      </w:r>
      <w:r>
        <w:rPr>
          <w:rStyle w:val="VerbatimChar"/>
        </w:rPr>
        <w:t xml:space="preserve">gh auth login</w:t>
      </w:r>
      <w:r>
        <w:t xml:space="preserve"> </w:t>
      </w:r>
      <w:r>
        <w:t xml:space="preserve">flow stores the credential in macOS Keychain — better posture than a SSH deploy key on disk. The PAT is fine-grained, scoped to the single repo.</w:t>
      </w:r>
    </w:p>
    <w:p>
      <w:pPr>
        <w:pStyle w:val="BodyText"/>
      </w:pPr>
      <w:r>
        <w:rPr>
          <w:b/>
        </w:rPr>
        <w:t xml:space="preserve">What this means for revocation:</w:t>
      </w:r>
      <w:r>
        <w:t xml:space="preserve"> </w:t>
      </w:r>
      <w:r>
        <w:t xml:space="preserve">if the Mac is ever lost or the user wants to rotate the credential, revoke the PAT in GitHub settings. Cowork tasks that try to push will fail validation (the</w:t>
      </w:r>
      <w:r>
        <w:t xml:space="preserve"> </w:t>
      </w:r>
      <w:r>
        <w:rPr>
          <w:rStyle w:val="VerbatimChar"/>
        </w:rPr>
        <w:t xml:space="preserve">gh auth status</w:t>
      </w:r>
      <w:r>
        <w:t xml:space="preserve"> </w:t>
      </w:r>
      <w:r>
        <w:t xml:space="preserve">check) and surface a notification. No black-box server-side credential to chase down — it's all on the user's hardware.</w:t>
      </w:r>
    </w:p>
    <w:p>
      <w:pPr>
        <w:pStyle w:val="Heading3"/>
      </w:pPr>
      <w:bookmarkStart w:id="33" w:name="X37c487c3c4175cfbfb728acd5332a9370ec8ff6"/>
      <w:r>
        <w:t xml:space="preserve">2.5 Direct-Push Lifecycle with Failure Branches</w:t>
      </w:r>
      <w:bookmarkEnd w:id="33"/>
    </w:p>
    <w:p>
      <w:pPr>
        <w:pStyle w:val="FirstParagraph"/>
      </w:pPr>
      <w:r>
        <w:t xml:space="preserve">Every brief passes through this lifecycle. PRs are gone. The happy path is a direct push to</w:t>
      </w:r>
      <w:r>
        <w:t xml:space="preserve"> </w:t>
      </w:r>
      <w:r>
        <w:rPr>
          <w:rStyle w:val="VerbatimChar"/>
        </w:rPr>
        <w:t xml:space="preserve">main</w:t>
      </w:r>
      <w:r>
        <w:t xml:space="preserve">; the failure path is a quarantined output on the Mac with a notification.</w:t>
      </w:r>
    </w:p>
    <w:p>
      <w:pPr>
        <w:pStyle w:val="SourceCode"/>
      </w:pPr>
      <w:r>
        <w:rPr>
          <w:rStyle w:val="VerbatimChar"/>
        </w:rPr>
        <w:t xml:space="preserve">Cowork session generates files</w:t>
      </w:r>
      <w:r>
        <w:br/>
      </w:r>
      <w:r>
        <w:rPr>
          <w:rStyle w:val="VerbatimChar"/>
        </w:rPr>
        <w:t xml:space="preserve">           │</w:t>
      </w:r>
      <w:r>
        <w:br/>
      </w:r>
      <w:r>
        <w:rPr>
          <w:rStyle w:val="VerbatimChar"/>
        </w:rPr>
        <w:t xml:space="preserve">           ▼</w:t>
      </w:r>
      <w:r>
        <w:br/>
      </w:r>
      <w:r>
        <w:rPr>
          <w:rStyle w:val="VerbatimChar"/>
        </w:rPr>
        <w:t xml:space="preserve">Local validator runs (npx tsx scripts/validate-brief.ts)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ALL PASS                  ANY FAIL</w:t>
      </w:r>
      <w:r>
        <w:br/>
      </w:r>
      <w:r>
        <w:rPr>
          <w:rStyle w:val="VerbatimChar"/>
        </w:rPr>
        <w:t xml:space="preserve">           │                          │</w:t>
      </w:r>
      <w:r>
        <w:br/>
      </w:r>
      <w:r>
        <w:rPr>
          <w:rStyle w:val="VerbatimChar"/>
        </w:rPr>
        <w:t xml:space="preserve">           ▼                          ▼</w:t>
      </w:r>
      <w:r>
        <w:br/>
      </w:r>
      <w:r>
        <w:rPr>
          <w:rStyle w:val="VerbatimChar"/>
        </w:rPr>
        <w:t xml:space="preserve">git add + commit               Files moved to:</w:t>
      </w:r>
      <w:r>
        <w:br/>
      </w:r>
      <w:r>
        <w:rPr>
          <w:rStyle w:val="VerbatimChar"/>
        </w:rPr>
        <w:t xml:space="preserve">git push origin main             ~/Documents/MEwar/needs-review/</w:t>
      </w:r>
      <w:r>
        <w:br/>
      </w:r>
      <w:r>
        <w:rPr>
          <w:rStyle w:val="VerbatimChar"/>
        </w:rPr>
        <w:t xml:space="preserve">           │                       day-NNN-YYYY-MM-DD/</w:t>
      </w:r>
      <w:r>
        <w:br/>
      </w:r>
      <w:r>
        <w:rPr>
          <w:rStyle w:val="VerbatimChar"/>
        </w:rPr>
        <w:t xml:space="preserve">           ▼                          │</w:t>
      </w:r>
      <w:r>
        <w:br/>
      </w:r>
      <w:r>
        <w:rPr>
          <w:rStyle w:val="VerbatimChar"/>
        </w:rPr>
        <w:t xml:space="preserve">Vercel webhook fires                  ├─ Original generated files</w:t>
      </w:r>
      <w:r>
        <w:br/>
      </w:r>
      <w:r>
        <w:rPr>
          <w:rStyle w:val="VerbatimChar"/>
        </w:rPr>
        <w:t xml:space="preserve">Vercel builds and deploys             ├─ validator-report.txt</w:t>
      </w:r>
      <w:r>
        <w:br/>
      </w:r>
      <w:r>
        <w:rPr>
          <w:rStyle w:val="VerbatimChar"/>
        </w:rPr>
        <w:t xml:space="preserve">           │                          └─ context.md.proposed</w:t>
      </w:r>
      <w:r>
        <w:br/>
      </w:r>
      <w:r>
        <w:rPr>
          <w:rStyle w:val="VerbatimChar"/>
        </w:rPr>
        <w:t xml:space="preserve">           ▼                          │</w:t>
      </w:r>
      <w:r>
        <w:br/>
      </w:r>
      <w:r>
        <w:rPr>
          <w:rStyle w:val="VerbatimChar"/>
        </w:rPr>
        <w:t xml:space="preserve">Brief live                            ▼</w:t>
      </w:r>
      <w:r>
        <w:br/>
      </w:r>
      <w:r>
        <w:rPr>
          <w:rStyle w:val="VerbatimChar"/>
        </w:rPr>
        <w:t xml:space="preserve">osascript notification          osascript notification:</w:t>
      </w:r>
      <w:r>
        <w:br/>
      </w:r>
      <w:r>
        <w:rPr>
          <w:rStyle w:val="VerbatimChar"/>
        </w:rPr>
        <w:t xml:space="preserve">                                "ME War brief failed validation —</w:t>
      </w:r>
      <w:r>
        <w:br/>
      </w:r>
      <w:r>
        <w:rPr>
          <w:rStyle w:val="VerbatimChar"/>
        </w:rPr>
        <w:t xml:space="preserve">                                 N issues. See needs-review/."</w:t>
      </w:r>
      <w:r>
        <w:br/>
      </w:r>
      <w:r>
        <w:rPr>
          <w:rStyle w:val="VerbatimChar"/>
        </w:rPr>
        <w:t xml:space="preserve">                                       │</w:t>
      </w:r>
      <w:r>
        <w:br/>
      </w:r>
      <w:r>
        <w:rPr>
          <w:rStyle w:val="VerbatimChar"/>
        </w:rPr>
        <w:t xml:space="preserve">                                       ▼</w:t>
      </w:r>
      <w:r>
        <w:br/>
      </w:r>
      <w:r>
        <w:rPr>
          <w:rStyle w:val="VerbatimChar"/>
        </w:rPr>
        <w:t xml:space="preserve">                                Recovery options:</w:t>
      </w:r>
      <w:r>
        <w:br/>
      </w:r>
      <w:r>
        <w:rPr>
          <w:rStyle w:val="VerbatimChar"/>
        </w:rPr>
        <w:t xml:space="preserve">                                (a) Open Cowork on the Mac, ask</w:t>
      </w:r>
      <w:r>
        <w:br/>
      </w:r>
      <w:r>
        <w:rPr>
          <w:rStyle w:val="VerbatimChar"/>
        </w:rPr>
        <w:t xml:space="preserve">                                    "fix the day NNN brief and push it"</w:t>
      </w:r>
      <w:r>
        <w:br/>
      </w:r>
      <w:r>
        <w:rPr>
          <w:rStyle w:val="VerbatimChar"/>
        </w:rPr>
        <w:t xml:space="preserve">                                    — Cowork reads validator-report,</w:t>
      </w:r>
      <w:r>
        <w:br/>
      </w:r>
      <w:r>
        <w:rPr>
          <w:rStyle w:val="VerbatimChar"/>
        </w:rPr>
        <w:t xml:space="preserve">                                    edits the files, re-runs validate,</w:t>
      </w:r>
      <w:r>
        <w:br/>
      </w:r>
      <w:r>
        <w:rPr>
          <w:rStyle w:val="VerbatimChar"/>
        </w:rPr>
        <w:t xml:space="preserve">                                    pushes when clean.</w:t>
      </w:r>
      <w:r>
        <w:br/>
      </w:r>
      <w:r>
        <w:rPr>
          <w:rStyle w:val="VerbatimChar"/>
        </w:rPr>
        <w:t xml:space="preserve">                                (b) Hand-edit the .mdx / .data.ts in</w:t>
      </w:r>
      <w:r>
        <w:br/>
      </w:r>
      <w:r>
        <w:rPr>
          <w:rStyle w:val="VerbatimChar"/>
        </w:rPr>
        <w:t xml:space="preserve">                                    needs-review/ on the Mac, run</w:t>
      </w:r>
      <w:r>
        <w:br/>
      </w:r>
      <w:r>
        <w:rPr>
          <w:rStyle w:val="VerbatimChar"/>
        </w:rPr>
        <w:t xml:space="preserve">                                    `cd repo &amp;&amp; cp + npx tsx validate-brief.ts</w:t>
      </w:r>
      <w:r>
        <w:br/>
      </w:r>
      <w:r>
        <w:rPr>
          <w:rStyle w:val="VerbatimChar"/>
        </w:rPr>
        <w:t xml:space="preserve">                                    &amp;&amp; git push` from terminal.</w:t>
      </w:r>
      <w:r>
        <w:br/>
      </w:r>
      <w:r>
        <w:rPr>
          <w:rStyle w:val="VerbatimChar"/>
        </w:rPr>
        <w:t xml:space="preserve">                                (c) Skip — next day's morning run</w:t>
      </w:r>
      <w:r>
        <w:br/>
      </w:r>
      <w:r>
        <w:rPr>
          <w:rStyle w:val="VerbatimChar"/>
        </w:rPr>
        <w:t xml:space="preserve">                                    supersedes; old needs-review/</w:t>
      </w:r>
      <w:r>
        <w:br/>
      </w:r>
      <w:r>
        <w:rPr>
          <w:rStyle w:val="VerbatimChar"/>
        </w:rPr>
        <w:t xml:space="preserve">                                    folder stays on disk as record.</w:t>
      </w:r>
    </w:p>
    <w:p>
      <w:pPr>
        <w:pStyle w:val="FirstParagraph"/>
      </w:pPr>
      <w:r>
        <w:rPr>
          <w:b/>
        </w:rPr>
        <w:t xml:space="preserve">Why direct-push by default is safe:</w:t>
      </w:r>
    </w:p>
    <w:p>
      <w:pPr>
        <w:numPr>
          <w:ilvl w:val="0"/>
          <w:numId w:val="1004"/>
        </w:numPr>
        <w:pStyle w:val="Compact"/>
      </w:pPr>
      <w:r>
        <w:t xml:space="preserve">Validation catches the high-frequency failure modes: malformed JSON/TS, unresolved URLs, missing frontmatter, low source count, length violations — exactly the same checks v1.7 had, just running locally instead of on GitHub Actions runners</w:t>
      </w:r>
    </w:p>
    <w:p>
      <w:pPr>
        <w:numPr>
          <w:ilvl w:val="0"/>
          <w:numId w:val="1004"/>
        </w:numPr>
        <w:pStyle w:val="Compact"/>
      </w:pPr>
      <w:r>
        <w:t xml:space="preserve">The voice/analytical quality is defended by the skill's hard constraints (§3.5), not by human review — so a human preview wouldn't catch voice drift either</w:t>
      </w:r>
    </w:p>
    <w:p>
      <w:pPr>
        <w:numPr>
          <w:ilvl w:val="0"/>
          <w:numId w:val="1004"/>
        </w:numPr>
        <w:pStyle w:val="Compact"/>
      </w:pPr>
      <w:r>
        <w:t xml:space="preserve">The user is the only committer; there's no shared-branch coordination problem</w:t>
      </w:r>
    </w:p>
    <w:p>
      <w:pPr>
        <w:numPr>
          <w:ilvl w:val="0"/>
          <w:numId w:val="1004"/>
        </w:numPr>
        <w:pStyle w:val="Compact"/>
      </w:pPr>
      <w:r>
        <w:t xml:space="preserve">Bad briefs on main are recoverable in ~2 minutes (§2.6)</w:t>
      </w:r>
    </w:p>
    <w:p>
      <w:pPr>
        <w:numPr>
          <w:ilvl w:val="0"/>
          <w:numId w:val="1004"/>
        </w:numPr>
        <w:pStyle w:val="Compact"/>
      </w:pPr>
      <w:r>
        <w:t xml:space="preserve">Monthly audit routine catches slow-drift issues</w:t>
      </w:r>
    </w:p>
    <w:p>
      <w:pPr>
        <w:pStyle w:val="FirstParagraph"/>
      </w:pPr>
      <w:r>
        <w:rPr>
          <w:b/>
        </w:rPr>
        <w:t xml:space="preserve">When to disable direct-push (one-off):</w:t>
      </w:r>
      <w:r>
        <w:t xml:space="preserve"> </w:t>
      </w:r>
      <w:r>
        <w:t xml:space="preserve">Certain war-state transitions warrant higher scrutiny — e.g., a ceasefire announcement day, a major escalation. Disable by toggling an env var on the Schedule task (</w:t>
      </w:r>
      <w:r>
        <w:rPr>
          <w:rStyle w:val="VerbatimChar"/>
        </w:rPr>
        <w:t xml:space="preserve">COWORK_BRIEF_DIRECT_PUSH=false</w:t>
      </w:r>
      <w:r>
        <w:t xml:space="preserve">). The Cowork run will still generate and validate, but write to</w:t>
      </w:r>
      <w:r>
        <w:t xml:space="preserve"> </w:t>
      </w:r>
      <w:r>
        <w:rPr>
          <w:rStyle w:val="VerbatimChar"/>
        </w:rPr>
        <w:t xml:space="preserve">needs-review/</w:t>
      </w:r>
      <w:r>
        <w:t xml:space="preserve"> </w:t>
      </w:r>
      <w:r>
        <w:t xml:space="preserve">instead of pushing. Remember to toggle back on.</w:t>
      </w:r>
    </w:p>
    <w:p>
      <w:pPr>
        <w:pStyle w:val="BodyText"/>
      </w:pPr>
      <w:r>
        <w:rPr>
          <w:b/>
        </w:rPr>
        <w:t xml:space="preserve">Why human-in-the-loop is NOT the default:</w:t>
      </w:r>
      <w:r>
        <w:t xml:space="preserve"> </w:t>
      </w:r>
      <w:r>
        <w:t xml:space="preserve">3D is in Taiwan, UTC+8. The morning Schedule task fires at 00:00 UTC = 08:00 Taipei, timed to land in the inbox shortly after the user wakes up. Gating on manual approval would defeat the value of automation. The phone-based rollback path (§2.6) is the explicit alternative to pre-publication review.</w:t>
      </w:r>
    </w:p>
    <w:p>
      <w:pPr>
        <w:pStyle w:val="Heading3"/>
      </w:pPr>
      <w:bookmarkStart w:id="34" w:name="X0ea55041c747401c4df66bd9d7f8f3f47650a40"/>
      <w:r>
        <w:t xml:space="preserve">2.6 Rollback Procedure</w:t>
      </w:r>
      <w:bookmarkEnd w:id="34"/>
    </w:p>
    <w:p>
      <w:pPr>
        <w:pStyle w:val="FirstParagraph"/>
      </w:pPr>
      <w:r>
        <w:t xml:space="preserve">Briefs that ship and need to be pulled — for factual errors, misattributed sources, or analytical mistakes — can be reverted quickly. Rollback is deliberately designed to be doable from a phone, and equally easy from the always-on Mac.</w:t>
      </w:r>
    </w:p>
    <w:p>
      <w:pPr>
        <w:pStyle w:val="BodyText"/>
      </w:pPr>
      <w:r>
        <w:rPr>
          <w:b/>
        </w:rPr>
        <w:t xml:space="preserve">From phone (fastest, ~2 min):</w:t>
      </w:r>
    </w:p>
    <w:p>
      <w:pPr>
        <w:numPr>
          <w:ilvl w:val="0"/>
          <w:numId w:val="1005"/>
        </w:numPr>
        <w:pStyle w:val="Compact"/>
      </w:pPr>
      <w:r>
        <w:t xml:space="preserve">Open</w:t>
      </w:r>
      <w:r>
        <w:t xml:space="preserve"> </w:t>
      </w:r>
      <w:r>
        <w:rPr>
          <w:rStyle w:val="VerbatimChar"/>
        </w:rPr>
        <w:t xml:space="preserve">github.com/8gara8/me-war-intel-brief</w:t>
      </w:r>
      <w:r>
        <w:t xml:space="preserve"> </w:t>
      </w:r>
      <w:r>
        <w:t xml:space="preserve">in mobile browser</w:t>
      </w:r>
    </w:p>
    <w:p>
      <w:pPr>
        <w:numPr>
          <w:ilvl w:val="0"/>
          <w:numId w:val="1005"/>
        </w:numPr>
        <w:pStyle w:val="Compact"/>
      </w:pPr>
      <w:r>
        <w:t xml:space="preserve">Navigate to the commit you want to undo (usually the most recent commit on</w:t>
      </w:r>
      <w:r>
        <w:t xml:space="preserve"> </w:t>
      </w:r>
      <w:r>
        <w:rPr>
          <w:rStyle w:val="VerbatimChar"/>
        </w:rPr>
        <w:t xml:space="preserve">main</w:t>
      </w:r>
      <w:r>
        <w:t xml:space="preserve"> </w:t>
      </w:r>
      <w:r>
        <w:t xml:space="preserve">— there are no merge commits in v1.8 because there are no PRs)</w:t>
      </w:r>
    </w:p>
    <w:p>
      <w:pPr>
        <w:numPr>
          <w:ilvl w:val="0"/>
          <w:numId w:val="1005"/>
        </w:numPr>
        <w:pStyle w:val="Compact"/>
      </w:pPr>
      <w:r>
        <w:t xml:space="preserve">Three-dot menu → "Revert this commit" → "Commit changes directly to main"</w:t>
      </w:r>
    </w:p>
    <w:p>
      <w:pPr>
        <w:numPr>
          <w:ilvl w:val="0"/>
          <w:numId w:val="1005"/>
        </w:numPr>
        <w:pStyle w:val="Compact"/>
      </w:pPr>
      <w:r>
        <w:t xml:space="preserve">Vercel auto-deploys the reverted state within 90 sec</w:t>
      </w:r>
    </w:p>
    <w:p>
      <w:pPr>
        <w:numPr>
          <w:ilvl w:val="0"/>
          <w:numId w:val="1005"/>
        </w:numPr>
        <w:pStyle w:val="Compact"/>
      </w:pPr>
      <w:r>
        <w:t xml:space="preserve">Previous URL state returns (prior brief on homepage, or 404 if this was Day 1)</w:t>
      </w:r>
    </w:p>
    <w:p>
      <w:pPr>
        <w:pStyle w:val="FirstParagraph"/>
      </w:pPr>
      <w:r>
        <w:rPr>
          <w:b/>
        </w:rPr>
        <w:t xml:space="preserve">From the Mac (more control, also fast):</w:t>
      </w:r>
    </w:p>
    <w:p>
      <w:pPr>
        <w:pStyle w:val="SourceCode"/>
      </w:pPr>
      <w:r>
        <w:rPr>
          <w:rStyle w:val="BuiltInTok"/>
        </w:rPr>
        <w:t xml:space="preserve">cd</w:t>
      </w:r>
      <w:r>
        <w:rPr>
          <w:rStyle w:val="NormalTok"/>
        </w:rPr>
        <w:t xml:space="preserve"> ~/Documents/MEwar/me-war-intel-brief</w:t>
      </w:r>
      <w:r>
        <w:br/>
      </w:r>
      <w:r>
        <w:rPr>
          <w:rStyle w:val="FunctionTok"/>
        </w:rPr>
        <w:t xml:space="preserve">git</w:t>
      </w:r>
      <w:r>
        <w:rPr>
          <w:rStyle w:val="NormalTok"/>
        </w:rPr>
        <w:t xml:space="preserve"> pull --ff-only</w:t>
      </w:r>
      <w:r>
        <w:br/>
      </w:r>
      <w:r>
        <w:rPr>
          <w:rStyle w:val="FunctionTok"/>
        </w:rPr>
        <w:t xml:space="preserve">git</w:t>
      </w:r>
      <w:r>
        <w:rPr>
          <w:rStyle w:val="NormalTok"/>
        </w:rPr>
        <w:t xml:space="preserve"> revert </w:t>
      </w:r>
      <w:r>
        <w:rPr>
          <w:rStyle w:val="OperatorTok"/>
        </w:rPr>
        <w:t xml:space="preserve">&lt;</w:t>
      </w:r>
      <w:r>
        <w:rPr>
          <w:rStyle w:val="NormalTok"/>
        </w:rPr>
        <w:t xml:space="preserve">commit-sha</w:t>
      </w:r>
      <w:r>
        <w:rPr>
          <w:rStyle w:val="OperatorTok"/>
        </w:rPr>
        <w:t xml:space="preserve">&gt;</w:t>
      </w:r>
      <w:r>
        <w:rPr>
          <w:rStyle w:val="NormalTok"/>
        </w:rPr>
        <w:t xml:space="preserve"> --no-edit</w:t>
      </w:r>
      <w:r>
        <w:br/>
      </w:r>
      <w:r>
        <w:rPr>
          <w:rStyle w:val="FunctionTok"/>
        </w:rPr>
        <w:t xml:space="preserve">git</w:t>
      </w:r>
      <w:r>
        <w:rPr>
          <w:rStyle w:val="NormalTok"/>
        </w:rPr>
        <w:t xml:space="preserve"> push origin main</w:t>
      </w:r>
    </w:p>
    <w:p>
      <w:pPr>
        <w:pStyle w:val="FirstParagraph"/>
      </w:pPr>
      <w:r>
        <w:rPr>
          <w:b/>
        </w:rPr>
        <w:t xml:space="preserve">From Cowork chat on the Mac (most ergonomic):</w:t>
      </w:r>
    </w:p>
    <w:p>
      <w:pPr>
        <w:pStyle w:val="BlockText"/>
      </w:pPr>
      <w:r>
        <w:t xml:space="preserve">"Revert today's brief"</w:t>
      </w:r>
    </w:p>
    <w:p>
      <w:pPr>
        <w:pStyle w:val="FirstParagraph"/>
      </w:pPr>
      <w:r>
        <w:t xml:space="preserve">Cowork resolves "today's brief" against the most recent commit on</w:t>
      </w:r>
      <w:r>
        <w:t xml:space="preserve"> </w:t>
      </w:r>
      <w:r>
        <w:rPr>
          <w:rStyle w:val="VerbatimChar"/>
        </w:rPr>
        <w:t xml:space="preserve">main</w:t>
      </w:r>
      <w:r>
        <w:t xml:space="preserve">, runs the revert, pushes. Same one-line operation, no terminal needed.</w:t>
      </w:r>
    </w:p>
    <w:p>
      <w:pPr>
        <w:pStyle w:val="BodyText"/>
      </w:pPr>
      <w:r>
        <w:rPr>
          <w:b/>
        </w:rPr>
        <w:t xml:space="preserve">For a single-fact correction (not full rollback):</w:t>
      </w:r>
      <w:r>
        <w:t xml:space="preserve"> </w:t>
      </w:r>
      <w:r>
        <w:t xml:space="preserve">Edit the MD file directly via the GitHub web UI — find the brief, click pencil icon, edit, commit to main. Vercel redeploys. Good for typos or single-number corrections. Bad for analytical errors — those warrant a full revert + regenerate.</w:t>
      </w:r>
    </w:p>
    <w:p>
      <w:pPr>
        <w:pStyle w:val="BodyText"/>
      </w:pPr>
      <w:r>
        <w:rPr>
          <w:b/>
        </w:rPr>
        <w:t xml:space="preserve">Correction policy:</w:t>
      </w:r>
      <w:r>
        <w:t xml:space="preserve"> </w:t>
      </w:r>
      <w:r>
        <w:t xml:space="preserve">The site's README should state that corrections are marked in-brief with a dated strikethrough + note, not silent edits. Briefs more than 24h old should never be silently changed — the historical record matters, and readers who referenced a brief shouldn't find the text they cited has quietly changed.</w:t>
      </w:r>
    </w:p>
    <w:p>
      <w:pPr>
        <w:pStyle w:val="BodyText"/>
      </w:pPr>
      <w:r>
        <w:rPr>
          <w:b/>
        </w:rPr>
        <w:t xml:space="preserve">What NOT to do:</w:t>
      </w:r>
    </w:p>
    <w:p>
      <w:pPr>
        <w:numPr>
          <w:ilvl w:val="0"/>
          <w:numId w:val="1006"/>
        </w:numPr>
        <w:pStyle w:val="Compact"/>
      </w:pPr>
      <w:r>
        <w:t xml:space="preserve">Don't force-push to main. Breaks history and confuses Vercel.</w:t>
      </w:r>
    </w:p>
    <w:p>
      <w:pPr>
        <w:numPr>
          <w:ilvl w:val="0"/>
          <w:numId w:val="1006"/>
        </w:numPr>
        <w:pStyle w:val="Compact"/>
      </w:pPr>
      <w:r>
        <w:t xml:space="preserve">Don't delete a brief file outright. The index regenerator expects contiguous dates.</w:t>
      </w:r>
    </w:p>
    <w:p>
      <w:pPr>
        <w:numPr>
          <w:ilvl w:val="0"/>
          <w:numId w:val="1006"/>
        </w:numPr>
        <w:pStyle w:val="Compact"/>
      </w:pPr>
      <w:r>
        <w:t xml:space="preserve">Don't rollback via Vercel's UI-level deploy-revert alone. The GitHub main branch must also be reverted, or the next deploy will restore the bad state.</w:t>
      </w:r>
    </w:p>
    <w:p>
      <w:r>
        <w:pict>
          <v:rect style="width:0;height:1.5pt" o:hralign="center" o:hrstd="t" o:hr="t"/>
        </w:pict>
      </w:r>
    </w:p>
    <w:p>
      <w:pPr>
        <w:pStyle w:val="Heading2"/>
      </w:pPr>
      <w:bookmarkStart w:id="35" w:name="X7cf44950da22723afeeeb1dfeef35855112596a"/>
      <w:r>
        <w:t xml:space="preserve">3. The Analytical Framework (Preserved From Existing Workflow)</w:t>
      </w:r>
      <w:bookmarkEnd w:id="35"/>
    </w:p>
    <w:p>
      <w:pPr>
        <w:pStyle w:val="FirstParagraph"/>
      </w:pPr>
      <w:r>
        <w:t xml:space="preserve">This section codifies the analytical framework that has been refined over 50+ days of manual brief writing (Days 33–51). It is preserved verbatim in the new web workflow. Everything in §3.1 through §3.4 is a hard requirement on the forked skill.</w:t>
      </w:r>
    </w:p>
    <w:p>
      <w:pPr>
        <w:pStyle w:val="Heading3"/>
      </w:pPr>
      <w:bookmarkStart w:id="36" w:name="X0eb2ee5d4462e02a6e4dcb1cfa98c003fd3291f"/>
      <w:r>
        <w:t xml:space="preserve">3.1 Core Discipline</w:t>
      </w:r>
      <w:bookmarkEnd w:id="36"/>
    </w:p>
    <w:p>
      <w:pPr>
        <w:numPr>
          <w:ilvl w:val="0"/>
          <w:numId w:val="1007"/>
        </w:numPr>
        <w:pStyle w:val="Compact"/>
      </w:pPr>
      <w:r>
        <w:rPr>
          <w:b/>
        </w:rPr>
        <w:t xml:space="preserve">Neutrality</w:t>
      </w:r>
      <w:r>
        <w:t xml:space="preserve">: Present all sides' claims and actions without editorializing.</w:t>
      </w:r>
    </w:p>
    <w:p>
      <w:pPr>
        <w:numPr>
          <w:ilvl w:val="0"/>
          <w:numId w:val="1007"/>
        </w:numPr>
        <w:pStyle w:val="Compact"/>
      </w:pPr>
      <w:r>
        <w:rPr>
          <w:b/>
        </w:rPr>
        <w:t xml:space="preserve">Analytical judgments</w:t>
      </w:r>
      <w:r>
        <w:t xml:space="preserve">: Prefix with "Analytical judgment:" when offering assessments.</w:t>
      </w:r>
    </w:p>
    <w:p>
      <w:pPr>
        <w:numPr>
          <w:ilvl w:val="0"/>
          <w:numId w:val="1007"/>
        </w:numPr>
        <w:pStyle w:val="Compact"/>
      </w:pPr>
      <w:r>
        <w:rPr>
          <w:b/>
        </w:rPr>
        <w:t xml:space="preserve">Ceasefire probabilities</w:t>
      </w:r>
      <w:r>
        <w:t xml:space="preserve">: Provide percentage estimates for key scenarios, updated daily.</w:t>
      </w:r>
    </w:p>
    <w:p>
      <w:pPr>
        <w:numPr>
          <w:ilvl w:val="0"/>
          <w:numId w:val="1007"/>
        </w:numPr>
        <w:pStyle w:val="Compact"/>
      </w:pPr>
      <w:r>
        <w:rPr>
          <w:b/>
        </w:rPr>
        <w:t xml:space="preserve">Trend tracking</w:t>
      </w:r>
      <w:r>
        <w:t xml:space="preserve">: Compare with previous day's rolling context to identify acceleration or deceleration.</w:t>
      </w:r>
    </w:p>
    <w:p>
      <w:pPr>
        <w:numPr>
          <w:ilvl w:val="0"/>
          <w:numId w:val="1007"/>
        </w:numPr>
        <w:pStyle w:val="Compact"/>
      </w:pPr>
      <w:r>
        <w:rPr>
          <w:b/>
        </w:rPr>
        <w:t xml:space="preserve">Dual sourcing on contested numbers</w:t>
      </w:r>
      <w:r>
        <w:t xml:space="preserve">: Use HRANA (Human Rights Activists News Agency) figures alongside official Iranian figures where available. Extend to other actors: Lebanon Ministry of Health vs. IDF; US self-reported vs. Iran-claimed aircraft losses; Iranian strike damage claims vs. Israeli/Western denials.</w:t>
      </w:r>
    </w:p>
    <w:p>
      <w:pPr>
        <w:numPr>
          <w:ilvl w:val="0"/>
          <w:numId w:val="1007"/>
        </w:numPr>
        <w:pStyle w:val="Compact"/>
      </w:pPr>
      <w:r>
        <w:rPr>
          <w:b/>
        </w:rPr>
        <w:t xml:space="preserve">Source diversity (critical)</w:t>
      </w:r>
      <w:r>
        <w:t xml:space="preserve">: Every brief must draw from a wide spread of source categories — not a single narrative track. This is the core discipline of the exercise, operationalized in the Source Categories subsection below. The</w:t>
      </w:r>
      <w:r>
        <w:t xml:space="preserve"> </w:t>
      </w:r>
      <w:r>
        <w:rPr>
          <w:i/>
        </w:rPr>
        <w:t xml:space="preserve">beauty</w:t>
      </w:r>
      <w:r>
        <w:t xml:space="preserve"> </w:t>
      </w:r>
      <w:r>
        <w:t xml:space="preserve">of this daily brief is looking at all sides simultaneously; a brief sourced only from Western wires fails even if</w:t>
      </w:r>
      <w:r>
        <w:t xml:space="preserve"> </w:t>
      </w:r>
      <w:r>
        <w:rPr>
          <w:rStyle w:val="VerbatimChar"/>
        </w:rPr>
        <w:t xml:space="preserve">sources_count ≥ 8</w:t>
      </w:r>
      <w:r>
        <w:t xml:space="preserve">.</w:t>
      </w:r>
    </w:p>
    <w:p>
      <w:pPr>
        <w:numPr>
          <w:ilvl w:val="0"/>
          <w:numId w:val="1007"/>
        </w:numPr>
        <w:pStyle w:val="Compact"/>
      </w:pPr>
      <w:r>
        <w:rPr>
          <w:b/>
        </w:rPr>
        <w:t xml:space="preserve">Cumulative totals</w:t>
      </w:r>
      <w:r>
        <w:t xml:space="preserve">: Track across ALL theaters — Iran, Lebanon, Israel, US, Iraq, Gulf states.</w:t>
      </w:r>
    </w:p>
    <w:p>
      <w:pPr>
        <w:numPr>
          <w:ilvl w:val="0"/>
          <w:numId w:val="1007"/>
        </w:numPr>
        <w:pStyle w:val="Compact"/>
      </w:pPr>
      <w:r>
        <w:rPr>
          <w:b/>
        </w:rPr>
        <w:t xml:space="preserve">Taiwan relevance</w:t>
      </w:r>
      <w:r>
        <w:t xml:space="preserve">: Flag LNG supply, energy security, and semiconductor implications when materially relevant.</w:t>
      </w:r>
    </w:p>
    <w:p>
      <w:pPr>
        <w:pStyle w:val="Heading4"/>
      </w:pPr>
      <w:bookmarkStart w:id="37" w:name="source-categories--the-sourcing-rubric"/>
      <w:r>
        <w:t xml:space="preserve">Source Categories — The Sourcing Rubric</w:t>
      </w:r>
      <w:bookmarkEnd w:id="37"/>
    </w:p>
    <w:p>
      <w:pPr>
        <w:pStyle w:val="FirstParagraph"/>
      </w:pPr>
      <w:r>
        <w:t xml:space="preserve">Every brief must cite sources drawn from</w:t>
      </w:r>
      <w:r>
        <w:t xml:space="preserve"> </w:t>
      </w:r>
      <w:r>
        <w:rPr>
          <w:b/>
        </w:rPr>
        <w:t xml:space="preserve">at least six distinct categories</w:t>
      </w:r>
      <w:r>
        <w:t xml:space="preserve"> </w:t>
      </w:r>
      <w:r>
        <w:t xml:space="preserve">below. Twelve categories are defined. Single-category dominance (e.g., all ten sources being US cable news) is a failure mode and the validator will reject the brief. A brief that achieves six categories with eight sources is stronger than a brief that achieves two categories with twelve sources.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Examples</w:t>
            </w:r>
          </w:p>
        </w:tc>
      </w:tr>
      <w:tr>
        <w:tc>
          <w:p>
            <w:pPr>
              <w:pStyle w:val="Compact"/>
              <w:jc w:val="left"/>
            </w:pPr>
            <w:r>
              <w:t xml:space="preserve">1</w:t>
            </w:r>
          </w:p>
        </w:tc>
        <w:tc>
          <w:p>
            <w:pPr>
              <w:pStyle w:val="Compact"/>
              <w:jc w:val="left"/>
            </w:pPr>
            <w:r>
              <w:rPr>
                <w:b/>
              </w:rPr>
              <w:t xml:space="preserve">Western mainstream press</w:t>
            </w:r>
          </w:p>
        </w:tc>
        <w:tc>
          <w:p>
            <w:pPr>
              <w:pStyle w:val="Compact"/>
              <w:jc w:val="left"/>
            </w:pPr>
            <w:r>
              <w:t xml:space="preserve">CNN, NPR, PBS, CBS, NBC, CNBC, ABC, Fox News, NYT, WSJ, Axios, AP, Reuters, Newsweek, Time, Fortune, The Hill</w:t>
            </w:r>
          </w:p>
        </w:tc>
      </w:tr>
      <w:tr>
        <w:tc>
          <w:p>
            <w:pPr>
              <w:pStyle w:val="Compact"/>
              <w:jc w:val="left"/>
            </w:pPr>
            <w:r>
              <w:t xml:space="preserve">2</w:t>
            </w:r>
          </w:p>
        </w:tc>
        <w:tc>
          <w:p>
            <w:pPr>
              <w:pStyle w:val="Compact"/>
              <w:jc w:val="left"/>
            </w:pPr>
            <w:r>
              <w:rPr>
                <w:b/>
              </w:rPr>
              <w:t xml:space="preserve">International &amp; regional press</w:t>
            </w:r>
          </w:p>
        </w:tc>
        <w:tc>
          <w:p>
            <w:pPr>
              <w:pStyle w:val="Compact"/>
              <w:jc w:val="left"/>
            </w:pPr>
            <w:r>
              <w:t xml:space="preserve">Al Jazeera, BBC, Times of Israel, Kurdistan24, New Arab, Al Bawaba, CSMonitor, Euronews, Haaretz</w:t>
            </w:r>
          </w:p>
        </w:tc>
      </w:tr>
      <w:tr>
        <w:tc>
          <w:p>
            <w:pPr>
              <w:pStyle w:val="Compact"/>
              <w:jc w:val="left"/>
            </w:pPr>
            <w:r>
              <w:t xml:space="preserve">3</w:t>
            </w:r>
          </w:p>
        </w:tc>
        <w:tc>
          <w:p>
            <w:pPr>
              <w:pStyle w:val="Compact"/>
              <w:jc w:val="left"/>
            </w:pPr>
            <w:r>
              <w:rPr>
                <w:b/>
              </w:rPr>
              <w:t xml:space="preserve">Iranian state media</w:t>
            </w:r>
          </w:p>
        </w:tc>
        <w:tc>
          <w:p>
            <w:pPr>
              <w:pStyle w:val="Compact"/>
              <w:jc w:val="left"/>
            </w:pPr>
            <w:r>
              <w:t xml:space="preserve">Tasnim, Fars, IRNA, IRIB, ISNA, Mehr, Press TV, IRGC-linked outlets</w:t>
            </w:r>
          </w:p>
        </w:tc>
      </w:tr>
      <w:tr>
        <w:tc>
          <w:p>
            <w:pPr>
              <w:pStyle w:val="Compact"/>
              <w:jc w:val="left"/>
            </w:pPr>
            <w:r>
              <w:t xml:space="preserve">4</w:t>
            </w:r>
          </w:p>
        </w:tc>
        <w:tc>
          <w:p>
            <w:pPr>
              <w:pStyle w:val="Compact"/>
              <w:jc w:val="left"/>
            </w:pPr>
            <w:r>
              <w:rPr>
                <w:b/>
              </w:rPr>
              <w:t xml:space="preserve">Iranian officials direct</w:t>
            </w:r>
          </w:p>
        </w:tc>
        <w:tc>
          <w:p>
            <w:pPr>
              <w:pStyle w:val="Compact"/>
              <w:jc w:val="left"/>
            </w:pPr>
            <w:r>
              <w:t xml:space="preserve">Pezeshkian, Araghchi, Ghalibaf (X posts), nuclear chief statements, parliament communications</w:t>
            </w:r>
          </w:p>
        </w:tc>
      </w:tr>
      <w:tr>
        <w:tc>
          <w:p>
            <w:pPr>
              <w:pStyle w:val="Compact"/>
              <w:jc w:val="left"/>
            </w:pPr>
            <w:r>
              <w:t xml:space="preserve">5</w:t>
            </w:r>
          </w:p>
        </w:tc>
        <w:tc>
          <w:p>
            <w:pPr>
              <w:pStyle w:val="Compact"/>
              <w:jc w:val="left"/>
            </w:pPr>
            <w:r>
              <w:rPr>
                <w:b/>
              </w:rPr>
              <w:t xml:space="preserve">Israeli military &amp; government</w:t>
            </w:r>
          </w:p>
        </w:tc>
        <w:tc>
          <w:p>
            <w:pPr>
              <w:pStyle w:val="Compact"/>
              <w:jc w:val="left"/>
            </w:pPr>
            <w:r>
              <w:t xml:space="preserve">IDF releases, Netanyahu office, Katz statements, Israeli official readouts</w:t>
            </w:r>
          </w:p>
        </w:tc>
      </w:tr>
      <w:tr>
        <w:tc>
          <w:p>
            <w:pPr>
              <w:pStyle w:val="Compact"/>
              <w:jc w:val="left"/>
            </w:pPr>
            <w:r>
              <w:t xml:space="preserve">6</w:t>
            </w:r>
          </w:p>
        </w:tc>
        <w:tc>
          <w:p>
            <w:pPr>
              <w:pStyle w:val="Compact"/>
              <w:jc w:val="left"/>
            </w:pPr>
            <w:r>
              <w:rPr>
                <w:b/>
              </w:rPr>
              <w:t xml:space="preserve">Arab &amp; regional governments</w:t>
            </w:r>
          </w:p>
        </w:tc>
        <w:tc>
          <w:p>
            <w:pPr>
              <w:pStyle w:val="Compact"/>
              <w:jc w:val="left"/>
            </w:pPr>
            <w:r>
              <w:t xml:space="preserve">Oman FM, Egypt FM, Pakistan PMO, Saudi MOFA, UAE WAM, Iraq government, KUNA, regional press releases</w:t>
            </w:r>
          </w:p>
        </w:tc>
      </w:tr>
      <w:tr>
        <w:tc>
          <w:p>
            <w:pPr>
              <w:pStyle w:val="Compact"/>
              <w:jc w:val="left"/>
            </w:pPr>
            <w:r>
              <w:t xml:space="preserve">7</w:t>
            </w:r>
          </w:p>
        </w:tc>
        <w:tc>
          <w:p>
            <w:pPr>
              <w:pStyle w:val="Compact"/>
              <w:jc w:val="left"/>
            </w:pPr>
            <w:r>
              <w:rPr>
                <w:b/>
              </w:rPr>
              <w:t xml:space="preserve">Russia / China / other adversary sources</w:t>
            </w:r>
          </w:p>
        </w:tc>
        <w:tc>
          <w:p>
            <w:pPr>
              <w:pStyle w:val="Compact"/>
              <w:jc w:val="left"/>
            </w:pPr>
            <w:r>
              <w:t xml:space="preserve">Kremlin, Russian state media, Chinese MOFA, Chinese official readouts</w:t>
            </w:r>
          </w:p>
        </w:tc>
      </w:tr>
      <w:tr>
        <w:tc>
          <w:p>
            <w:pPr>
              <w:pStyle w:val="Compact"/>
              <w:jc w:val="left"/>
            </w:pPr>
            <w:r>
              <w:t xml:space="preserve">8</w:t>
            </w:r>
          </w:p>
        </w:tc>
        <w:tc>
          <w:p>
            <w:pPr>
              <w:pStyle w:val="Compact"/>
              <w:jc w:val="left"/>
            </w:pPr>
            <w:r>
              <w:rPr>
                <w:b/>
              </w:rPr>
              <w:t xml:space="preserve">Human rights &amp; independent monitoring</w:t>
            </w:r>
          </w:p>
        </w:tc>
        <w:tc>
          <w:p>
            <w:pPr>
              <w:pStyle w:val="Compact"/>
              <w:jc w:val="left"/>
            </w:pPr>
            <w:r>
              <w:t xml:space="preserve">HRANA, IFRC, Lebanon Health Ministry, Lebanon Civil Defense, UNIFIL, Amnesty, HRW, NetBlocks</w:t>
            </w:r>
          </w:p>
        </w:tc>
      </w:tr>
      <w:tr>
        <w:tc>
          <w:p>
            <w:pPr>
              <w:pStyle w:val="Compact"/>
              <w:jc w:val="left"/>
            </w:pPr>
            <w:r>
              <w:t xml:space="preserve">9</w:t>
            </w:r>
          </w:p>
        </w:tc>
        <w:tc>
          <w:p>
            <w:pPr>
              <w:pStyle w:val="Compact"/>
              <w:jc w:val="left"/>
            </w:pPr>
            <w:r>
              <w:rPr>
                <w:b/>
              </w:rPr>
              <w:t xml:space="preserve">US government &amp; agencies</w:t>
            </w:r>
          </w:p>
        </w:tc>
        <w:tc>
          <w:p>
            <w:pPr>
              <w:pStyle w:val="Compact"/>
              <w:jc w:val="left"/>
            </w:pPr>
            <w:r>
              <w:t xml:space="preserve">CENTCOM, State Department, White House briefings, BLS, EIA, DoD readouts, Trump Truth Social</w:t>
            </w:r>
          </w:p>
        </w:tc>
      </w:tr>
      <w:tr>
        <w:tc>
          <w:p>
            <w:pPr>
              <w:pStyle w:val="Compact"/>
              <w:jc w:val="left"/>
            </w:pPr>
            <w:r>
              <w:t xml:space="preserve">10</w:t>
            </w:r>
          </w:p>
        </w:tc>
        <w:tc>
          <w:p>
            <w:pPr>
              <w:pStyle w:val="Compact"/>
              <w:jc w:val="left"/>
            </w:pPr>
            <w:r>
              <w:rPr>
                <w:b/>
              </w:rPr>
              <w:t xml:space="preserve">European leaders, Vatican, international bodies</w:t>
            </w:r>
          </w:p>
        </w:tc>
        <w:tc>
          <w:p>
            <w:pPr>
              <w:pStyle w:val="Compact"/>
              <w:jc w:val="left"/>
            </w:pPr>
            <w:r>
              <w:t xml:space="preserve">Merz, Macron, Starmer, Sánchez, Pope Leo XIV, UN, UNSC, IAEA, IATA, IEA, EU statements</w:t>
            </w:r>
          </w:p>
        </w:tc>
      </w:tr>
      <w:tr>
        <w:tc>
          <w:p>
            <w:pPr>
              <w:pStyle w:val="Compact"/>
              <w:jc w:val="left"/>
            </w:pPr>
            <w:r>
              <w:t xml:space="preserve">11</w:t>
            </w:r>
          </w:p>
        </w:tc>
        <w:tc>
          <w:p>
            <w:pPr>
              <w:pStyle w:val="Compact"/>
              <w:jc w:val="left"/>
            </w:pPr>
            <w:r>
              <w:rPr>
                <w:b/>
              </w:rPr>
              <w:t xml:space="preserve">Think tanks &amp; named expert analysts</w:t>
            </w:r>
          </w:p>
        </w:tc>
        <w:tc>
          <w:p>
            <w:pPr>
              <w:pStyle w:val="Compact"/>
              <w:jc w:val="left"/>
            </w:pPr>
            <w:r>
              <w:t xml:space="preserve">CFR (Takeyh), Soufan Center, Alma Center, Parsi, IISS, Brookings, RUSI</w:t>
            </w:r>
          </w:p>
        </w:tc>
      </w:tr>
      <w:tr>
        <w:tc>
          <w:p>
            <w:pPr>
              <w:pStyle w:val="Compact"/>
              <w:jc w:val="left"/>
            </w:pPr>
            <w:r>
              <w:t xml:space="preserve">12</w:t>
            </w:r>
          </w:p>
        </w:tc>
        <w:tc>
          <w:p>
            <w:pPr>
              <w:pStyle w:val="Compact"/>
              <w:jc w:val="left"/>
            </w:pPr>
            <w:r>
              <w:rPr>
                <w:b/>
              </w:rPr>
              <w:t xml:space="preserve">Market &amp; maritime &amp; primary economic data</w:t>
            </w:r>
          </w:p>
        </w:tc>
        <w:tc>
          <w:p>
            <w:pPr>
              <w:pStyle w:val="Compact"/>
              <w:jc w:val="left"/>
            </w:pPr>
            <w:r>
              <w:t xml:space="preserve">MarineTraffic, Kpler, Bloomberg, JPMorgan, Evercore, Goldman, AAA, exchange data, shipping trackers</w:t>
            </w:r>
          </w:p>
        </w:tc>
      </w:tr>
    </w:tbl>
    <w:p>
      <w:pPr>
        <w:pStyle w:val="BodyText"/>
      </w:pPr>
      <w:r>
        <w:rPr>
          <w:b/>
        </w:rPr>
        <w:t xml:space="preserve">Handling adversarial / state media:</w:t>
      </w:r>
      <w:r>
        <w:t xml:space="preserve"> </w:t>
      </w:r>
      <w:r>
        <w:t xml:space="preserve">Iranian state media, Russian state media, and Chinese official statements are</w:t>
      </w:r>
      <w:r>
        <w:t xml:space="preserve"> </w:t>
      </w:r>
      <w:r>
        <w:rPr>
          <w:i/>
        </w:rPr>
        <w:t xml:space="preserve">not</w:t>
      </w:r>
      <w:r>
        <w:t xml:space="preserve"> </w:t>
      </w:r>
      <w:r>
        <w:t xml:space="preserve">neutral reporting — but they are indispensable for understanding what the regime is signaling publicly, how it is framing events for its own audience, and what its stated intentions are. Rules:</w:t>
      </w:r>
    </w:p>
    <w:p>
      <w:pPr>
        <w:numPr>
          <w:ilvl w:val="0"/>
          <w:numId w:val="1008"/>
        </w:numPr>
        <w:pStyle w:val="Compact"/>
      </w:pPr>
      <w:r>
        <w:t xml:space="preserve">Cite state media AS a statement from that actor, never as a neutral fact. ("Tasnim reported..." not "Iranian forces destroyed...")</w:t>
      </w:r>
    </w:p>
    <w:p>
      <w:pPr>
        <w:numPr>
          <w:ilvl w:val="0"/>
          <w:numId w:val="1008"/>
        </w:numPr>
        <w:pStyle w:val="Compact"/>
      </w:pPr>
      <w:r>
        <w:t xml:space="preserve">When the underlying event is contested (casualties, military outcomes, political progress), pair state media claims with counter-claims from the opposing side in the same sentence or adjacent sentence.</w:t>
      </w:r>
    </w:p>
    <w:p>
      <w:pPr>
        <w:numPr>
          <w:ilvl w:val="0"/>
          <w:numId w:val="1008"/>
        </w:numPr>
        <w:pStyle w:val="Compact"/>
      </w:pPr>
      <w:r>
        <w:t xml:space="preserve">The analytical value is often in the</w:t>
      </w:r>
      <w:r>
        <w:t xml:space="preserve"> </w:t>
      </w:r>
      <w:r>
        <w:rPr>
          <w:i/>
        </w:rPr>
        <w:t xml:space="preserve">divergence</w:t>
      </w:r>
      <w:r>
        <w:t xml:space="preserve"> </w:t>
      </w:r>
      <w:r>
        <w:t xml:space="preserve">— what Tasnim claims vs. what MarineTraffic shows; what CENTCOM announces vs. what IRNA acknowledges. That gap is itself information worth surfacing.</w:t>
      </w:r>
    </w:p>
    <w:p>
      <w:pPr>
        <w:numPr>
          <w:ilvl w:val="0"/>
          <w:numId w:val="1008"/>
        </w:numPr>
        <w:pStyle w:val="Compact"/>
      </w:pPr>
      <w:r>
        <w:t xml:space="preserve">Never rely on a single-source claim for a factual assertion in the Executive Summary or Analytical Judgment sections. Require two-source confirmation, ideally from different categories.</w:t>
      </w:r>
    </w:p>
    <w:p>
      <w:pPr>
        <w:pStyle w:val="FirstParagraph"/>
      </w:pPr>
      <w:r>
        <w:t xml:space="preserve">The JSON metadata file records the categories used via a</w:t>
      </w:r>
      <w:r>
        <w:t xml:space="preserve"> </w:t>
      </w:r>
      <w:r>
        <w:rPr>
          <w:rStyle w:val="VerbatimChar"/>
        </w:rPr>
        <w:t xml:space="preserve">source_categories</w:t>
      </w:r>
      <w:r>
        <w:t xml:space="preserve"> </w:t>
      </w:r>
      <w:r>
        <w:t xml:space="preserve">array (see §5.2). The validator enforces the six-category minimum (§7.2, Appendix C.2).</w:t>
      </w:r>
    </w:p>
    <w:p>
      <w:pPr>
        <w:pStyle w:val="Heading3"/>
      </w:pPr>
      <w:bookmarkStart w:id="38" w:name="X0349d2e213a711f0f99c222cd13b78ea70f736a"/>
      <w:r>
        <w:t xml:space="preserve">3.2 The Multi-Clock Endgame Framework</w:t>
      </w:r>
      <w:bookmarkEnd w:id="38"/>
    </w:p>
    <w:p>
      <w:pPr>
        <w:pStyle w:val="FirstParagraph"/>
      </w:pPr>
      <w:r>
        <w:t xml:space="preserve">Every analytical judgment paragraph invokes this framework explicitly. Six clocks map the war's dynamics:</w:t>
      </w:r>
    </w:p>
    <w:p>
      <w:pPr>
        <w:numPr>
          <w:ilvl w:val="0"/>
          <w:numId w:val="1009"/>
        </w:numPr>
        <w:pStyle w:val="Compact"/>
      </w:pPr>
      <w:r>
        <w:rPr>
          <w:b/>
        </w:rPr>
        <w:t xml:space="preserve">Active deadline clock</w:t>
      </w:r>
      <w:r>
        <w:t xml:space="preserve"> </w:t>
      </w:r>
      <w:r>
        <w:t xml:space="preserve">— the specific ultimatum or deadline currently in play (e.g., "April 6 power-plant deadline")</w:t>
      </w:r>
    </w:p>
    <w:p>
      <w:pPr>
        <w:numPr>
          <w:ilvl w:val="0"/>
          <w:numId w:val="1009"/>
        </w:numPr>
        <w:pStyle w:val="Compact"/>
      </w:pPr>
      <w:r>
        <w:rPr>
          <w:b/>
        </w:rPr>
        <w:t xml:space="preserve">Interceptor clock</w:t>
      </w:r>
      <w:r>
        <w:t xml:space="preserve"> </w:t>
      </w:r>
      <w:r>
        <w:t xml:space="preserve">— Israel's and allies' defensive missile inventory depletion rate</w:t>
      </w:r>
    </w:p>
    <w:p>
      <w:pPr>
        <w:numPr>
          <w:ilvl w:val="0"/>
          <w:numId w:val="1009"/>
        </w:numPr>
        <w:pStyle w:val="Compact"/>
      </w:pPr>
      <w:r>
        <w:rPr>
          <w:b/>
        </w:rPr>
        <w:t xml:space="preserve">Oil reserve clock</w:t>
      </w:r>
      <w:r>
        <w:t xml:space="preserve"> </w:t>
      </w:r>
      <w:r>
        <w:t xml:space="preserve">— IEA SPR releases and strategic reserve drawdowns</w:t>
      </w:r>
    </w:p>
    <w:p>
      <w:pPr>
        <w:numPr>
          <w:ilvl w:val="0"/>
          <w:numId w:val="1009"/>
        </w:numPr>
        <w:pStyle w:val="Compact"/>
      </w:pPr>
      <w:r>
        <w:rPr>
          <w:b/>
        </w:rPr>
        <w:t xml:space="preserve">Political will clock</w:t>
      </w:r>
      <w:r>
        <w:t xml:space="preserve"> </w:t>
      </w:r>
      <w:r>
        <w:t xml:space="preserve">— US polls, congressional pressure, domestic approval</w:t>
      </w:r>
    </w:p>
    <w:p>
      <w:pPr>
        <w:numPr>
          <w:ilvl w:val="0"/>
          <w:numId w:val="1009"/>
        </w:numPr>
        <w:pStyle w:val="Compact"/>
      </w:pPr>
      <w:r>
        <w:rPr>
          <w:b/>
        </w:rPr>
        <w:t xml:space="preserve">Negotiation-capacity clock</w:t>
      </w:r>
      <w:r>
        <w:t xml:space="preserve"> </w:t>
      </w:r>
      <w:r>
        <w:t xml:space="preserve">— active mediators, interlocutors, backchannel status</w:t>
      </w:r>
    </w:p>
    <w:p>
      <w:pPr>
        <w:numPr>
          <w:ilvl w:val="0"/>
          <w:numId w:val="1009"/>
        </w:numPr>
        <w:pStyle w:val="Compact"/>
      </w:pPr>
      <w:r>
        <w:rPr>
          <w:b/>
        </w:rPr>
        <w:t xml:space="preserve">Energy-infrastructure clock</w:t>
      </w:r>
      <w:r>
        <w:t xml:space="preserve"> </w:t>
      </w:r>
      <w:r>
        <w:t xml:space="preserve">— energy-MAD deterrence (Hormuz closure, Ras Laffan damage, Gulf desal)</w:t>
      </w:r>
    </w:p>
    <w:p>
      <w:pPr>
        <w:pStyle w:val="FirstParagraph"/>
      </w:pPr>
      <w:r>
        <w:t xml:space="preserve">The framework is invoked by name in every Analytical Judgment section. Brief invocation is fine ("Under the multi-clock framework: the negotiation-capacity clock is now dominant..."). Mechanical enumeration of all six every time is not required.</w:t>
      </w:r>
    </w:p>
    <w:p>
      <w:pPr>
        <w:pStyle w:val="Heading3"/>
      </w:pPr>
      <w:bookmarkStart w:id="39" w:name="X4b2f718a9e38d6c2520e45d15f1fe55a5cac391"/>
      <w:r>
        <w:t xml:space="preserve">3.3 The Three-Gauge Structure</w:t>
      </w:r>
      <w:bookmarkEnd w:id="39"/>
    </w:p>
    <w:p>
      <w:pPr>
        <w:pStyle w:val="FirstParagraph"/>
      </w:pPr>
      <w:r>
        <w:t xml:space="preserve">Every brief opens with three gauges. The existing workflow used fixed labels:</w:t>
      </w:r>
    </w:p>
    <w:p>
      <w:pPr>
        <w:numPr>
          <w:ilvl w:val="0"/>
          <w:numId w:val="1010"/>
        </w:numPr>
        <w:pStyle w:val="Compact"/>
      </w:pPr>
      <w:r>
        <w:t xml:space="preserve">Overall Conflict Direction</w:t>
      </w:r>
    </w:p>
    <w:p>
      <w:pPr>
        <w:numPr>
          <w:ilvl w:val="0"/>
          <w:numId w:val="1010"/>
        </w:numPr>
        <w:pStyle w:val="Compact"/>
      </w:pPr>
      <w:r>
        <w:t xml:space="preserve">Escalation Risk (Next 7 Days)</w:t>
      </w:r>
    </w:p>
    <w:p>
      <w:pPr>
        <w:numPr>
          <w:ilvl w:val="0"/>
          <w:numId w:val="1010"/>
        </w:numPr>
        <w:pStyle w:val="Compact"/>
      </w:pPr>
      <w:r>
        <w:t xml:space="preserve">Regional Spillover Risk</w:t>
      </w:r>
    </w:p>
    <w:p>
      <w:pPr>
        <w:pStyle w:val="FirstParagraph"/>
      </w:pPr>
      <w:r>
        <w:t xml:space="preserve">This worked pre-ceasefire. Post-ceasefire (Day 40 onward), the briefs organically shifted to labels that tracked the actual top-three risk vectors (US-Iran Ceasefire / Islamabad Talks / Hormuz, for example).</w:t>
      </w:r>
      <w:r>
        <w:t xml:space="preserve"> </w:t>
      </w:r>
      <w:r>
        <w:rPr>
          <w:b/>
        </w:rPr>
        <w:t xml:space="preserve">The new skill makes this explicit.</w:t>
      </w:r>
    </w:p>
    <w:p>
      <w:pPr>
        <w:pStyle w:val="BodyText"/>
      </w:pPr>
      <w:r>
        <w:rPr>
          <w:b/>
        </w:rPr>
        <w:t xml:space="preserve">Rule:</w:t>
      </w:r>
      <w:r>
        <w:t xml:space="preserve"> </w:t>
      </w:r>
      <w:r>
        <w:t xml:space="preserve">three gauges, labeled to match the three most salient active risk vectors as of today. Default to the fixed labels during pre-war-phase, quiet periods, or whenever no other vectors clearly dominate.</w:t>
      </w:r>
    </w:p>
    <w:p>
      <w:pPr>
        <w:pStyle w:val="BodyText"/>
      </w:pPr>
      <w:r>
        <w:t xml:space="preserve">Each gauge has:</w:t>
      </w:r>
    </w:p>
    <w:p>
      <w:pPr>
        <w:numPr>
          <w:ilvl w:val="0"/>
          <w:numId w:val="1011"/>
        </w:numPr>
        <w:pStyle w:val="Compact"/>
      </w:pPr>
      <w:r>
        <w:t xml:space="preserve">A color-coded level: 🟢 / 🟡 / 🔴</w:t>
      </w:r>
    </w:p>
    <w:p>
      <w:pPr>
        <w:numPr>
          <w:ilvl w:val="0"/>
          <w:numId w:val="1011"/>
        </w:numPr>
        <w:pStyle w:val="Compact"/>
      </w:pPr>
      <w:r>
        <w:t xml:space="preserve">A 2–3 word assessment (HOLDING, FRAGILE, ESCALATING, STALLED, CLOSED, etc.)</w:t>
      </w:r>
    </w:p>
    <w:p>
      <w:pPr>
        <w:numPr>
          <w:ilvl w:val="0"/>
          <w:numId w:val="1011"/>
        </w:numPr>
        <w:pStyle w:val="Compact"/>
      </w:pPr>
      <w:r>
        <w:t xml:space="preserve">A one-sentence detail</w:t>
      </w:r>
    </w:p>
    <w:p>
      <w:pPr>
        <w:pStyle w:val="FirstParagraph"/>
      </w:pPr>
      <w:r>
        <w:t xml:space="preserve">Emoji conventions:</w:t>
      </w:r>
    </w:p>
    <w:p>
      <w:pPr>
        <w:numPr>
          <w:ilvl w:val="0"/>
          <w:numId w:val="1012"/>
        </w:numPr>
        <w:pStyle w:val="Compact"/>
      </w:pPr>
      <w:r>
        <w:t xml:space="preserve">🔴 ESCALATING / CRITICAL / EXTREME</w:t>
      </w:r>
    </w:p>
    <w:p>
      <w:pPr>
        <w:numPr>
          <w:ilvl w:val="0"/>
          <w:numId w:val="1012"/>
        </w:numPr>
        <w:pStyle w:val="Compact"/>
      </w:pPr>
      <w:r>
        <w:t xml:space="preserve">🟡 MIXED / CONDITIONAL / FRAGILE / UNCERTAIN</w:t>
      </w:r>
    </w:p>
    <w:p>
      <w:pPr>
        <w:numPr>
          <w:ilvl w:val="0"/>
          <w:numId w:val="1012"/>
        </w:numPr>
        <w:pStyle w:val="Compact"/>
      </w:pPr>
      <w:r>
        <w:t xml:space="preserve">🟢 DE-ESCALATING / HOLDING / ADVANCING</w:t>
      </w:r>
    </w:p>
    <w:p>
      <w:pPr>
        <w:pStyle w:val="FirstParagraph"/>
      </w:pPr>
      <w:r>
        <w:t xml:space="preserve">Gauge color also maps to cell background in tables (see §4.2 for hex values).</w:t>
      </w:r>
    </w:p>
    <w:p>
      <w:pPr>
        <w:pStyle w:val="Heading3"/>
      </w:pPr>
      <w:bookmarkStart w:id="40" w:name="X2466b6e5c63c3b32df437b0df774d1abcfd681d"/>
      <w:r>
        <w:t xml:space="preserve">3.4 The Rolling Context Mechanism</w:t>
      </w:r>
      <w:bookmarkEnd w:id="40"/>
    </w:p>
    <w:p>
      <w:pPr>
        <w:pStyle w:val="FirstParagraph"/>
      </w:pPr>
      <w:r>
        <w:t xml:space="preserve">Analytical continuity across briefs is maintained by a single file:</w:t>
      </w:r>
      <w:r>
        <w:t xml:space="preserve"> </w:t>
      </w:r>
      <w:r>
        <w:rPr>
          <w:rStyle w:val="VerbatimChar"/>
        </w:rPr>
        <w:t xml:space="preserve">/context/rolling.md</w:t>
      </w:r>
      <w:r>
        <w:t xml:space="preserve">. It is read at the start of every brief run and updated at the end.</w:t>
      </w:r>
    </w:p>
    <w:p>
      <w:pPr>
        <w:pStyle w:val="BodyText"/>
      </w:pPr>
      <w:r>
        <w:rPr>
          <w:b/>
        </w:rPr>
        <w:t xml:space="preserve">What the rolling context must contain:</w:t>
      </w:r>
    </w:p>
    <w:p>
      <w:pPr>
        <w:numPr>
          <w:ilvl w:val="0"/>
          <w:numId w:val="1013"/>
        </w:numPr>
        <w:pStyle w:val="Compact"/>
      </w:pPr>
      <w:r>
        <w:rPr>
          <w:b/>
        </w:rPr>
        <w:t xml:space="preserve">War status summary</w:t>
      </w:r>
      <w:r>
        <w:t xml:space="preserve"> </w:t>
      </w:r>
      <w:r>
        <w:t xml:space="preserve">— current day count, active fronts, live deadlines, active talks, key negotiators</w:t>
      </w:r>
    </w:p>
    <w:p>
      <w:pPr>
        <w:numPr>
          <w:ilvl w:val="0"/>
          <w:numId w:val="1013"/>
        </w:numPr>
        <w:pStyle w:val="Compact"/>
      </w:pPr>
      <w:r>
        <w:rPr>
          <w:b/>
        </w:rPr>
        <w:t xml:space="preserve">Cumulative casualties</w:t>
      </w:r>
      <w:r>
        <w:t xml:space="preserve"> </w:t>
      </w:r>
      <w:r>
        <w:t xml:space="preserve">— Iran (official + HRANA), Lebanon, Israel, US, Iraq, Gulf states, with 24–48h delta</w:t>
      </w:r>
    </w:p>
    <w:p>
      <w:pPr>
        <w:numPr>
          <w:ilvl w:val="0"/>
          <w:numId w:val="1013"/>
        </w:numPr>
        <w:pStyle w:val="Compact"/>
      </w:pPr>
      <w:r>
        <w:rPr>
          <w:b/>
        </w:rPr>
        <w:t xml:space="preserve">Military status</w:t>
      </w:r>
      <w:r>
        <w:t xml:space="preserve"> </w:t>
      </w:r>
      <w:r>
        <w:t xml:space="preserve">— CENTCOM stats (strikes, sorties, vessels destroyed), US force posture, Iranian capability, proxy activity</w:t>
      </w:r>
    </w:p>
    <w:p>
      <w:pPr>
        <w:numPr>
          <w:ilvl w:val="0"/>
          <w:numId w:val="1013"/>
        </w:numPr>
        <w:pStyle w:val="Compact"/>
      </w:pPr>
      <w:r>
        <w:rPr>
          <w:b/>
        </w:rPr>
        <w:t xml:space="preserve">Diplomatic status</w:t>
      </w:r>
      <w:r>
        <w:t xml:space="preserve"> </w:t>
      </w:r>
      <w:r>
        <w:t xml:space="preserve">— active tracks, mediators, key delegations, recent communications</w:t>
      </w:r>
    </w:p>
    <w:p>
      <w:pPr>
        <w:numPr>
          <w:ilvl w:val="0"/>
          <w:numId w:val="1013"/>
        </w:numPr>
        <w:pStyle w:val="Compact"/>
      </w:pPr>
      <w:r>
        <w:rPr>
          <w:b/>
        </w:rPr>
        <w:t xml:space="preserve">Energy / economic</w:t>
      </w:r>
      <w:r>
        <w:t xml:space="preserve"> </w:t>
      </w:r>
      <w:r>
        <w:t xml:space="preserve">— Brent, gas, LNG spot, Ras Laffan capacity, Hormuz transit count, key economic indicators</w:t>
      </w:r>
    </w:p>
    <w:p>
      <w:pPr>
        <w:numPr>
          <w:ilvl w:val="0"/>
          <w:numId w:val="1013"/>
        </w:numPr>
        <w:pStyle w:val="Compact"/>
      </w:pPr>
      <w:r>
        <w:rPr>
          <w:b/>
        </w:rPr>
        <w:t xml:space="preserve">Ceasefire probabilities</w:t>
      </w:r>
      <w:r>
        <w:t xml:space="preserve"> </w:t>
      </w:r>
      <w:r>
        <w:t xml:space="preserve">— current estimates for key scenarios</w:t>
      </w:r>
    </w:p>
    <w:p>
      <w:pPr>
        <w:numPr>
          <w:ilvl w:val="0"/>
          <w:numId w:val="1013"/>
        </w:numPr>
        <w:pStyle w:val="Compact"/>
      </w:pPr>
      <w:r>
        <w:rPr>
          <w:b/>
        </w:rPr>
        <w:t xml:space="preserve">Standing analytical priors</w:t>
      </w:r>
      <w:r>
        <w:t xml:space="preserve"> </w:t>
      </w:r>
      <w:r>
        <w:t xml:space="preserve">— structural weaknesses identified in earlier briefs that persist as analytical frames until explicitly retired with evidence (see §3.5.6)</w:t>
      </w:r>
    </w:p>
    <w:p>
      <w:pPr>
        <w:pStyle w:val="FirstParagraph"/>
      </w:pPr>
      <w:r>
        <w:rPr>
          <w:b/>
        </w:rPr>
        <w:t xml:space="preserve">Target length:</w:t>
      </w:r>
      <w:r>
        <w:t xml:space="preserve"> </w:t>
      </w:r>
      <w:r>
        <w:t xml:space="preserve">600–1000 words. Monthly audit routine prunes stale entries.</w:t>
      </w:r>
    </w:p>
    <w:p>
      <w:pPr>
        <w:pStyle w:val="BodyText"/>
      </w:pPr>
      <w:r>
        <w:rPr>
          <w:b/>
        </w:rPr>
        <w:t xml:space="preserve">Initial content (migrated at Phase 1):</w:t>
      </w:r>
      <w:r>
        <w:t xml:space="preserve"> </w:t>
      </w:r>
      <w:r>
        <w:t xml:space="preserve">Use the most recent production rolling context from the existing workflow. This includes (as of mid-April 2026): cumulative Iran casualties 1,900+ official / 3,500+ HRANA / 26,500+ wounded / 3.2M displaced; Lebanon 1,953+ killed / 1.1M displaced; Israel 21+ civilian KIA + 11 soldiers KIA / 6,008+ injured; US 13 KIA / 380+ WIA / multiple aircraft lost; Ras Laffan 83% capacity with 3–5 year repair; Hormuz traffic 14 ships over 4 days (pre-war 100–120/day); six-clock framework with all six active; three-track diplomatic architecture (Islamabad / Washington / London).</w:t>
      </w:r>
    </w:p>
    <w:p>
      <w:pPr>
        <w:pStyle w:val="Heading3"/>
      </w:pPr>
      <w:bookmarkStart w:id="41" w:name="X2d6522e96c8e626dcbd672e9f1cfb0fd0837296"/>
      <w:r>
        <w:t xml:space="preserve">3.5 Lessons Learned from 50 Days — Hard Constraints for the New Skill</w:t>
      </w:r>
      <w:bookmarkEnd w:id="41"/>
    </w:p>
    <w:p>
      <w:pPr>
        <w:pStyle w:val="FirstParagraph"/>
      </w:pPr>
      <w:r>
        <w:t xml:space="preserve">This subsection is the most important in the document. The prior workflow ran Days 33 through 51. An honest audit reveals patterns to keep and drifts to correct. Every rule below is a hard constraint on the forked skill.</w:t>
      </w:r>
    </w:p>
    <w:p>
      <w:pPr>
        <w:pStyle w:val="Heading4"/>
      </w:pPr>
      <w:bookmarkStart w:id="42" w:name="X03ec268dbab137ddd23d4a7f085ae50f42acc16"/>
      <w:r>
        <w:t xml:space="preserve">3.5.1 What worked — keep verbatim</w:t>
      </w:r>
      <w:bookmarkEnd w:id="42"/>
    </w:p>
    <w:p>
      <w:pPr>
        <w:numPr>
          <w:ilvl w:val="0"/>
          <w:numId w:val="1014"/>
        </w:numPr>
        <w:pStyle w:val="Compact"/>
      </w:pPr>
      <w:r>
        <w:t xml:space="preserve">The multi-clock framework has proven durable across pre-ceasefire escalation, the Day 40 ceasefire, the Islamabad talks, and the Round 2 naval escalation. Keep.</w:t>
      </w:r>
    </w:p>
    <w:p>
      <w:pPr>
        <w:numPr>
          <w:ilvl w:val="0"/>
          <w:numId w:val="1014"/>
        </w:numPr>
        <w:pStyle w:val="Compact"/>
      </w:pPr>
      <w:r>
        <w:t xml:space="preserve">The three-track diplomatic architecture (Islamabad / Washington / London) framing emerged Day 43 and has been genuinely predictive. Keep.</w:t>
      </w:r>
    </w:p>
    <w:p>
      <w:pPr>
        <w:numPr>
          <w:ilvl w:val="0"/>
          <w:numId w:val="1014"/>
        </w:numPr>
        <w:pStyle w:val="Compact"/>
      </w:pPr>
      <w:r>
        <w:t xml:space="preserve">The Taiwan LNG standing section works because it applies the multi-clock lens to a specific investment question. Keep.</w:t>
      </w:r>
    </w:p>
    <w:p>
      <w:pPr>
        <w:numPr>
          <w:ilvl w:val="0"/>
          <w:numId w:val="1014"/>
        </w:numPr>
        <w:pStyle w:val="Compact"/>
      </w:pPr>
      <w:r>
        <w:t xml:space="preserve">Casualty dual-attribution (HRANA vs. official) is a signature voice move. Keep.</w:t>
      </w:r>
    </w:p>
    <w:p>
      <w:pPr>
        <w:numPr>
          <w:ilvl w:val="0"/>
          <w:numId w:val="1014"/>
        </w:numPr>
        <w:pStyle w:val="Compact"/>
      </w:pPr>
      <w:r>
        <w:t xml:space="preserve">Scenario probability matrices force calibration. Keep.</w:t>
      </w:r>
    </w:p>
    <w:p>
      <w:pPr>
        <w:pStyle w:val="Heading4"/>
      </w:pPr>
      <w:bookmarkStart w:id="43" w:name="X6f56d2c306e1c49820fced2c2e16a88c855ecb2"/>
      <w:r>
        <w:t xml:space="preserve">3.5.2 Adaptive gauge labels</w:t>
      </w:r>
      <w:bookmarkEnd w:id="43"/>
    </w:p>
    <w:p>
      <w:pPr>
        <w:pStyle w:val="FirstParagraph"/>
      </w:pPr>
      <w:r>
        <w:rPr>
          <w:b/>
        </w:rPr>
        <w:t xml:space="preserve">Problem observed:</w:t>
      </w:r>
      <w:r>
        <w:t xml:space="preserve"> </w:t>
      </w:r>
      <w:r>
        <w:t xml:space="preserve">Pre-ceasefire, the fixed labels (Overall Direction / Escalation Risk / Spillover) worked. Post-ceasefire, briefs organically relabeled to match actual risk vectors. This wasn't permitted explicitly by the old skill.</w:t>
      </w:r>
    </w:p>
    <w:p>
      <w:pPr>
        <w:pStyle w:val="BodyText"/>
      </w:pPr>
      <w:r>
        <w:rPr>
          <w:b/>
        </w:rPr>
        <w:t xml:space="preserve">Rule:</w:t>
      </w:r>
      <w:r>
        <w:t xml:space="preserve"> </w:t>
      </w:r>
      <w:r>
        <w:t xml:space="preserve">Three gauges, labeled to match the three most salient active risk vectors as of today. Always 🟢🟡🔴 with 2–3 word assessment + one-sentence detail. Fall back to fixed labels only when no clearly dominant vectors exist.</w:t>
      </w:r>
    </w:p>
    <w:p>
      <w:pPr>
        <w:pStyle w:val="Heading4"/>
      </w:pPr>
      <w:bookmarkStart w:id="44" w:name="Xd158fcef543325c20764aba77ac856375dee3c6"/>
      <w:r>
        <w:t xml:space="preserve">3.5.3 Official claim + skeptical counter</w:t>
      </w:r>
      <w:bookmarkEnd w:id="44"/>
    </w:p>
    <w:p>
      <w:pPr>
        <w:pStyle w:val="FirstParagraph"/>
      </w:pPr>
      <w:r>
        <w:rPr>
          <w:b/>
        </w:rPr>
        <w:t xml:space="preserve">Problem observed:</w:t>
      </w:r>
      <w:r>
        <w:t xml:space="preserve"> </w:t>
      </w:r>
      <w:r>
        <w:t xml:space="preserve">Around Days 46–48, briefs started integrating "80% complete" figures from Pakistani FM Dar and Trump. These were treated with insufficient skepticism. The deal then collapsed on Day 51 with the USS Spruance naval seizure.</w:t>
      </w:r>
    </w:p>
    <w:p>
      <w:pPr>
        <w:pStyle w:val="BodyText"/>
      </w:pPr>
      <w:r>
        <w:rPr>
          <w:b/>
        </w:rPr>
        <w:t xml:space="preserve">Rule:</w:t>
      </w:r>
      <w:r>
        <w:t xml:space="preserve"> </w:t>
      </w:r>
      <w:r>
        <w:t xml:space="preserve">When a political actor publishes a progress figure, percentage, or optimistic assessment, cite it AS a claim from that actor. Do not integrate it into analytical judgment as if independently verified. Always pair with a skeptical counter.</w:t>
      </w:r>
    </w:p>
    <w:p>
      <w:pPr>
        <w:pStyle w:val="Heading4"/>
      </w:pPr>
      <w:bookmarkStart w:id="45" w:name="X7f387985b8ba4370475a8bcbfcfc447cfb9bd86"/>
      <w:r>
        <w:t xml:space="preserve">3.5.4 Length caps (UPDATED v1.8 to match production validator)</w:t>
      </w:r>
      <w:bookmarkEnd w:id="45"/>
    </w:p>
    <w:p>
      <w:pPr>
        <w:pStyle w:val="FirstParagraph"/>
      </w:pPr>
      <w:r>
        <w:rPr>
          <w:b/>
        </w:rPr>
        <w:t xml:space="preserve">Problem observed:</w:t>
      </w:r>
      <w:r>
        <w:t xml:space="preserve"> </w:t>
      </w:r>
      <w:r>
        <w:t xml:space="preserve">Analytical judgment paragraphs crept from 400–500 words (Days 33–40) to 700–900 words (Days 45–51). Length ≠ insight. Day 059 (PR #22) failed the validator on three of four word-count rules simultaneously: Exec 357 vs 300, Implications 981 vs 800, body 4077 vs 4000. The high-event days are exactly when the temptation to "fit one more development in" tips the brief over.</w:t>
      </w:r>
    </w:p>
    <w:p>
      <w:pPr>
        <w:pStyle w:val="BodyText"/>
      </w:pPr>
      <w:r>
        <w:rPr>
          <w:b/>
        </w:rPr>
        <w:t xml:space="preserve">Rule (these are the production validator's actual thresholds — the doc is now the source of truth, no more drift):</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Section</w:t>
            </w:r>
          </w:p>
        </w:tc>
        <w:tc>
          <w:tcPr>
            <w:tcBorders>
              <w:bottom w:val="single"/>
            </w:tcBorders>
            <w:vAlign w:val="bottom"/>
          </w:tcPr>
          <w:p>
            <w:pPr>
              <w:pStyle w:val="Compact"/>
              <w:jc w:val="left"/>
            </w:pPr>
            <w:r>
              <w:t xml:space="preserve">Range (words)</w:t>
            </w:r>
          </w:p>
        </w:tc>
        <w:tc>
          <w:tcPr>
            <w:tcBorders>
              <w:bottom w:val="single"/>
            </w:tcBorders>
            <w:vAlign w:val="bottom"/>
          </w:tcPr>
          <w:p>
            <w:pPr>
              <w:pStyle w:val="Compact"/>
              <w:jc w:val="left"/>
            </w:pPr>
            <w:r>
              <w:t xml:space="preserve">Validator field</w:t>
            </w:r>
          </w:p>
        </w:tc>
      </w:tr>
      <w:tr>
        <w:tc>
          <w:p>
            <w:pPr>
              <w:pStyle w:val="Compact"/>
              <w:jc w:val="left"/>
            </w:pPr>
            <w:r>
              <w:t xml:space="preserve">Executive Summary</w:t>
            </w:r>
          </w:p>
        </w:tc>
        <w:tc>
          <w:p>
            <w:pPr>
              <w:pStyle w:val="Compact"/>
              <w:jc w:val="left"/>
            </w:pPr>
            <w:r>
              <w:rPr>
                <w:b/>
              </w:rPr>
              <w:t xml:space="preserve">150–300</w:t>
            </w:r>
          </w:p>
        </w:tc>
        <w:tc>
          <w:p>
            <w:pPr>
              <w:pStyle w:val="Compact"/>
              <w:jc w:val="left"/>
            </w:pPr>
            <w:r>
              <w:rPr>
                <w:rStyle w:val="VerbatimChar"/>
              </w:rPr>
              <w:t xml:space="preserve">## Executive Summary</w:t>
            </w:r>
            <w:r>
              <w:t xml:space="preserve"> </w:t>
            </w:r>
            <w:r>
              <w:t xml:space="preserve">block in MDX body</w:t>
            </w:r>
          </w:p>
        </w:tc>
      </w:tr>
      <w:tr>
        <w:tc>
          <w:p>
            <w:pPr>
              <w:pStyle w:val="Compact"/>
              <w:jc w:val="left"/>
            </w:pPr>
            <w:r>
              <w:t xml:space="preserve">Analytical Judgment</w:t>
            </w:r>
          </w:p>
        </w:tc>
        <w:tc>
          <w:p>
            <w:pPr>
              <w:pStyle w:val="Compact"/>
              <w:jc w:val="left"/>
            </w:pPr>
            <w:r>
              <w:t xml:space="preserve">400–600</w:t>
            </w:r>
          </w:p>
        </w:tc>
        <w:tc>
          <w:p>
            <w:pPr>
              <w:pStyle w:val="Compact"/>
              <w:jc w:val="left"/>
            </w:pPr>
            <w:r>
              <w:rPr>
                <w:rStyle w:val="VerbatimChar"/>
              </w:rPr>
              <w:t xml:space="preserve">## Analytical Judgment</w:t>
            </w:r>
            <w:r>
              <w:t xml:space="preserve"> </w:t>
            </w:r>
            <w:r>
              <w:t xml:space="preserve">block (informational; not validator-enforced as of v1.8 but skill should self-cap)</w:t>
            </w:r>
          </w:p>
        </w:tc>
      </w:tr>
      <w:tr>
        <w:tc>
          <w:p>
            <w:pPr>
              <w:pStyle w:val="Compact"/>
              <w:jc w:val="left"/>
            </w:pPr>
            <w:r>
              <w:t xml:space="preserve">Strategic Implications (entire section)</w:t>
            </w:r>
          </w:p>
        </w:tc>
        <w:tc>
          <w:p>
            <w:pPr>
              <w:pStyle w:val="Compact"/>
              <w:jc w:val="left"/>
            </w:pPr>
            <w:r>
              <w:rPr>
                <w:b/>
              </w:rPr>
              <w:t xml:space="preserve">400–800</w:t>
            </w:r>
          </w:p>
        </w:tc>
        <w:tc>
          <w:p>
            <w:pPr>
              <w:pStyle w:val="Compact"/>
              <w:jc w:val="left"/>
            </w:pPr>
            <w:r>
              <w:rPr>
                <w:rStyle w:val="VerbatimChar"/>
              </w:rPr>
              <w:t xml:space="preserve">## Strategic Implications</w:t>
            </w:r>
            <w:r>
              <w:t xml:space="preserve"> </w:t>
            </w:r>
            <w:r>
              <w:t xml:space="preserve">block — three subsections combined, NOT each</w:t>
            </w:r>
          </w:p>
        </w:tc>
      </w:tr>
      <w:tr>
        <w:tc>
          <w:p>
            <w:pPr>
              <w:pStyle w:val="Compact"/>
              <w:jc w:val="left"/>
            </w:pPr>
            <w:r>
              <w:t xml:space="preserve">Total body + sidecar prose</w:t>
            </w:r>
          </w:p>
        </w:tc>
        <w:tc>
          <w:p>
            <w:pPr>
              <w:pStyle w:val="Compact"/>
              <w:jc w:val="left"/>
            </w:pPr>
            <w:r>
              <w:rPr>
                <w:b/>
              </w:rPr>
              <w:t xml:space="preserve">1200–4000</w:t>
            </w:r>
          </w:p>
        </w:tc>
        <w:tc>
          <w:p>
            <w:pPr>
              <w:pStyle w:val="Compact"/>
              <w:jc w:val="left"/>
            </w:pPr>
            <w:r>
              <w:rPr>
                <w:rStyle w:val="VerbatimChar"/>
              </w:rPr>
              <w:t xml:space="preserve">body + sidecarProse(data)</w:t>
            </w:r>
            <w:r>
              <w:t xml:space="preserve"> </w:t>
            </w:r>
            <w:r>
              <w:t xml:space="preserve">where</w:t>
            </w:r>
            <w:r>
              <w:t xml:space="preserve"> </w:t>
            </w:r>
            <w:r>
              <w:rPr>
                <w:rStyle w:val="VerbatimChar"/>
              </w:rPr>
              <w:t xml:space="preserve">sidecarProse</w:t>
            </w:r>
            <w:r>
              <w:t xml:space="preserve"> </w:t>
            </w:r>
            <w:r>
              <w:t xml:space="preserve">concatenates</w:t>
            </w:r>
            <w:r>
              <w:t xml:space="preserve"> </w:t>
            </w:r>
            <w:r>
              <w:rPr>
                <w:rStyle w:val="VerbatimChar"/>
              </w:rPr>
              <w:t xml:space="preserve">escalation.rationale.{direction,risk7d,spillover}</w:t>
            </w:r>
            <w:r>
              <w:t xml:space="preserve">, every event's</w:t>
            </w:r>
            <w:r>
              <w:t xml:space="preserve"> </w:t>
            </w:r>
            <w:r>
              <w:rPr>
                <w:rStyle w:val="VerbatimChar"/>
              </w:rPr>
              <w:t xml:space="preserve">event/summary/impact/source</w:t>
            </w:r>
            <w:r>
              <w:t xml:space="preserve">, and every actor's</w:t>
            </w:r>
            <w:r>
              <w:t xml:space="preserve"> </w:t>
            </w:r>
            <w:r>
              <w:rPr>
                <w:rStyle w:val="VerbatimChar"/>
              </w:rPr>
              <w:t xml:space="preserve">casualties.cumulative/status</w:t>
            </w:r>
          </w:p>
        </w:tc>
      </w:tr>
      <w:tr>
        <w:tc>
          <w:p>
            <w:pPr>
              <w:pStyle w:val="Compact"/>
              <w:jc w:val="left"/>
            </w:pPr>
            <w:r>
              <w:t xml:space="preserve">Sidecar</w:t>
            </w:r>
            <w:r>
              <w:t xml:space="preserve"> </w:t>
            </w:r>
            <w:r>
              <w:rPr>
                <w:rStyle w:val="VerbatimChar"/>
              </w:rPr>
              <w:t xml:space="preserve">.data.ts</w:t>
            </w:r>
            <w:r>
              <w:t xml:space="preserve"> </w:t>
            </w:r>
            <w:r>
              <w:t xml:space="preserve">prose contribution</w:t>
            </w:r>
          </w:p>
        </w:tc>
        <w:tc>
          <w:p>
            <w:pPr>
              <w:pStyle w:val="Compact"/>
              <w:jc w:val="left"/>
            </w:pPr>
            <w:r>
              <w:rPr>
                <w:b/>
              </w:rPr>
              <w:t xml:space="preserve">target ~1500</w:t>
            </w:r>
          </w:p>
        </w:tc>
        <w:tc>
          <w:p>
            <w:pPr>
              <w:pStyle w:val="Compact"/>
              <w:jc w:val="left"/>
            </w:pPr>
            <w:r>
              <w:t xml:space="preserve">derived budget — see §5.2 sidecar budget rule below</w:t>
            </w:r>
          </w:p>
        </w:tc>
      </w:tr>
    </w:tbl>
    <w:p>
      <w:pPr>
        <w:pStyle w:val="BodyText"/>
      </w:pPr>
      <w:r>
        <w:rPr>
          <w:b/>
        </w:rPr>
        <w:t xml:space="preserve">Strategic Implications structure clarification:</w:t>
      </w:r>
      <w:r>
        <w:t xml:space="preserve"> </w:t>
      </w:r>
      <w:r>
        <w:t xml:space="preserve">the section has three subsections that together stay within 400–800. That means the per-subsection target is ~250 words, not 200–300, so the section sums to roughly 750 — leaving 50 words of headroom under the 800 cap. The "3 sections × 200–300 words each" framing in v1.7 mathematically allowed 900 and was a primary cause of the Day 059 overshoot.</w:t>
      </w:r>
    </w:p>
    <w:p>
      <w:pPr>
        <w:pStyle w:val="BodyText"/>
      </w:pPr>
      <w:r>
        <w:rPr>
          <w:b/>
        </w:rPr>
        <w:t xml:space="preserve">Always end Strategic Implications with the Taiwan section.</w:t>
      </w:r>
    </w:p>
    <w:p>
      <w:pPr>
        <w:pStyle w:val="Heading4"/>
      </w:pPr>
      <w:bookmarkStart w:id="46" w:name="Xb49d2ea475e94aec7029e9f56e62e04ad2a114c"/>
      <w:r>
        <w:t xml:space="preserve">3.5.5 Quantify every gap</w:t>
      </w:r>
      <w:bookmarkEnd w:id="46"/>
    </w:p>
    <w:p>
      <w:pPr>
        <w:pStyle w:val="FirstParagraph"/>
      </w:pPr>
      <w:r>
        <w:rPr>
          <w:b/>
        </w:rPr>
        <w:t xml:space="preserve">Rule:</w:t>
      </w:r>
      <w:r>
        <w:t xml:space="preserve"> </w:t>
      </w:r>
      <w:r>
        <w:t xml:space="preserve">Numeric comparisons are the voice. Always frame deltas numerically:</w:t>
      </w:r>
    </w:p>
    <w:p>
      <w:pPr>
        <w:numPr>
          <w:ilvl w:val="0"/>
          <w:numId w:val="1015"/>
        </w:numPr>
        <w:pStyle w:val="Compact"/>
      </w:pPr>
      <w:r>
        <w:t xml:space="preserve">"14 ships vs. 100–120/day pre-war"</w:t>
      </w:r>
    </w:p>
    <w:p>
      <w:pPr>
        <w:numPr>
          <w:ilvl w:val="0"/>
          <w:numId w:val="1015"/>
        </w:numPr>
        <w:pStyle w:val="Compact"/>
      </w:pPr>
      <w:r>
        <w:t xml:space="preserve">"~50 officials killed vs. operational tempo unchanged"</w:t>
      </w:r>
    </w:p>
    <w:p>
      <w:pPr>
        <w:numPr>
          <w:ilvl w:val="0"/>
          <w:numId w:val="1015"/>
        </w:numPr>
        <w:pStyle w:val="Compact"/>
      </w:pPr>
      <w:r>
        <w:t xml:space="preserve">"83% Ras Laffan capacity, 3–5 year repair"</w:t>
      </w:r>
    </w:p>
    <w:p>
      <w:pPr>
        <w:numPr>
          <w:ilvl w:val="0"/>
          <w:numId w:val="1015"/>
        </w:numPr>
        <w:pStyle w:val="Compact"/>
      </w:pPr>
      <w:r>
        <w:t xml:space="preserve">"3,500+ HRANA vs. 1,900+ official"</w:t>
      </w:r>
    </w:p>
    <w:p>
      <w:pPr>
        <w:pStyle w:val="Heading4"/>
      </w:pPr>
      <w:bookmarkStart w:id="47" w:name="X41a686d13e10909bb68fe1af44a7220f2fcf3a9"/>
      <w:r>
        <w:t xml:space="preserve">3.5.6 Carry forward structural priors</w:t>
      </w:r>
      <w:bookmarkEnd w:id="47"/>
    </w:p>
    <w:p>
      <w:pPr>
        <w:pStyle w:val="FirstParagraph"/>
      </w:pPr>
      <w:r>
        <w:rPr>
          <w:b/>
        </w:rPr>
        <w:t xml:space="preserve">Problem observed:</w:t>
      </w:r>
      <w:r>
        <w:t xml:space="preserve"> </w:t>
      </w:r>
      <w:r>
        <w:t xml:space="preserve">Days 47–50 softened language about Lebanon as a ceasefire appeared to form. Then violations resumed. Earlier structural assessments were memory-holed when surface news felt positive.</w:t>
      </w:r>
    </w:p>
    <w:p>
      <w:pPr>
        <w:pStyle w:val="BodyText"/>
      </w:pPr>
      <w:r>
        <w:rPr>
          <w:b/>
        </w:rPr>
        <w:t xml:space="preserve">Rule:</w:t>
      </w:r>
      <w:r>
        <w:t xml:space="preserve"> </w:t>
      </w:r>
      <w:r>
        <w:t xml:space="preserve">Structural weaknesses identified in earlier briefs persist as analytical priors in the rolling context until explicitly retired with evidence. The skill re-asserts them in each brief that remains relevant.</w:t>
      </w:r>
    </w:p>
    <w:p>
      <w:pPr>
        <w:pStyle w:val="BodyText"/>
      </w:pPr>
      <w:r>
        <w:t xml:space="preserve">Known standing priors as of April 20, 2026 (to migrate into initial rolling context):</w:t>
      </w:r>
    </w:p>
    <w:p>
      <w:pPr>
        <w:numPr>
          <w:ilvl w:val="0"/>
          <w:numId w:val="1016"/>
        </w:numPr>
        <w:pStyle w:val="Compact"/>
      </w:pPr>
      <w:r>
        <w:rPr>
          <w:b/>
        </w:rPr>
        <w:t xml:space="preserve">The Lebanon gap</w:t>
      </w:r>
      <w:r>
        <w:t xml:space="preserve"> </w:t>
      </w:r>
      <w:r>
        <w:t xml:space="preserve">(Day 40): Iran's 10-point plan demands end to Israeli Lebanon operations; Israel is not party to the US-Iran ceasefire and has shown no intent to halt.</w:t>
      </w:r>
    </w:p>
    <w:p>
      <w:pPr>
        <w:numPr>
          <w:ilvl w:val="0"/>
          <w:numId w:val="1016"/>
        </w:numPr>
        <w:pStyle w:val="Compact"/>
      </w:pPr>
      <w:r>
        <w:rPr>
          <w:b/>
        </w:rPr>
        <w:t xml:space="preserve">The mine clearance problem</w:t>
      </w:r>
      <w:r>
        <w:t xml:space="preserve"> </w:t>
      </w:r>
      <w:r>
        <w:t xml:space="preserve">(Day 42): Iran's sea mines in Hormuz shipping lanes require weeks of physical clearance even with full cooperation.</w:t>
      </w:r>
    </w:p>
    <w:p>
      <w:pPr>
        <w:numPr>
          <w:ilvl w:val="0"/>
          <w:numId w:val="1016"/>
        </w:numPr>
        <w:pStyle w:val="Compact"/>
      </w:pPr>
      <w:r>
        <w:rPr>
          <w:b/>
        </w:rPr>
        <w:t xml:space="preserve">Toll-institutionalization risk</w:t>
      </w:r>
      <w:r>
        <w:t xml:space="preserve"> </w:t>
      </w:r>
      <w:r>
        <w:t xml:space="preserve">(Day 45): Iran's $2M/ship Hormuz fee proposal, if accepted at any level, becomes permanent revenue (~$29B/yr at pre-war flow).</w:t>
      </w:r>
    </w:p>
    <w:p>
      <w:pPr>
        <w:numPr>
          <w:ilvl w:val="0"/>
          <w:numId w:val="1016"/>
        </w:numPr>
        <w:pStyle w:val="Compact"/>
      </w:pPr>
      <w:r>
        <w:rPr>
          <w:b/>
        </w:rPr>
        <w:t xml:space="preserve">Israel's independence from the US-Iran framework</w:t>
      </w:r>
      <w:r>
        <w:t xml:space="preserve"> </w:t>
      </w:r>
      <w:r>
        <w:t xml:space="preserve">(persistent): Netanyahu has consistently acted outside US coordination; any US-Iran deal that depends on Israeli compliance is structurally fragile.</w:t>
      </w:r>
    </w:p>
    <w:p>
      <w:pPr>
        <w:numPr>
          <w:ilvl w:val="0"/>
          <w:numId w:val="1016"/>
        </w:numPr>
        <w:pStyle w:val="Compact"/>
      </w:pPr>
      <w:r>
        <w:rPr>
          <w:b/>
        </w:rPr>
        <w:t xml:space="preserve">China air-defense resupply risk</w:t>
      </w:r>
      <w:r>
        <w:t xml:space="preserve"> </w:t>
      </w:r>
      <w:r>
        <w:t xml:space="preserve">(Day 44): CNN intelligence reporting indicates China preparing to ship air defense systems to Iran — shortens the window in which US has overwhelming air superiority.</w:t>
      </w:r>
    </w:p>
    <w:p>
      <w:pPr>
        <w:pStyle w:val="Heading4"/>
      </w:pPr>
      <w:bookmarkStart w:id="48" w:name="X90822fa72873b8db26314a07e2a6e9be8853419"/>
      <w:r>
        <w:t xml:space="preserve">3.5.7 Source diversity tracking (critical)</w:t>
      </w:r>
      <w:bookmarkEnd w:id="48"/>
    </w:p>
    <w:p>
      <w:pPr>
        <w:pStyle w:val="FirstParagraph"/>
      </w:pPr>
      <w:r>
        <w:rPr>
          <w:b/>
        </w:rPr>
        <w:t xml:space="preserve">Problem observed:</w:t>
      </w:r>
      <w:r>
        <w:t xml:space="preserve"> </w:t>
      </w:r>
      <w:r>
        <w:t xml:space="preserve">Across Days 33–51, the source lists in briefs varied from 6 to 28 named sources. Breadth was strong in briefs where the war had multiple active fronts (Days 38, 40, 44) but narrowed significantly when the analytical focus shifted to a single story (e.g., Islamabad talks briefs leaned heavily on Western wires + Pakistani press, losing Iranian state media perspective). Earlier drafts of this design doc compressed the source list to 12 Western-leaning outlets and lost the multi-sided discipline entirely.</w:t>
      </w:r>
    </w:p>
    <w:p>
      <w:pPr>
        <w:pStyle w:val="BodyText"/>
      </w:pPr>
      <w:r>
        <w:rPr>
          <w:b/>
        </w:rPr>
        <w:t xml:space="preserve">Rule:</w:t>
      </w:r>
      <w:r>
        <w:t xml:space="preserve"> </w:t>
      </w:r>
      <w:r>
        <w:t xml:space="preserve">Every brief must cite sources from at least six of the twelve source categories defined in §3.1. Track the categories used in the JSON metadata field</w:t>
      </w:r>
      <w:r>
        <w:t xml:space="preserve"> </w:t>
      </w:r>
      <w:r>
        <w:rPr>
          <w:rStyle w:val="VerbatimChar"/>
        </w:rPr>
        <w:t xml:space="preserve">source_categories</w:t>
      </w:r>
      <w:r>
        <w:t xml:space="preserve"> </w:t>
      </w:r>
      <w:r>
        <w:t xml:space="preserve">(array of strings from the controlled vocabulary). The validator enforces this at merge time.</w:t>
      </w:r>
    </w:p>
    <w:p>
      <w:pPr>
        <w:pStyle w:val="BodyText"/>
      </w:pPr>
      <w:r>
        <w:rPr>
          <w:b/>
        </w:rPr>
        <w:t xml:space="preserve">The core insight:</w:t>
      </w:r>
      <w:r>
        <w:t xml:space="preserve"> </w:t>
      </w:r>
      <w:r>
        <w:t xml:space="preserve">the analytical value of this brief series is</w:t>
      </w:r>
      <w:r>
        <w:t xml:space="preserve"> </w:t>
      </w:r>
      <w:r>
        <w:rPr>
          <w:i/>
        </w:rPr>
        <w:t xml:space="preserve">looking at all sides simultaneously</w:t>
      </w:r>
      <w:r>
        <w:t xml:space="preserve">. A brief that cites eight Western wires is weaker than a brief that cites three Western wires, two Iranian state outlets, one Israeli military source, one Arab mediator government, and one human-rights monitor — even though the former has more raw sources. Breadth beats depth on single-narrative tracks.</w:t>
      </w:r>
    </w:p>
    <w:p>
      <w:pPr>
        <w:pStyle w:val="Heading4"/>
      </w:pPr>
      <w:bookmarkStart w:id="49" w:name="Xa449f2940535d277d095834a1b46240699bb811"/>
      <w:r>
        <w:t xml:space="preserve">3.5.8 Research depth tracking</w:t>
      </w:r>
      <w:bookmarkEnd w:id="49"/>
    </w:p>
    <w:p>
      <w:pPr>
        <w:pStyle w:val="FirstParagraph"/>
      </w:pPr>
      <w:r>
        <w:rPr>
          <w:b/>
        </w:rPr>
        <w:t xml:space="preserve">Problem observed:</w:t>
      </w:r>
      <w:r>
        <w:t xml:space="preserve"> </w:t>
      </w:r>
      <w:r>
        <w:t xml:space="preserve">Some briefs had 8–10 source searches; others felt thin at 3–4. No metadata visibility.</w:t>
      </w:r>
    </w:p>
    <w:p>
      <w:pPr>
        <w:pStyle w:val="BodyText"/>
      </w:pPr>
      <w:r>
        <w:rPr>
          <w:b/>
        </w:rPr>
        <w:t xml:space="preserve">Rule:</w:t>
      </w:r>
      <w:r>
        <w:t xml:space="preserve"> </w:t>
      </w:r>
      <w:r>
        <w:t xml:space="preserve">Track</w:t>
      </w:r>
      <w:r>
        <w:t xml:space="preserve"> </w:t>
      </w:r>
      <w:r>
        <w:rPr>
          <w:rStyle w:val="VerbatimChar"/>
        </w:rPr>
        <w:t xml:space="preserve">sources_count</w:t>
      </w:r>
      <w:r>
        <w:t xml:space="preserve"> </w:t>
      </w:r>
      <w:r>
        <w:t xml:space="preserve">in JSON metadata. Validation workflow flags counts below 8 for non-Quiet-Day briefs. Combined with §3.5.7, the effective minimum is "at least 8 sources drawn from at least 6 of 12 categories."</w:t>
      </w:r>
    </w:p>
    <w:p>
      <w:pPr>
        <w:pStyle w:val="Heading4"/>
      </w:pPr>
      <w:bookmarkStart w:id="50" w:name="X54a813b8200ad2f7d894c58dee1e786ca2fbc81"/>
      <w:r>
        <w:t xml:space="preserve">3.5.9 Quiet Day over fabrication</w:t>
      </w:r>
      <w:bookmarkEnd w:id="50"/>
    </w:p>
    <w:p>
      <w:pPr>
        <w:pStyle w:val="FirstParagraph"/>
      </w:pPr>
      <w:r>
        <w:rPr>
          <w:b/>
        </w:rPr>
        <w:t xml:space="preserve">Rule:</w:t>
      </w:r>
      <w:r>
        <w:t xml:space="preserve"> </w:t>
      </w:r>
      <w:r>
        <w:t xml:space="preserve">If fewer than 3 material developments, publish a short "Quiet Day" brief with</w:t>
      </w:r>
      <w:r>
        <w:t xml:space="preserve"> </w:t>
      </w:r>
      <w:r>
        <w:rPr>
          <w:rStyle w:val="VerbatimChar"/>
        </w:rPr>
        <w:t xml:space="preserve">quiet_day: true</w:t>
      </w:r>
      <w:r>
        <w:t xml:space="preserve"> </w:t>
      </w:r>
      <w:r>
        <w:t xml:space="preserve">frontmatter flag. Do not pad with generic material. Quiet Day briefs are exempt from §3.5.7 and §3.5.8 minimums.</w:t>
      </w:r>
    </w:p>
    <w:p>
      <w:pPr>
        <w:pStyle w:val="Heading4"/>
      </w:pPr>
      <w:bookmarkStart w:id="51" w:name="Xbf283412ac2ac8a49aca2aee494226c71256f0e"/>
      <w:r>
        <w:t xml:space="preserve">3.5.10 Taiwan acknowledgment</w:t>
      </w:r>
      <w:bookmarkEnd w:id="51"/>
    </w:p>
    <w:p>
      <w:pPr>
        <w:pStyle w:val="FirstParagraph"/>
      </w:pPr>
      <w:r>
        <w:rPr>
          <w:b/>
        </w:rPr>
        <w:t xml:space="preserve">Rule:</w:t>
      </w:r>
      <w:r>
        <w:t xml:space="preserve"> </w:t>
      </w:r>
      <w:r>
        <w:t xml:space="preserve">If a day has no fresh Taiwan-relevant development, acknowledge explicitly ("No fresh Taiwan-relevant developments today; prior assessments unchanged.") rather than repeating generic LNG-vulnerability language.</w:t>
      </w:r>
    </w:p>
    <w:p>
      <w:pPr>
        <w:pStyle w:val="Heading4"/>
      </w:pPr>
      <w:bookmarkStart w:id="52" w:name="X285f159c224c98101f2a0597beeccd4ad763f52"/>
      <w:r>
        <w:t xml:space="preserve">3.5.11 Pivotal star discipline</w:t>
      </w:r>
      <w:bookmarkEnd w:id="52"/>
    </w:p>
    <w:p>
      <w:pPr>
        <w:pStyle w:val="FirstParagraph"/>
      </w:pPr>
      <w:r>
        <w:rPr>
          <w:b/>
        </w:rPr>
        <w:t xml:space="preserve">Rule:</w:t>
      </w:r>
      <w:r>
        <w:t xml:space="preserve"> </w:t>
      </w:r>
      <w:r>
        <w:t xml:space="preserve">⭐ emoji reserved for genuine inflection points in the war's trajectory. Maximum one per brief, often zero. Excessive use (observed in the ceasefire period) dilutes meaning.</w:t>
      </w:r>
    </w:p>
    <w:p>
      <w:pPr>
        <w:pStyle w:val="Heading4"/>
      </w:pPr>
      <w:bookmarkStart w:id="53" w:name="X1c013ee59908898903a42ecaf2bd1c92a254e96"/>
      <w:r>
        <w:t xml:space="preserve">3.5.12 URL archive wrapping (NEW v1.8 — codified from PR #22 failure)</w:t>
      </w:r>
      <w:bookmarkEnd w:id="53"/>
    </w:p>
    <w:p>
      <w:pPr>
        <w:pStyle w:val="FirstParagraph"/>
      </w:pPr>
      <w:r>
        <w:rPr>
          <w:b/>
        </w:rPr>
        <w:t xml:space="preserve">Problem observed:</w:t>
      </w:r>
      <w:r>
        <w:t xml:space="preserve"> </w:t>
      </w:r>
      <w:r>
        <w:t xml:space="preserve">Day 059 (PR #22) produced a brief mixing wrapped (</w:t>
      </w:r>
      <w:r>
        <w:rPr>
          <w:rStyle w:val="VerbatimChar"/>
        </w:rPr>
        <w:t xml:space="preserve">https://web.archive.org/web/2026/&lt;original&gt;</w:t>
      </w:r>
      <w:r>
        <w:t xml:space="preserve">) and unwrapped publisher URLs. Three of the unwrapped ones (Axios + two US News) returned non-OK from the validator's HEAD probe, busting the &gt;2 broken-URL ceiling. Day 058 had wrapped every URL and passed. The convention existed in production; v1.8 makes it an enforceable rule.</w:t>
      </w:r>
    </w:p>
    <w:p>
      <w:pPr>
        <w:pStyle w:val="BodyText"/>
      </w:pPr>
      <w:r>
        <w:rPr>
          <w:b/>
        </w:rPr>
        <w:t xml:space="preserve">Rule:</w:t>
      </w:r>
      <w:r>
        <w:t xml:space="preserve"> </w:t>
      </w:r>
      <w:r>
        <w:t xml:space="preserve">Every source URL the skill emits in</w:t>
      </w:r>
      <w:r>
        <w:t xml:space="preserve"> </w:t>
      </w:r>
      <w:r>
        <w:rPr>
          <w:rStyle w:val="VerbatimChar"/>
        </w:rPr>
        <w:t xml:space="preserve">## Sources</w:t>
      </w:r>
      <w:r>
        <w:t xml:space="preserve"> </w:t>
      </w:r>
      <w:r>
        <w:t xml:space="preserve">MUST be wrapped as:</w:t>
      </w:r>
    </w:p>
    <w:p>
      <w:pPr>
        <w:pStyle w:val="SourceCode"/>
      </w:pPr>
      <w:r>
        <w:rPr>
          <w:rStyle w:val="VerbatimChar"/>
        </w:rPr>
        <w:t xml:space="preserve">https://web.archive.org/web/2026/&lt;original-url&gt;</w:t>
      </w:r>
    </w:p>
    <w:p>
      <w:pPr>
        <w:pStyle w:val="FirstParagraph"/>
      </w:pPr>
      <w:r>
        <w:t xml:space="preserve">regardless of publisher, regardless of whether the bare URL would resolve right now. The validator short-circuits any URL containing</w:t>
      </w:r>
      <w:r>
        <w:t xml:space="preserve"> </w:t>
      </w:r>
      <w:r>
        <w:rPr>
          <w:rStyle w:val="VerbatimChar"/>
        </w:rPr>
        <w:t xml:space="preserve">web.archive.org</w:t>
      </w:r>
      <w:r>
        <w:t xml:space="preserve"> </w:t>
      </w:r>
      <w:r>
        <w:t xml:space="preserve">(no network call, treated as resolved). Wrapping is the cheap fix that eliminates an entire class of CI false-positive — publisher rate-limits, geo-blocks, transient 5xx, paywall walls, and the occasional URL that resolves locally but not from the validator's HEAD-request user-agent.</w:t>
      </w:r>
    </w:p>
    <w:p>
      <w:pPr>
        <w:pStyle w:val="BodyText"/>
      </w:pPr>
      <w:r>
        <w:t xml:space="preserve">This is a hard rule on skill output, not a validator rule. Optional helper:</w:t>
      </w:r>
      <w:r>
        <w:t xml:space="preserve"> </w:t>
      </w:r>
      <w:r>
        <w:rPr>
          <w:rStyle w:val="VerbatimChar"/>
        </w:rPr>
        <w:t xml:space="preserve">scripts/normalize-sources.ts</w:t>
      </w:r>
      <w:r>
        <w:t xml:space="preserve"> </w:t>
      </w:r>
      <w:r>
        <w:t xml:space="preserve">can rewrite any unwrapped URL to its archive-wrapped form as a final transform step before write — see Appendix C.8.</w:t>
      </w:r>
    </w:p>
    <w:p>
      <w:pPr>
        <w:pStyle w:val="Heading4"/>
      </w:pPr>
      <w:bookmarkStart w:id="54" w:name="Xb0dbbc8cb521ef8382af50daba2aefc3d44bf0e"/>
      <w:r>
        <w:t xml:space="preserve">3.5.13 Pre-emit word-count guardrails (NEW v1.8 — codified from PR #22 failure)</w:t>
      </w:r>
      <w:bookmarkEnd w:id="54"/>
    </w:p>
    <w:p>
      <w:pPr>
        <w:pStyle w:val="FirstParagraph"/>
      </w:pPr>
      <w:r>
        <w:rPr>
          <w:b/>
        </w:rPr>
        <w:t xml:space="preserve">Problem observed:</w:t>
      </w:r>
      <w:r>
        <w:t xml:space="preserve"> </w:t>
      </w:r>
      <w:r>
        <w:t xml:space="preserve">Day 059 failed three of four word-count rules at validation time. The skill had no internal sense of word budget while drafting; it generated long sections and discovered the overshoot only after the validator ran. On a high-event day this is the predictable failure mode.</w:t>
      </w:r>
    </w:p>
    <w:p>
      <w:pPr>
        <w:pStyle w:val="BodyText"/>
      </w:pPr>
      <w:r>
        <w:rPr>
          <w:b/>
        </w:rPr>
        <w:t xml:space="preserve">Rule:</w:t>
      </w:r>
      <w:r>
        <w:t xml:space="preserve"> </w:t>
      </w:r>
      <w:r>
        <w:t xml:space="preserve">Before writing the</w:t>
      </w:r>
      <w:r>
        <w:t xml:space="preserve"> </w:t>
      </w:r>
      <w:r>
        <w:rPr>
          <w:rStyle w:val="VerbatimChar"/>
        </w:rPr>
        <w:t xml:space="preserve">.mdx</w:t>
      </w:r>
      <w:r>
        <w:t xml:space="preserve"> </w:t>
      </w:r>
      <w:r>
        <w:t xml:space="preserve">and</w:t>
      </w:r>
      <w:r>
        <w:t xml:space="preserve"> </w:t>
      </w:r>
      <w:r>
        <w:rPr>
          <w:rStyle w:val="VerbatimChar"/>
        </w:rPr>
        <w:t xml:space="preserve">.data.ts</w:t>
      </w:r>
      <w:r>
        <w:t xml:space="preserve"> </w:t>
      </w:r>
      <w:r>
        <w:t xml:space="preserve">to disk, the skill MUST count words in each of the budget-bound sections and trim or regenerate any section that exceeds its band:</w:t>
      </w:r>
    </w:p>
    <w:p>
      <w:pPr>
        <w:numPr>
          <w:ilvl w:val="0"/>
          <w:numId w:val="1017"/>
        </w:numPr>
        <w:pStyle w:val="Compact"/>
      </w:pPr>
      <w:r>
        <w:t xml:space="preserve">Count</w:t>
      </w:r>
      <w:r>
        <w:t xml:space="preserve"> </w:t>
      </w:r>
      <w:r>
        <w:rPr>
          <w:rStyle w:val="VerbatimChar"/>
        </w:rPr>
        <w:t xml:space="preserve">## Executive Summary</w:t>
      </w:r>
      <w:r>
        <w:t xml:space="preserve"> </w:t>
      </w:r>
      <w:r>
        <w:t xml:space="preserve">body → must be in [150, 300]. If over, compress; if under, add a development.</w:t>
      </w:r>
    </w:p>
    <w:p>
      <w:pPr>
        <w:numPr>
          <w:ilvl w:val="0"/>
          <w:numId w:val="1017"/>
        </w:numPr>
        <w:pStyle w:val="Compact"/>
      </w:pPr>
      <w:r>
        <w:t xml:space="preserve">Count</w:t>
      </w:r>
      <w:r>
        <w:t xml:space="preserve"> </w:t>
      </w:r>
      <w:r>
        <w:rPr>
          <w:rStyle w:val="VerbatimChar"/>
        </w:rPr>
        <w:t xml:space="preserve">## Strategic Implications</w:t>
      </w:r>
      <w:r>
        <w:t xml:space="preserve"> </w:t>
      </w:r>
      <w:r>
        <w:t xml:space="preserve">body (full section, including all three subsections) → must be in [400, 800]. Target 750. If over, the cut should come from rhetorical buildup and parenthetical hedging, not substance.</w:t>
      </w:r>
    </w:p>
    <w:p>
      <w:pPr>
        <w:numPr>
          <w:ilvl w:val="0"/>
          <w:numId w:val="1017"/>
        </w:numPr>
        <w:pStyle w:val="Compact"/>
      </w:pPr>
      <w:r>
        <w:t xml:space="preserve">Compute</w:t>
      </w:r>
      <w:r>
        <w:t xml:space="preserve"> </w:t>
      </w:r>
      <w:r>
        <w:rPr>
          <w:rStyle w:val="VerbatimChar"/>
        </w:rPr>
        <w:t xml:space="preserve">body_words + sidecarProse_words</w:t>
      </w:r>
      <w:r>
        <w:t xml:space="preserve"> </w:t>
      </w:r>
      <w:r>
        <w:t xml:space="preserve">→ must be in [1200, 4000]. The dominant lever once Exec and Implications are in band is the sidecar —</w:t>
      </w:r>
      <w:r>
        <w:t xml:space="preserve"> </w:t>
      </w:r>
      <w:r>
        <w:rPr>
          <w:rStyle w:val="VerbatimChar"/>
        </w:rPr>
        <w:t xml:space="preserve">escalation.rationale.{direction,risk7d,spillover}</w:t>
      </w:r>
      <w:r>
        <w:t xml:space="preserve"> </w:t>
      </w:r>
      <w:r>
        <w:t xml:space="preserve">and per-event</w:t>
      </w:r>
      <w:r>
        <w:t xml:space="preserve"> </w:t>
      </w:r>
      <w:r>
        <w:rPr>
          <w:rStyle w:val="VerbatimChar"/>
        </w:rPr>
        <w:t xml:space="preserve">event/summary/impact/source</w:t>
      </w:r>
      <w:r>
        <w:t xml:space="preserve"> </w:t>
      </w:r>
      <w:r>
        <w:t xml:space="preserve">are the three biggest contributors.</w:t>
      </w:r>
    </w:p>
    <w:p>
      <w:pPr>
        <w:numPr>
          <w:ilvl w:val="0"/>
          <w:numId w:val="1017"/>
        </w:numPr>
        <w:pStyle w:val="Compact"/>
      </w:pPr>
      <w:r>
        <w:t xml:space="preserve">Sidecar prose target: ~1500 words, hard cap derived. This leaves ~2500 for the MDX body which comfortably accommodates exec(300) + escalation prose(~350) + implications(800) + headers/glue/sources(~300) + analytical judgment(~400) + Taiwan(~250) + casualties block(~100).</w:t>
      </w:r>
    </w:p>
    <w:p>
      <w:pPr>
        <w:pStyle w:val="FirstParagraph"/>
      </w:pPr>
      <w:r>
        <w:t xml:space="preserve">The validator is the second check, not the first. Treat the validator as a backstop that catches drafting bugs, not as the primary word-count enforcer. A skill that hands the validator a well-budgeted brief should fail validation at most once a quarter (and that once should be on a URL-resolution flake, not a length overshoot).</w:t>
      </w:r>
    </w:p>
    <w:p>
      <w:pPr>
        <w:pStyle w:val="Heading3"/>
      </w:pPr>
      <w:bookmarkStart w:id="55" w:name="Xc425293d02e9140bca9dbdf485a7a564539c89e"/>
      <w:r>
        <w:t xml:space="preserve">3.6 Exemplar Briefs — Few-Shot Material for the Skill</w:t>
      </w:r>
      <w:bookmarkEnd w:id="55"/>
    </w:p>
    <w:p>
      <w:pPr>
        <w:pStyle w:val="FirstParagraph"/>
      </w:pPr>
      <w:r>
        <w:t xml:space="preserve">The new skill includes three full briefs as in-context few-shot material. These should be committed in full to</w:t>
      </w:r>
      <w:r>
        <w:t xml:space="preserve"> </w:t>
      </w:r>
      <w:r>
        <w:rPr>
          <w:rStyle w:val="VerbatimChar"/>
        </w:rPr>
        <w:t xml:space="preserve">.claude/skills/me-war-intel-brief-web/examples/</w:t>
      </w:r>
      <w:r>
        <w:t xml:space="preserve">:</w:t>
      </w:r>
    </w:p>
    <w:p>
      <w:pPr>
        <w:numPr>
          <w:ilvl w:val="0"/>
          <w:numId w:val="1018"/>
        </w:numPr>
      </w:pPr>
      <w:r>
        <w:rPr>
          <w:b/>
        </w:rPr>
        <w:t xml:space="preserve">Day 40 (April 8, 2026) — Ceasefire Announcement.</w:t>
      </w:r>
      <w:r>
        <w:t xml:space="preserve"> </w:t>
      </w:r>
      <w:r>
        <w:t xml:space="preserve">Shows how to pivot analytical tone when a major development breaks the prior trajectory. Captures the 12-hour reversal from "civilization will die" to ceasefire, and immediately flags the three structural risks (Hormuz definition, Lebanon exclusion, 10-point plan maximalism) that later materialized. Teaches: celebrate the development without memory-holing the structural weaknesses.</w:t>
      </w:r>
    </w:p>
    <w:p>
      <w:pPr>
        <w:numPr>
          <w:ilvl w:val="0"/>
          <w:numId w:val="1018"/>
        </w:numPr>
      </w:pPr>
      <w:r>
        <w:rPr>
          <w:b/>
        </w:rPr>
        <w:t xml:space="preserve">Day 47 (April 15, 2026) — Halfway Three-Track Analysis.</w:t>
      </w:r>
      <w:r>
        <w:t xml:space="preserve"> </w:t>
      </w:r>
      <w:r>
        <w:t xml:space="preserve">Shows the three-track diplomatic framework at full maturity. Synthesizes Islamabad + Washington + London tracks, identifies progress, stalls, and interdependencies. Teaches: multi-party negotiations require an architectural lens, not a serial narrative.</w:t>
      </w:r>
    </w:p>
    <w:p>
      <w:pPr>
        <w:numPr>
          <w:ilvl w:val="0"/>
          <w:numId w:val="1018"/>
        </w:numPr>
      </w:pPr>
      <w:r>
        <w:rPr>
          <w:b/>
        </w:rPr>
        <w:t xml:space="preserve">Day 50 (April 18, 2026) — Deal Architecture Emergence + Unforced Error.</w:t>
      </w:r>
      <w:r>
        <w:t xml:space="preserve"> </w:t>
      </w:r>
      <w:r>
        <w:t xml:space="preserve">Shows how to handle an analytical plot twist. Covers Iran's Hormuz reopening (positive), Pakistan FM Dar's "80% complete" framing (ambiguous), and Trump's unforced error re-announcing the blockade (negative). Teaches: hold multiple assessments in tension; don't collapse to a single narrative.</w:t>
      </w:r>
    </w:p>
    <w:p>
      <w:pPr>
        <w:pStyle w:val="FirstParagraph"/>
      </w:pPr>
      <w:r>
        <w:t xml:space="preserve">These briefs (converted to MD from their existing DOCX archive) serve as the voice and structure anchor for the skill.</w:t>
      </w:r>
    </w:p>
    <w:p>
      <w:r>
        <w:pict>
          <v:rect style="width:0;height:1.5pt" o:hralign="center" o:hrstd="t" o:hr="t"/>
        </w:pict>
      </w:r>
    </w:p>
    <w:p>
      <w:pPr>
        <w:pStyle w:val="Heading2"/>
      </w:pPr>
      <w:bookmarkStart w:id="56" w:name="X49357ab5aee193f8eb5f6813fa384a49bb44205"/>
      <w:r>
        <w:t xml:space="preserve">4. Website Design</w:t>
      </w:r>
      <w:bookmarkEnd w:id="56"/>
    </w:p>
    <w:p>
      <w:pPr>
        <w:pStyle w:val="FirstParagraph"/>
      </w:pPr>
      <w:r>
        <w:t xml:space="preserve">The website has one job:</w:t>
      </w:r>
      <w:r>
        <w:t xml:space="preserve"> </w:t>
      </w:r>
      <w:r>
        <w:rPr>
          <w:b/>
        </w:rPr>
        <w:t xml:space="preserve">let a person understand the current state of the war in under three seconds on a phone.</w:t>
      </w:r>
    </w:p>
    <w:p>
      <w:pPr>
        <w:pStyle w:val="Heading3"/>
      </w:pPr>
      <w:bookmarkStart w:id="57" w:name="Xee2e49331de941af454d752b800c8135c7020c5"/>
      <w:r>
        <w:t xml:space="preserve">4.1 Information Hierarchy</w:t>
      </w:r>
      <w:bookmarkEnd w:id="57"/>
    </w:p>
    <w:p>
      <w:pPr>
        <w:pStyle w:val="FirstParagraph"/>
      </w:pPr>
      <w:r>
        <w:rPr>
          <w:b/>
        </w:rPr>
        <w:t xml:space="preserve">Above the fold (no scrolling on mobile):</w:t>
      </w:r>
    </w:p>
    <w:p>
      <w:pPr>
        <w:numPr>
          <w:ilvl w:val="0"/>
          <w:numId w:val="1019"/>
        </w:numPr>
        <w:pStyle w:val="Compact"/>
      </w:pPr>
      <w:r>
        <w:t xml:space="preserve">Date + Day number (e.g., "Day 52 — April 20, 2026")</w:t>
      </w:r>
    </w:p>
    <w:p>
      <w:pPr>
        <w:numPr>
          <w:ilvl w:val="0"/>
          <w:numId w:val="1019"/>
        </w:numPr>
        <w:pStyle w:val="Compact"/>
      </w:pPr>
      <w:r>
        <w:rPr>
          <w:b/>
        </w:rPr>
        <w:t xml:space="preserve">THE THREE GAUGES</w:t>
      </w:r>
      <w:r>
        <w:t xml:space="preserve"> </w:t>
      </w:r>
      <w:r>
        <w:t xml:space="preserve">— the lights — massive, color-coded, unmistakable</w:t>
      </w:r>
    </w:p>
    <w:p>
      <w:pPr>
        <w:numPr>
          <w:ilvl w:val="0"/>
          <w:numId w:val="1019"/>
        </w:numPr>
        <w:pStyle w:val="Compact"/>
      </w:pPr>
      <w:r>
        <w:t xml:space="preserve">One-sentence headline summary</w:t>
      </w:r>
    </w:p>
    <w:p>
      <w:pPr>
        <w:pStyle w:val="FirstParagraph"/>
      </w:pPr>
      <w:r>
        <w:rPr>
          <w:b/>
        </w:rPr>
        <w:t xml:space="preserve">Just below the fold:</w:t>
      </w:r>
    </w:p>
    <w:p>
      <w:pPr>
        <w:numPr>
          <w:ilvl w:val="0"/>
          <w:numId w:val="1020"/>
        </w:numPr>
        <w:pStyle w:val="Compact"/>
      </w:pPr>
      <w:r>
        <w:t xml:space="preserve">Executive summary — 2–3 paragraphs, the "if you only read one thing" section</w:t>
      </w:r>
    </w:p>
    <w:p>
      <w:pPr>
        <w:numPr>
          <w:ilvl w:val="0"/>
          <w:numId w:val="1020"/>
        </w:numPr>
        <w:pStyle w:val="Compact"/>
      </w:pPr>
      <w:r>
        <w:t xml:space="preserve">Top 5 developments, each collapsed to a headline with expand-on-tap</w:t>
      </w:r>
    </w:p>
    <w:p>
      <w:pPr>
        <w:pStyle w:val="FirstParagraph"/>
      </w:pPr>
      <w:r>
        <w:rPr>
          <w:b/>
        </w:rPr>
        <w:t xml:space="preserve">Further down (for readers who want depth):</w:t>
      </w:r>
    </w:p>
    <w:p>
      <w:pPr>
        <w:numPr>
          <w:ilvl w:val="0"/>
          <w:numId w:val="1021"/>
        </w:numPr>
        <w:pStyle w:val="Compact"/>
      </w:pPr>
      <w:r>
        <w:t xml:space="preserve">Full analytical judgment</w:t>
      </w:r>
    </w:p>
    <w:p>
      <w:pPr>
        <w:numPr>
          <w:ilvl w:val="0"/>
          <w:numId w:val="1021"/>
        </w:numPr>
        <w:pStyle w:val="Compact"/>
      </w:pPr>
      <w:r>
        <w:t xml:space="preserve">Scenario probability matrix</w:t>
      </w:r>
    </w:p>
    <w:p>
      <w:pPr>
        <w:numPr>
          <w:ilvl w:val="0"/>
          <w:numId w:val="1021"/>
        </w:numPr>
        <w:pStyle w:val="Compact"/>
      </w:pPr>
      <w:r>
        <w:t xml:space="preserve">Casualties table</w:t>
      </w:r>
    </w:p>
    <w:p>
      <w:pPr>
        <w:numPr>
          <w:ilvl w:val="0"/>
          <w:numId w:val="1021"/>
        </w:numPr>
        <w:pStyle w:val="Compact"/>
      </w:pPr>
      <w:r>
        <w:t xml:space="preserve">Taiwan energy angle</w:t>
      </w:r>
    </w:p>
    <w:p>
      <w:pPr>
        <w:numPr>
          <w:ilvl w:val="0"/>
          <w:numId w:val="1021"/>
        </w:numPr>
        <w:pStyle w:val="Compact"/>
      </w:pPr>
      <w:r>
        <w:t xml:space="preserve">Source list + methodology note</w:t>
      </w:r>
    </w:p>
    <w:p>
      <w:pPr>
        <w:pStyle w:val="FirstParagraph"/>
      </w:pPr>
      <w:r>
        <w:rPr>
          <w:b/>
        </w:rPr>
        <w:t xml:space="preserve">Archive:</w:t>
      </w:r>
      <w:r>
        <w:t xml:space="preserve"> </w:t>
      </w:r>
      <w:r>
        <w:t xml:space="preserve">all prior briefs, filterable by date range and by gauge state.</w:t>
      </w:r>
    </w:p>
    <w:p>
      <w:pPr>
        <w:pStyle w:val="Heading3"/>
      </w:pPr>
      <w:bookmarkStart w:id="58" w:name="Xb7410216e8a1131d5bd68bc9bcf993e99e8b7e1"/>
      <w:r>
        <w:t xml:space="preserve">4.2 The Gauge — Design Specification</w:t>
      </w:r>
      <w:bookmarkEnd w:id="58"/>
    </w:p>
    <w:p>
      <w:pPr>
        <w:pStyle w:val="FirstParagraph"/>
      </w:pPr>
      <w:r>
        <w:t xml:space="preserve">The escalation gauge is the identity of the product. It must be visually instant.</w:t>
      </w:r>
    </w:p>
    <w:p>
      <w:pPr>
        <w:pStyle w:val="BodyText"/>
      </w:pPr>
      <w:r>
        <w:rPr>
          <w:b/>
        </w:rPr>
        <w:t xml:space="preserve">Layout:</w:t>
      </w:r>
    </w:p>
    <w:p>
      <w:pPr>
        <w:numPr>
          <w:ilvl w:val="0"/>
          <w:numId w:val="1022"/>
        </w:numPr>
        <w:pStyle w:val="Compact"/>
      </w:pPr>
      <w:r>
        <w:t xml:space="preserve">Three cards, horizontal on desktop, vertical stack on mobile</w:t>
      </w:r>
    </w:p>
    <w:p>
      <w:pPr>
        <w:numPr>
          <w:ilvl w:val="0"/>
          <w:numId w:val="1022"/>
        </w:numPr>
        <w:pStyle w:val="Compact"/>
      </w:pPr>
      <w:r>
        <w:t xml:space="preserve">Each: dynamic label (per §3.5.2) + status dot (🟢 🟡 🔴) + 2-word assessment + tap for detail</w:t>
      </w:r>
    </w:p>
    <w:p>
      <w:pPr>
        <w:numPr>
          <w:ilvl w:val="0"/>
          <w:numId w:val="1022"/>
        </w:numPr>
        <w:pStyle w:val="Compact"/>
      </w:pPr>
      <w:r>
        <w:t xml:space="preserve">Minimum 120px tall on mobile. Dots are 40px diameter.</w:t>
      </w:r>
    </w:p>
    <w:p>
      <w:pPr>
        <w:pStyle w:val="FirstParagraph"/>
      </w:pPr>
      <w:r>
        <w:rPr>
          <w:b/>
        </w:rPr>
        <w:t xml:space="preserve">Color system:</w:t>
      </w:r>
    </w:p>
    <w:tbl>
      <w:tblPr>
        <w:tblStyle w:val="Table"/>
        <w:tblW w:type="pct" w:w="0.0"/>
        <w:tblLook w:firstRow="1"/>
      </w:tblPr>
      <w:tblGrid/>
      <w:tr>
        <w:trPr>
          <w:cnfStyle w:firstRow="1"/>
        </w:trPr>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Text color</w:t>
            </w:r>
          </w:p>
        </w:tc>
        <w:tc>
          <w:tcPr>
            <w:tcBorders>
              <w:bottom w:val="single"/>
            </w:tcBorders>
            <w:vAlign w:val="bottom"/>
          </w:tcPr>
          <w:p>
            <w:pPr>
              <w:pStyle w:val="Compact"/>
              <w:jc w:val="left"/>
            </w:pPr>
            <w:r>
              <w:t xml:space="preserve">Background</w:t>
            </w:r>
          </w:p>
        </w:tc>
        <w:tc>
          <w:tcPr>
            <w:tcBorders>
              <w:bottom w:val="single"/>
            </w:tcBorders>
            <w:vAlign w:val="bottom"/>
          </w:tcPr>
          <w:p>
            <w:pPr>
              <w:pStyle w:val="Compact"/>
              <w:jc w:val="left"/>
            </w:pPr>
            <w:r>
              <w:t xml:space="preserve">Typical assessment</w:t>
            </w:r>
          </w:p>
        </w:tc>
      </w:tr>
      <w:tr>
        <w:tc>
          <w:p>
            <w:pPr>
              <w:pStyle w:val="Compact"/>
              <w:jc w:val="left"/>
            </w:pPr>
            <w:r>
              <w:t xml:space="preserve">🟢 Green</w:t>
            </w:r>
          </w:p>
        </w:tc>
        <w:tc>
          <w:p>
            <w:pPr>
              <w:pStyle w:val="Compact"/>
              <w:jc w:val="left"/>
            </w:pPr>
            <w:r>
              <w:rPr>
                <w:rStyle w:val="VerbatimChar"/>
              </w:rPr>
              <w:t xml:space="preserve">#006600</w:t>
            </w:r>
          </w:p>
        </w:tc>
        <w:tc>
          <w:p>
            <w:pPr>
              <w:pStyle w:val="Compact"/>
              <w:jc w:val="left"/>
            </w:pPr>
            <w:r>
              <w:rPr>
                <w:rStyle w:val="VerbatimChar"/>
              </w:rPr>
              <w:t xml:space="preserve">#E5FFE5</w:t>
            </w:r>
          </w:p>
        </w:tc>
        <w:tc>
          <w:p>
            <w:pPr>
              <w:pStyle w:val="Compact"/>
              <w:jc w:val="left"/>
            </w:pPr>
            <w:r>
              <w:t xml:space="preserve">HOLDING / ADVANCING / STRENGTHENING</w:t>
            </w:r>
          </w:p>
        </w:tc>
      </w:tr>
      <w:tr>
        <w:tc>
          <w:p>
            <w:pPr>
              <w:pStyle w:val="Compact"/>
              <w:jc w:val="left"/>
            </w:pPr>
            <w:r>
              <w:t xml:space="preserve">🟡 Amber</w:t>
            </w:r>
          </w:p>
        </w:tc>
        <w:tc>
          <w:p>
            <w:pPr>
              <w:pStyle w:val="Compact"/>
              <w:jc w:val="left"/>
            </w:pPr>
            <w:r>
              <w:rPr>
                <w:rStyle w:val="VerbatimChar"/>
              </w:rPr>
              <w:t xml:space="preserve">#B8860B</w:t>
            </w:r>
          </w:p>
        </w:tc>
        <w:tc>
          <w:p>
            <w:pPr>
              <w:pStyle w:val="Compact"/>
              <w:jc w:val="left"/>
            </w:pPr>
            <w:r>
              <w:rPr>
                <w:rStyle w:val="VerbatimChar"/>
              </w:rPr>
              <w:t xml:space="preserve">#FFF5E5</w:t>
            </w:r>
          </w:p>
        </w:tc>
        <w:tc>
          <w:p>
            <w:pPr>
              <w:pStyle w:val="Compact"/>
              <w:jc w:val="left"/>
            </w:pPr>
            <w:r>
              <w:t xml:space="preserve">FRAGILE / UNCERTAIN / FRAYING / STALLED</w:t>
            </w:r>
          </w:p>
        </w:tc>
      </w:tr>
      <w:tr>
        <w:tc>
          <w:p>
            <w:pPr>
              <w:pStyle w:val="Compact"/>
              <w:jc w:val="left"/>
            </w:pPr>
            <w:r>
              <w:t xml:space="preserve">🔴 Red</w:t>
            </w:r>
          </w:p>
        </w:tc>
        <w:tc>
          <w:p>
            <w:pPr>
              <w:pStyle w:val="Compact"/>
              <w:jc w:val="left"/>
            </w:pPr>
            <w:r>
              <w:rPr>
                <w:rStyle w:val="VerbatimChar"/>
              </w:rPr>
              <w:t xml:space="preserve">#CC0000</w:t>
            </w:r>
          </w:p>
        </w:tc>
        <w:tc>
          <w:p>
            <w:pPr>
              <w:pStyle w:val="Compact"/>
              <w:jc w:val="left"/>
            </w:pPr>
            <w:r>
              <w:rPr>
                <w:rStyle w:val="VerbatimChar"/>
              </w:rPr>
              <w:t xml:space="preserve">#FFE5E5</w:t>
            </w:r>
          </w:p>
        </w:tc>
        <w:tc>
          <w:p>
            <w:pPr>
              <w:pStyle w:val="Compact"/>
              <w:jc w:val="left"/>
            </w:pPr>
            <w:r>
              <w:t xml:space="preserve">ESCALATING / CRITICAL / MAXIMUM / CLOSED</w:t>
            </w:r>
          </w:p>
        </w:tc>
      </w:tr>
    </w:tbl>
    <w:p>
      <w:pPr>
        <w:pStyle w:val="BodyText"/>
      </w:pPr>
      <w:r>
        <w:t xml:space="preserve">Primary text:</w:t>
      </w:r>
      <w:r>
        <w:t xml:space="preserve"> </w:t>
      </w:r>
      <w:r>
        <w:rPr>
          <w:rStyle w:val="VerbatimChar"/>
        </w:rPr>
        <w:t xml:space="preserve">#1B2A4A</w:t>
      </w:r>
      <w:r>
        <w:t xml:space="preserve"> </w:t>
      </w:r>
      <w:r>
        <w:t xml:space="preserve">(navy). Never pure black — too harsh on mobile.</w:t>
      </w:r>
      <w:r>
        <w:t xml:space="preserve"> </w:t>
      </w:r>
      <w:r>
        <w:t xml:space="preserve">Section accents:</w:t>
      </w:r>
      <w:r>
        <w:t xml:space="preserve"> </w:t>
      </w:r>
      <w:r>
        <w:rPr>
          <w:rStyle w:val="VerbatimChar"/>
        </w:rPr>
        <w:t xml:space="preserve">#2E75B6</w:t>
      </w:r>
      <w:r>
        <w:t xml:space="preserve"> </w:t>
      </w:r>
      <w:r>
        <w:t xml:space="preserve">(blue).</w:t>
      </w:r>
    </w:p>
    <w:p>
      <w:pPr>
        <w:pStyle w:val="BodyText"/>
      </w:pPr>
      <w:r>
        <w:rPr>
          <w:b/>
        </w:rPr>
        <w:t xml:space="preserve">Typography:</w:t>
      </w:r>
    </w:p>
    <w:p>
      <w:pPr>
        <w:numPr>
          <w:ilvl w:val="0"/>
          <w:numId w:val="1023"/>
        </w:numPr>
        <w:pStyle w:val="Compact"/>
      </w:pPr>
      <w:r>
        <w:t xml:space="preserve">Headlines: a serif with character — Fraunces, Newsreader, or GT Sectra</w:t>
      </w:r>
    </w:p>
    <w:p>
      <w:pPr>
        <w:numPr>
          <w:ilvl w:val="0"/>
          <w:numId w:val="1023"/>
        </w:numPr>
        <w:pStyle w:val="Compact"/>
      </w:pPr>
      <w:r>
        <w:t xml:space="preserve">Body: a comfortable sans — Söhne, Untitled Sans (not Inter)</w:t>
      </w:r>
    </w:p>
    <w:p>
      <w:pPr>
        <w:numPr>
          <w:ilvl w:val="0"/>
          <w:numId w:val="1023"/>
        </w:numPr>
        <w:pStyle w:val="Compact"/>
      </w:pPr>
      <w:r>
        <w:t xml:space="preserve">Numbers/metadata: monospace — JetBrains Mono or IBM Plex Mono</w:t>
      </w:r>
    </w:p>
    <w:p>
      <w:pPr>
        <w:numPr>
          <w:ilvl w:val="0"/>
          <w:numId w:val="1023"/>
        </w:numPr>
        <w:pStyle w:val="Compact"/>
      </w:pPr>
      <w:r>
        <w:t xml:space="preserve">Scale: 16px body → 20px subhead → 32px section → 48px day headline</w:t>
      </w:r>
    </w:p>
    <w:p>
      <w:pPr>
        <w:pStyle w:val="FirstParagraph"/>
      </w:pPr>
      <w:r>
        <w:rPr>
          <w:b/>
        </w:rPr>
        <w:t xml:space="preserve">Avoid:</w:t>
      </w:r>
      <w:r>
        <w:t xml:space="preserve"> </w:t>
      </w:r>
      <w:r>
        <w:t xml:space="preserve">purple gradients, glass morphism, chatbot bubbles, Bloomberg-terminal density, auto-playing animations on load.</w:t>
      </w:r>
    </w:p>
    <w:p>
      <w:pPr>
        <w:pStyle w:val="Heading3"/>
      </w:pPr>
      <w:bookmarkStart w:id="59" w:name="X1cb9c6affb3ae29f97fddaec2f8e3dd45a41ae4"/>
      <w:r>
        <w:t xml:space="preserve">4.3 Aesthetic Direction</w:t>
      </w:r>
      <w:bookmarkEnd w:id="59"/>
    </w:p>
    <w:p>
      <w:pPr>
        <w:pStyle w:val="FirstParagraph"/>
      </w:pPr>
      <w:r>
        <w:rPr>
          <w:b/>
        </w:rPr>
        <w:t xml:space="preserve">Editorial-intelligence.</w:t>
      </w:r>
      <w:r>
        <w:t xml:space="preserve"> </w:t>
      </w:r>
      <w:r>
        <w:t xml:space="preserve">Economist digital edition crossed with FBI public threat assessments. Restrained, serious, information-dense. Not a startup landing page. Not a fintech dashboard.</w:t>
      </w:r>
    </w:p>
    <w:p>
      <w:pPr>
        <w:pStyle w:val="BodyText"/>
      </w:pPr>
      <w:r>
        <w:rPr>
          <w:b/>
        </w:rPr>
        <w:t xml:space="preserve">Moodboard:</w:t>
      </w:r>
    </w:p>
    <w:p>
      <w:pPr>
        <w:numPr>
          <w:ilvl w:val="0"/>
          <w:numId w:val="1024"/>
        </w:numPr>
        <w:pStyle w:val="Compact"/>
      </w:pPr>
      <w:r>
        <w:t xml:space="preserve">Harper's Magazine online — typography and negative space</w:t>
      </w:r>
    </w:p>
    <w:p>
      <w:pPr>
        <w:numPr>
          <w:ilvl w:val="0"/>
          <w:numId w:val="1024"/>
        </w:numPr>
        <w:pStyle w:val="Compact"/>
      </w:pPr>
      <w:r>
        <w:t xml:space="preserve">Rest of World (restofworld.org) — editorial layout for global affairs</w:t>
      </w:r>
    </w:p>
    <w:p>
      <w:pPr>
        <w:numPr>
          <w:ilvl w:val="0"/>
          <w:numId w:val="1024"/>
        </w:numPr>
        <w:pStyle w:val="Compact"/>
      </w:pPr>
      <w:r>
        <w:t xml:space="preserve">Reuters live blog — compact real-time density</w:t>
      </w:r>
    </w:p>
    <w:p>
      <w:pPr>
        <w:numPr>
          <w:ilvl w:val="0"/>
          <w:numId w:val="1024"/>
        </w:numPr>
        <w:pStyle w:val="Compact"/>
      </w:pPr>
      <w:r>
        <w:t xml:space="preserve">FT Alphaville — serious finance tone with personality</w:t>
      </w:r>
    </w:p>
    <w:p>
      <w:pPr>
        <w:pStyle w:val="FirstParagraph"/>
      </w:pPr>
      <w:r>
        <w:rPr>
          <w:b/>
        </w:rPr>
        <w:t xml:space="preserve">Signature element:</w:t>
      </w:r>
      <w:r>
        <w:t xml:space="preserve"> </w:t>
      </w:r>
      <w:r>
        <w:t xml:space="preserve">a persistent 24px status bar at the top of every page showing current day number, ceasefire day number, and a compressed three-dot gauge. A reader on the archive page or methodology page always knows current state without returning to the homepage.</w:t>
      </w:r>
    </w:p>
    <w:p>
      <w:pPr>
        <w:pStyle w:val="Heading3"/>
      </w:pPr>
      <w:bookmarkStart w:id="60" w:name="X5232e1b556126abb17cc2c0fce543ed6001e5f7"/>
      <w:r>
        <w:t xml:space="preserve">4.4 Mobile-First</w:t>
      </w:r>
      <w:bookmarkEnd w:id="60"/>
    </w:p>
    <w:p>
      <w:pPr>
        <w:numPr>
          <w:ilvl w:val="0"/>
          <w:numId w:val="1025"/>
        </w:numPr>
        <w:pStyle w:val="Compact"/>
      </w:pPr>
      <w:r>
        <w:t xml:space="preserve">Target device: iPhone 15 Pro. Test at 390px viewport first, scale up.</w:t>
      </w:r>
    </w:p>
    <w:p>
      <w:pPr>
        <w:numPr>
          <w:ilvl w:val="0"/>
          <w:numId w:val="1025"/>
        </w:numPr>
        <w:pStyle w:val="Compact"/>
      </w:pPr>
      <w:r>
        <w:t xml:space="preserve">Sticky status bar collapses to just the three dots on scroll.</w:t>
      </w:r>
    </w:p>
    <w:p>
      <w:pPr>
        <w:numPr>
          <w:ilvl w:val="0"/>
          <w:numId w:val="1025"/>
        </w:numPr>
        <w:pStyle w:val="Compact"/>
      </w:pPr>
      <w:r>
        <w:t xml:space="preserve">Deep detail sections (casualties table, full source list) are</w:t>
      </w:r>
      <w:r>
        <w:t xml:space="preserve"> </w:t>
      </w:r>
      <w:r>
        <w:rPr>
          <w:rStyle w:val="VerbatimChar"/>
        </w:rPr>
        <w:t xml:space="preserve">&lt;details&gt;</w:t>
      </w:r>
      <w:r>
        <w:t xml:space="preserve"> </w:t>
      </w:r>
      <w:r>
        <w:t xml:space="preserve">elements — closed by default on mobile.</w:t>
      </w:r>
    </w:p>
    <w:p>
      <w:pPr>
        <w:numPr>
          <w:ilvl w:val="0"/>
          <w:numId w:val="1025"/>
        </w:numPr>
        <w:pStyle w:val="Compact"/>
      </w:pPr>
      <w:r>
        <w:t xml:space="preserve">Tables become card stacks below 640px — no horizontal scrolling tables.</w:t>
      </w:r>
    </w:p>
    <w:p>
      <w:pPr>
        <w:numPr>
          <w:ilvl w:val="0"/>
          <w:numId w:val="1025"/>
        </w:numPr>
        <w:pStyle w:val="Compact"/>
      </w:pPr>
      <w:r>
        <w:t xml:space="preserve">Reading time estimate on each brief ("4 min read" for Flash, "15 min read" for Deep Analysis).</w:t>
      </w:r>
    </w:p>
    <w:p>
      <w:pPr>
        <w:numPr>
          <w:ilvl w:val="0"/>
          <w:numId w:val="1025"/>
        </w:numPr>
        <w:pStyle w:val="Compact"/>
      </w:pPr>
      <w:r>
        <w:t xml:space="preserve">Dark mode respects system preference. Dark is default for evening mobile reading.</w:t>
      </w:r>
    </w:p>
    <w:p>
      <w:r>
        <w:pict>
          <v:rect style="width:0;height:1.5pt" o:hralign="center" o:hrstd="t" o:hr="t"/>
        </w:pict>
      </w:r>
    </w:p>
    <w:p>
      <w:pPr>
        <w:pStyle w:val="Heading2"/>
      </w:pPr>
      <w:bookmarkStart w:id="61" w:name="X72596a3610b6773486c758b9c095f35e44d1497"/>
      <w:r>
        <w:t xml:space="preserve">5. Data Model</w:t>
      </w:r>
      <w:bookmarkEnd w:id="61"/>
    </w:p>
    <w:p>
      <w:pPr>
        <w:pStyle w:val="FirstParagraph"/>
      </w:pPr>
      <w:r>
        <w:t xml:space="preserve">Each brief is two files. This separation is deliberate — metadata drives the UI widgets, Markdown drives the readable prose.</w:t>
      </w:r>
    </w:p>
    <w:p>
      <w:pPr>
        <w:pStyle w:val="Heading3"/>
      </w:pPr>
      <w:bookmarkStart w:id="62" w:name="X0d9f4a80a6670c5f150d5c1c1d4052bf1111ba2"/>
      <w:r>
        <w:t xml:space="preserve">5.1 Markdown File —</w:t>
      </w:r>
      <w:r>
        <w:t xml:space="preserve"> </w:t>
      </w:r>
      <w:r>
        <w:rPr>
          <w:rStyle w:val="VerbatimChar"/>
        </w:rPr>
        <w:t xml:space="preserve">/briefs/2026-04-20.md</w:t>
      </w:r>
      <w:bookmarkEnd w:id="62"/>
    </w:p>
    <w:p>
      <w:pPr>
        <w:pStyle w:val="FirstParagraph"/>
      </w:pPr>
      <w:r>
        <w:t xml:space="preserve">Human-readable. Strict heading structure for parsers:</w:t>
      </w:r>
    </w:p>
    <w:p>
      <w:pPr>
        <w:pStyle w:val="SourceCode"/>
      </w:pPr>
      <w:r>
        <w:rPr>
          <w:rStyle w:val="CommentTok"/>
        </w:rPr>
        <w:t xml:space="preserve">---</w:t>
      </w:r>
      <w:r>
        <w:br/>
      </w:r>
      <w:r>
        <w:rPr>
          <w:rStyle w:val="AnnotationTok"/>
        </w:rPr>
        <w:t xml:space="preserve">day:</w:t>
      </w:r>
      <w:r>
        <w:rPr>
          <w:rStyle w:val="CommentTok"/>
        </w:rPr>
        <w:t xml:space="preserve"> 52</w:t>
      </w:r>
      <w:r>
        <w:br/>
      </w:r>
      <w:r>
        <w:rPr>
          <w:rStyle w:val="AnnotationTok"/>
        </w:rPr>
        <w:t xml:space="preserve">date:</w:t>
      </w:r>
      <w:r>
        <w:rPr>
          <w:rStyle w:val="CommentTok"/>
        </w:rPr>
        <w:t xml:space="preserve"> 2026-04-20</w:t>
      </w:r>
      <w:r>
        <w:br/>
      </w:r>
      <w:r>
        <w:rPr>
          <w:rStyle w:val="AnnotationTok"/>
        </w:rPr>
        <w:t xml:space="preserve">ceasefire_day:</w:t>
      </w:r>
      <w:r>
        <w:rPr>
          <w:rStyle w:val="CommentTok"/>
        </w:rPr>
        <w:t xml:space="preserve"> 12</w:t>
      </w:r>
      <w:r>
        <w:br/>
      </w:r>
      <w:r>
        <w:rPr>
          <w:rStyle w:val="AnnotationTok"/>
        </w:rPr>
        <w:t xml:space="preserve">headline:</w:t>
      </w:r>
      <w:r>
        <w:rPr>
          <w:rStyle w:val="CommentTok"/>
        </w:rPr>
        <w:t xml:space="preserve"> Round 2 postponed after naval incident</w:t>
      </w:r>
      <w:r>
        <w:br/>
      </w:r>
      <w:r>
        <w:rPr>
          <w:rStyle w:val="AnnotationTok"/>
        </w:rPr>
        <w:t xml:space="preserve">reading_time_minutes:</w:t>
      </w:r>
      <w:r>
        <w:rPr>
          <w:rStyle w:val="CommentTok"/>
        </w:rPr>
        <w:t xml:space="preserve"> 12</w:t>
      </w:r>
      <w:r>
        <w:br/>
      </w:r>
      <w:r>
        <w:rPr>
          <w:rStyle w:val="AnnotationTok"/>
        </w:rPr>
        <w:t xml:space="preserve">sources_count:</w:t>
      </w:r>
      <w:r>
        <w:rPr>
          <w:rStyle w:val="CommentTok"/>
        </w:rPr>
        <w:t xml:space="preserve"> 14</w:t>
      </w:r>
      <w:r>
        <w:br/>
      </w:r>
      <w:r>
        <w:rPr>
          <w:rStyle w:val="AnnotationTok"/>
        </w:rPr>
        <w:t xml:space="preserve">quiet_day:</w:t>
      </w:r>
      <w:r>
        <w:rPr>
          <w:rStyle w:val="CommentTok"/>
        </w:rPr>
        <w:t xml:space="preserve"> false</w:t>
      </w:r>
      <w:r>
        <w:br/>
      </w:r>
      <w:r>
        <w:rPr>
          <w:rStyle w:val="CommentTok"/>
        </w:rPr>
        <w:t xml:space="preserve">---</w:t>
      </w:r>
      <w:r>
        <w:br/>
      </w:r>
      <w:r>
        <w:br/>
      </w:r>
      <w:r>
        <w:rPr>
          <w:rStyle w:val="FunctionTok"/>
        </w:rPr>
        <w:t xml:space="preserve"># Executive Summary</w:t>
      </w:r>
      <w:r>
        <w:br/>
      </w:r>
      <w:r>
        <w:br/>
      </w:r>
      <w:r>
        <w:rPr>
          <w:rStyle w:val="CommentTok"/>
        </w:rPr>
        <w:t xml:space="preserve">[</w:t>
      </w:r>
      <w:r>
        <w:rPr>
          <w:rStyle w:val="OtherTok"/>
        </w:rPr>
        <w:t xml:space="preserve">150–400 words. Dense paragraph covering all significant developments.</w:t>
      </w:r>
      <w:r>
        <w:rPr>
          <w:rStyle w:val="CommentTok"/>
        </w:rPr>
        <w:t xml:space="preserve">]</w:t>
      </w:r>
      <w:r>
        <w:br/>
      </w:r>
      <w:r>
        <w:br/>
      </w:r>
      <w:r>
        <w:rPr>
          <w:rStyle w:val="FunctionTok"/>
        </w:rPr>
        <w:t xml:space="preserve"># Top Developments</w:t>
      </w:r>
      <w:r>
        <w:br/>
      </w:r>
      <w:r>
        <w:br/>
      </w:r>
      <w:r>
        <w:rPr>
          <w:rStyle w:val="CommentTok"/>
        </w:rPr>
        <w:t xml:space="preserve">[</w:t>
      </w:r>
      <w:r>
        <w:rPr>
          <w:rStyle w:val="OtherTok"/>
        </w:rPr>
        <w:t xml:space="preserve">4–5 numbered developments. Each: one-line headline + 2–3 sentence summary + strategic impact note.</w:t>
      </w:r>
      <w:r>
        <w:rPr>
          <w:rStyle w:val="CommentTok"/>
        </w:rPr>
        <w:t xml:space="preserve">]</w:t>
      </w:r>
      <w:r>
        <w:br/>
      </w:r>
      <w:r>
        <w:br/>
      </w:r>
      <w:r>
        <w:rPr>
          <w:rStyle w:val="FunctionTok"/>
        </w:rPr>
        <w:t xml:space="preserve"># Analytical Judgment</w:t>
      </w:r>
      <w:r>
        <w:br/>
      </w:r>
      <w:r>
        <w:br/>
      </w:r>
      <w:r>
        <w:rPr>
          <w:rStyle w:val="CommentTok"/>
        </w:rPr>
        <w:t xml:space="preserve">[</w:t>
      </w:r>
      <w:r>
        <w:rPr>
          <w:rStyle w:val="OtherTok"/>
        </w:rPr>
        <w:t xml:space="preserve">400–600 words. Structure: one-sentence insight → three supporting forces → multi-clock framework synthesis → one-sentence Taiwan implication.</w:t>
      </w:r>
      <w:r>
        <w:rPr>
          <w:rStyle w:val="CommentTok"/>
        </w:rPr>
        <w:t xml:space="preserve">]</w:t>
      </w:r>
      <w:r>
        <w:br/>
      </w:r>
      <w:r>
        <w:br/>
      </w:r>
      <w:r>
        <w:rPr>
          <w:rStyle w:val="FunctionTok"/>
        </w:rPr>
        <w:t xml:space="preserve"># Scenarios and Probabilities</w:t>
      </w:r>
      <w:r>
        <w:br/>
      </w:r>
      <w:r>
        <w:br/>
      </w:r>
      <w:r>
        <w:rPr>
          <w:rStyle w:val="CommentTok"/>
        </w:rPr>
        <w:t xml:space="preserve">[</w:t>
      </w:r>
      <w:r>
        <w:rPr>
          <w:rStyle w:val="OtherTok"/>
        </w:rPr>
        <w:t xml:space="preserve">3–5 scenarios with probability estimates. Short description each.</w:t>
      </w:r>
      <w:r>
        <w:rPr>
          <w:rStyle w:val="CommentTok"/>
        </w:rPr>
        <w:t xml:space="preserve">]</w:t>
      </w:r>
      <w:r>
        <w:br/>
      </w:r>
      <w:r>
        <w:br/>
      </w:r>
      <w:r>
        <w:rPr>
          <w:rStyle w:val="FunctionTok"/>
        </w:rPr>
        <w:t xml:space="preserve"># Casualties</w:t>
      </w:r>
      <w:r>
        <w:br/>
      </w:r>
      <w:r>
        <w:br/>
      </w:r>
      <w:r>
        <w:rPr>
          <w:rStyle w:val="CommentTok"/>
        </w:rPr>
        <w:t xml:space="preserve">[</w:t>
      </w:r>
      <w:r>
        <w:rPr>
          <w:rStyle w:val="OtherTok"/>
        </w:rPr>
        <w:t xml:space="preserve">Markdown table: Actor | Cumulative | 24–48h Change | Status. Four rows: US / Israel / Iran &amp; Proxies / Other Actors.</w:t>
      </w:r>
      <w:r>
        <w:rPr>
          <w:rStyle w:val="CommentTok"/>
        </w:rPr>
        <w:t xml:space="preserve">]</w:t>
      </w:r>
      <w:r>
        <w:br/>
      </w:r>
      <w:r>
        <w:br/>
      </w:r>
      <w:r>
        <w:rPr>
          <w:rStyle w:val="FunctionTok"/>
        </w:rPr>
        <w:t xml:space="preserve"># Taiwan Angle</w:t>
      </w:r>
      <w:r>
        <w:br/>
      </w:r>
      <w:r>
        <w:br/>
      </w:r>
      <w:r>
        <w:rPr>
          <w:rStyle w:val="CommentTok"/>
        </w:rPr>
        <w:t xml:space="preserve">[</w:t>
      </w:r>
      <w:r>
        <w:rPr>
          <w:rStyle w:val="OtherTok"/>
        </w:rPr>
        <w:t xml:space="preserve">200–300 words. LNG supply, energy security, semiconductor implications. If no fresh development, state so explicitly.</w:t>
      </w:r>
      <w:r>
        <w:rPr>
          <w:rStyle w:val="CommentTok"/>
        </w:rPr>
        <w:t xml:space="preserve">]</w:t>
      </w:r>
      <w:r>
        <w:br/>
      </w:r>
      <w:r>
        <w:br/>
      </w:r>
      <w:r>
        <w:rPr>
          <w:rStyle w:val="FunctionTok"/>
        </w:rPr>
        <w:t xml:space="preserve"># Sources</w:t>
      </w:r>
      <w:r>
        <w:br/>
      </w:r>
      <w:r>
        <w:br/>
      </w:r>
      <w:r>
        <w:rPr>
          <w:rStyle w:val="CommentTok"/>
        </w:rPr>
        <w:t xml:space="preserve">[</w:t>
      </w:r>
      <w:r>
        <w:rPr>
          <w:rStyle w:val="OtherTok"/>
        </w:rPr>
        <w:t xml:space="preserve">Bullet list of sources cited, with URLs.</w:t>
      </w:r>
      <w:r>
        <w:rPr>
          <w:rStyle w:val="CommentTok"/>
        </w:rPr>
        <w:t xml:space="preserve">]</w:t>
      </w:r>
    </w:p>
    <w:p>
      <w:pPr>
        <w:pStyle w:val="Heading3"/>
      </w:pPr>
      <w:bookmarkStart w:id="63" w:name="X7112aa72884337c42ab495ef7ac3484e6eb353c"/>
      <w:r>
        <w:t xml:space="preserve">5.2 Metadata File —</w:t>
      </w:r>
      <w:r>
        <w:t xml:space="preserve"> </w:t>
      </w:r>
      <w:r>
        <w:rPr>
          <w:rStyle w:val="VerbatimChar"/>
        </w:rPr>
        <w:t xml:space="preserve">/briefs/2026-04-20.json</w:t>
      </w:r>
      <w:bookmarkEnd w:id="63"/>
    </w:p>
    <w:p>
      <w:pPr>
        <w:pStyle w:val="FirstParagraph"/>
      </w:pPr>
      <w:r>
        <w:t xml:space="preserve">Machine-readable, UI-driven, strictly schema-validated:</w:t>
      </w:r>
    </w:p>
    <w:p>
      <w:pPr>
        <w:pStyle w:val="SourceCode"/>
      </w:pPr>
      <w:r>
        <w:rPr>
          <w:rStyle w:val="FunctionTok"/>
        </w:rPr>
        <w:t xml:space="preserve">{</w:t>
      </w:r>
      <w:r>
        <w:br/>
      </w:r>
      <w:r>
        <w:rPr>
          <w:rStyle w:val="NormalTok"/>
        </w:rPr>
        <w:t xml:space="preserve">  </w:t>
      </w:r>
      <w:r>
        <w:rPr>
          <w:rStyle w:val="DataTypeTok"/>
        </w:rPr>
        <w:t xml:space="preserve">"day"</w:t>
      </w:r>
      <w:r>
        <w:rPr>
          <w:rStyle w:val="FunctionTok"/>
        </w:rPr>
        <w:t xml:space="preserve">:</w:t>
      </w:r>
      <w:r>
        <w:rPr>
          <w:rStyle w:val="NormalTok"/>
        </w:rPr>
        <w:t xml:space="preserve"> </w:t>
      </w:r>
      <w:r>
        <w:rPr>
          <w:rStyle w:val="DecValTok"/>
        </w:rPr>
        <w:t xml:space="preserve">52</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"2026-04-20"</w:t>
      </w:r>
      <w:r>
        <w:rPr>
          <w:rStyle w:val="FunctionTok"/>
        </w:rPr>
        <w:t xml:space="preserve">,</w:t>
      </w:r>
      <w:r>
        <w:br/>
      </w:r>
      <w:r>
        <w:rPr>
          <w:rStyle w:val="NormalTok"/>
        </w:rPr>
        <w:t xml:space="preserve">  </w:t>
      </w:r>
      <w:r>
        <w:rPr>
          <w:rStyle w:val="DataTypeTok"/>
        </w:rPr>
        <w:t xml:space="preserve">"gauges"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"ceasefire"</w:t>
      </w:r>
      <w:r>
        <w:rPr>
          <w:rStyle w:val="FunctionTok"/>
        </w:rPr>
        <w:t xml:space="preserve">:</w:t>
      </w:r>
      <w:r>
        <w:rPr>
          <w:rStyle w:val="NormalTok"/>
        </w:rPr>
        <w:t xml:space="preserve"> </w:t>
      </w:r>
      <w:r>
        <w:rPr>
          <w:rStyle w:val="FunctionTok"/>
        </w:rPr>
        <w:t xml:space="preserve">{</w:t>
      </w:r>
      <w:r>
        <w:rPr>
          <w:rStyle w:val="DataTypeTok"/>
        </w:rPr>
        <w:t xml:space="preserve">"level"</w:t>
      </w:r>
      <w:r>
        <w:rPr>
          <w:rStyle w:val="FunctionTok"/>
        </w:rPr>
        <w:t xml:space="preserve">:</w:t>
      </w:r>
      <w:r>
        <w:rPr>
          <w:rStyle w:val="NormalTok"/>
        </w:rPr>
        <w:t xml:space="preserve"> </w:t>
      </w:r>
      <w:r>
        <w:rPr>
          <w:rStyle w:val="StringTok"/>
        </w:rPr>
        <w:t xml:space="preserve">"yellow"</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"FRAGILE"</w:t>
      </w:r>
      <w:r>
        <w:rPr>
          <w:rStyle w:val="FunctionTok"/>
        </w:rPr>
        <w:t xml:space="preserve">,</w:t>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"hormuz"</w:t>
      </w:r>
      <w:r>
        <w:rPr>
          <w:rStyle w:val="FunctionTok"/>
        </w:rPr>
        <w:t xml:space="preserve">:</w:t>
      </w:r>
      <w:r>
        <w:rPr>
          <w:rStyle w:val="NormalTok"/>
        </w:rPr>
        <w:t xml:space="preserve">    </w:t>
      </w:r>
      <w:r>
        <w:rPr>
          <w:rStyle w:val="FunctionTok"/>
        </w:rPr>
        <w:t xml:space="preserve">{</w:t>
      </w:r>
      <w:r>
        <w:rPr>
          <w:rStyle w:val="DataTypeTok"/>
        </w:rPr>
        <w:t xml:space="preserve">"level"</w:t>
      </w:r>
      <w:r>
        <w:rPr>
          <w:rStyle w:val="FunctionTok"/>
        </w:rPr>
        <w:t xml:space="preserve">:</w:t>
      </w:r>
      <w:r>
        <w:rPr>
          <w:rStyle w:val="NormalTok"/>
        </w:rPr>
        <w:t xml:space="preserve"> </w:t>
      </w:r>
      <w:r>
        <w:rPr>
          <w:rStyle w:val="StringTok"/>
        </w:rPr>
        <w:t xml:space="preserve">"red"</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"CLOSED"</w:t>
      </w:r>
      <w:r>
        <w:rPr>
          <w:rStyle w:val="FunctionTok"/>
        </w:rPr>
        <w:t xml:space="preserve">,</w:t>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"diplomacy"</w:t>
      </w:r>
      <w:r>
        <w:rPr>
          <w:rStyle w:val="FunctionTok"/>
        </w:rPr>
        <w:t xml:space="preserve">:</w:t>
      </w:r>
      <w:r>
        <w:rPr>
          <w:rStyle w:val="NormalTok"/>
        </w:rPr>
        <w:t xml:space="preserve"> </w:t>
      </w:r>
      <w:r>
        <w:rPr>
          <w:rStyle w:val="FunctionTok"/>
        </w:rPr>
        <w:t xml:space="preserve">{</w:t>
      </w:r>
      <w:r>
        <w:rPr>
          <w:rStyle w:val="DataTypeTok"/>
        </w:rPr>
        <w:t xml:space="preserve">"level"</w:t>
      </w:r>
      <w:r>
        <w:rPr>
          <w:rStyle w:val="FunctionTok"/>
        </w:rPr>
        <w:t xml:space="preserve">:</w:t>
      </w:r>
      <w:r>
        <w:rPr>
          <w:rStyle w:val="NormalTok"/>
        </w:rPr>
        <w:t xml:space="preserve"> </w:t>
      </w:r>
      <w:r>
        <w:rPr>
          <w:rStyle w:val="StringTok"/>
        </w:rPr>
        <w:t xml:space="preserve">"yellow"</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"STALLED"</w:t>
      </w:r>
      <w:r>
        <w:rPr>
          <w:rStyle w:val="FunctionTok"/>
        </w:rPr>
        <w:t xml:space="preserve">,</w:t>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"probabilities"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"ceasefire_extends"</w:t>
      </w:r>
      <w:r>
        <w:rPr>
          <w:rStyle w:val="FunctionTok"/>
        </w:rPr>
        <w:t xml:space="preserve">:</w:t>
      </w:r>
      <w:r>
        <w:rPr>
          <w:rStyle w:val="NormalTok"/>
        </w:rPr>
        <w:t xml:space="preserve">  </w:t>
      </w:r>
      <w:r>
        <w:rPr>
          <w:rStyle w:val="FloatTok"/>
        </w:rPr>
        <w:t xml:space="preserve">0.70</w:t>
      </w:r>
      <w:r>
        <w:rPr>
          <w:rStyle w:val="FunctionTok"/>
        </w:rPr>
        <w:t xml:space="preserve">,</w:t>
      </w:r>
      <w:r>
        <w:br/>
      </w:r>
      <w:r>
        <w:rPr>
          <w:rStyle w:val="NormalTok"/>
        </w:rPr>
        <w:t xml:space="preserve">    </w:t>
      </w:r>
      <w:r>
        <w:rPr>
          <w:rStyle w:val="DataTypeTok"/>
        </w:rPr>
        <w:t xml:space="preserve">"round_2_this_week"</w:t>
      </w:r>
      <w:r>
        <w:rPr>
          <w:rStyle w:val="FunctionTok"/>
        </w:rPr>
        <w:t xml:space="preserve">:</w:t>
      </w:r>
      <w:r>
        <w:rPr>
          <w:rStyle w:val="NormalTok"/>
        </w:rPr>
        <w:t xml:space="preserve">  </w:t>
      </w:r>
      <w:r>
        <w:rPr>
          <w:rStyle w:val="FloatTok"/>
        </w:rPr>
        <w:t xml:space="preserve">0.55</w:t>
      </w:r>
      <w:r>
        <w:rPr>
          <w:rStyle w:val="FunctionTok"/>
        </w:rPr>
        <w:t xml:space="preserve">,</w:t>
      </w:r>
      <w:r>
        <w:br/>
      </w:r>
      <w:r>
        <w:rPr>
          <w:rStyle w:val="NormalTok"/>
        </w:rPr>
        <w:t xml:space="preserve">    </w:t>
      </w:r>
      <w:r>
        <w:rPr>
          <w:rStyle w:val="DataTypeTok"/>
        </w:rPr>
        <w:t xml:space="preserve">"war_resumes"</w:t>
      </w:r>
      <w:r>
        <w:rPr>
          <w:rStyle w:val="FunctionTok"/>
        </w:rPr>
        <w:t xml:space="preserve">:</w:t>
      </w:r>
      <w:r>
        <w:rPr>
          <w:rStyle w:val="NormalTok"/>
        </w:rPr>
        <w:t xml:space="preserve">        </w:t>
      </w:r>
      <w:r>
        <w:rPr>
          <w:rStyle w:val="FloatTok"/>
        </w:rPr>
        <w:t xml:space="preserve">0.18</w:t>
      </w:r>
      <w:r>
        <w:br/>
      </w:r>
      <w:r>
        <w:rPr>
          <w:rStyle w:val="NormalTok"/>
        </w:rPr>
        <w:t xml:space="preserve">  </w:t>
      </w:r>
      <w:r>
        <w:rPr>
          <w:rStyle w:val="FunctionTok"/>
        </w:rPr>
        <w:t xml:space="preserve">},</w:t>
      </w:r>
      <w:r>
        <w:br/>
      </w:r>
      <w:r>
        <w:rPr>
          <w:rStyle w:val="NormalTok"/>
        </w:rPr>
        <w:t xml:space="preserve">  </w:t>
      </w:r>
      <w:r>
        <w:rPr>
          <w:rStyle w:val="DataTypeTok"/>
        </w:rPr>
        <w:t xml:space="preserve">"casualties"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"iran_killed_official"</w:t>
      </w:r>
      <w:r>
        <w:rPr>
          <w:rStyle w:val="FunctionTok"/>
        </w:rPr>
        <w:t xml:space="preserve">:</w:t>
      </w:r>
      <w:r>
        <w:rPr>
          <w:rStyle w:val="NormalTok"/>
        </w:rPr>
        <w:t xml:space="preserve">   </w:t>
      </w:r>
      <w:r>
        <w:rPr>
          <w:rStyle w:val="DecValTok"/>
        </w:rPr>
        <w:t xml:space="preserve">1900</w:t>
      </w:r>
      <w:r>
        <w:rPr>
          <w:rStyle w:val="FunctionTok"/>
        </w:rPr>
        <w:t xml:space="preserve">,</w:t>
      </w:r>
      <w:r>
        <w:br/>
      </w:r>
      <w:r>
        <w:rPr>
          <w:rStyle w:val="NormalTok"/>
        </w:rPr>
        <w:t xml:space="preserve">    </w:t>
      </w:r>
      <w:r>
        <w:rPr>
          <w:rStyle w:val="DataTypeTok"/>
        </w:rPr>
        <w:t xml:space="preserve">"iran_killed_hrana"</w:t>
      </w:r>
      <w:r>
        <w:rPr>
          <w:rStyle w:val="FunctionTok"/>
        </w:rPr>
        <w:t xml:space="preserve">:</w:t>
      </w:r>
      <w:r>
        <w:rPr>
          <w:rStyle w:val="NormalTok"/>
        </w:rPr>
        <w:t xml:space="preserve">      </w:t>
      </w:r>
      <w:r>
        <w:rPr>
          <w:rStyle w:val="DecValTok"/>
        </w:rPr>
        <w:t xml:space="preserve">3519</w:t>
      </w:r>
      <w:r>
        <w:rPr>
          <w:rStyle w:val="FunctionTok"/>
        </w:rPr>
        <w:t xml:space="preserve">,</w:t>
      </w:r>
      <w:r>
        <w:br/>
      </w:r>
      <w:r>
        <w:rPr>
          <w:rStyle w:val="NormalTok"/>
        </w:rPr>
        <w:t xml:space="preserve">    </w:t>
      </w:r>
      <w:r>
        <w:rPr>
          <w:rStyle w:val="DataTypeTok"/>
        </w:rPr>
        <w:t xml:space="preserve">"iran_wounded"</w:t>
      </w:r>
      <w:r>
        <w:rPr>
          <w:rStyle w:val="FunctionTok"/>
        </w:rPr>
        <w:t xml:space="preserve">:</w:t>
      </w:r>
      <w:r>
        <w:rPr>
          <w:rStyle w:val="NormalTok"/>
        </w:rPr>
        <w:t xml:space="preserve">          </w:t>
      </w:r>
      <w:r>
        <w:rPr>
          <w:rStyle w:val="DecValTok"/>
        </w:rPr>
        <w:t xml:space="preserve">26500</w:t>
      </w:r>
      <w:r>
        <w:rPr>
          <w:rStyle w:val="FunctionTok"/>
        </w:rPr>
        <w:t xml:space="preserve">,</w:t>
      </w:r>
      <w:r>
        <w:br/>
      </w:r>
      <w:r>
        <w:rPr>
          <w:rStyle w:val="NormalTok"/>
        </w:rPr>
        <w:t xml:space="preserve">    </w:t>
      </w:r>
      <w:r>
        <w:rPr>
          <w:rStyle w:val="DataTypeTok"/>
        </w:rPr>
        <w:t xml:space="preserve">"lebanon_killed"</w:t>
      </w:r>
      <w:r>
        <w:rPr>
          <w:rStyle w:val="FunctionTok"/>
        </w:rPr>
        <w:t xml:space="preserve">:</w:t>
      </w:r>
      <w:r>
        <w:rPr>
          <w:rStyle w:val="NormalTok"/>
        </w:rPr>
        <w:t xml:space="preserve">         </w:t>
      </w:r>
      <w:r>
        <w:rPr>
          <w:rStyle w:val="DecValTok"/>
        </w:rPr>
        <w:t xml:space="preserve">2196</w:t>
      </w:r>
      <w:r>
        <w:rPr>
          <w:rStyle w:val="FunctionTok"/>
        </w:rPr>
        <w:t xml:space="preserve">,</w:t>
      </w:r>
      <w:r>
        <w:br/>
      </w:r>
      <w:r>
        <w:rPr>
          <w:rStyle w:val="NormalTok"/>
        </w:rPr>
        <w:t xml:space="preserve">    </w:t>
      </w:r>
      <w:r>
        <w:rPr>
          <w:rStyle w:val="DataTypeTok"/>
        </w:rPr>
        <w:t xml:space="preserve">"israel_civilian_killed"</w:t>
      </w:r>
      <w:r>
        <w:rPr>
          <w:rStyle w:val="FunctionTok"/>
        </w:rPr>
        <w:t xml:space="preserve">:</w:t>
      </w:r>
      <w:r>
        <w:rPr>
          <w:rStyle w:val="NormalTok"/>
        </w:rPr>
        <w:t xml:space="preserve">   </w:t>
      </w:r>
      <w:r>
        <w:rPr>
          <w:rStyle w:val="DecValTok"/>
        </w:rPr>
        <w:t xml:space="preserve">21</w:t>
      </w:r>
      <w:r>
        <w:rPr>
          <w:rStyle w:val="FunctionTok"/>
        </w:rPr>
        <w:t xml:space="preserve">,</w:t>
      </w:r>
      <w:r>
        <w:br/>
      </w:r>
      <w:r>
        <w:rPr>
          <w:rStyle w:val="NormalTok"/>
        </w:rPr>
        <w:t xml:space="preserve">    </w:t>
      </w:r>
      <w:r>
        <w:rPr>
          <w:rStyle w:val="DataTypeTok"/>
        </w:rPr>
        <w:t xml:space="preserve">"israel_soldiers_killed"</w:t>
      </w:r>
      <w:r>
        <w:rPr>
          <w:rStyle w:val="FunctionTok"/>
        </w:rPr>
        <w:t xml:space="preserve">:</w:t>
      </w:r>
      <w:r>
        <w:rPr>
          <w:rStyle w:val="NormalTok"/>
        </w:rPr>
        <w:t xml:space="preserve">   </w:t>
      </w:r>
      <w:r>
        <w:rPr>
          <w:rStyle w:val="DecValTok"/>
        </w:rPr>
        <w:t xml:space="preserve">11</w:t>
      </w:r>
      <w:r>
        <w:rPr>
          <w:rStyle w:val="FunctionTok"/>
        </w:rPr>
        <w:t xml:space="preserve">,</w:t>
      </w:r>
      <w:r>
        <w:br/>
      </w:r>
      <w:r>
        <w:rPr>
          <w:rStyle w:val="NormalTok"/>
        </w:rPr>
        <w:t xml:space="preserve">    </w:t>
      </w:r>
      <w:r>
        <w:rPr>
          <w:rStyle w:val="DataTypeTok"/>
        </w:rPr>
        <w:t xml:space="preserve">"us_kia"</w:t>
      </w:r>
      <w:r>
        <w:rPr>
          <w:rStyle w:val="FunctionTok"/>
        </w:rPr>
        <w:t xml:space="preserve">:</w:t>
      </w:r>
      <w:r>
        <w:rPr>
          <w:rStyle w:val="NormalTok"/>
        </w:rPr>
        <w:t xml:space="preserve">                   </w:t>
      </w:r>
      <w:r>
        <w:rPr>
          <w:rStyle w:val="DecValTok"/>
        </w:rPr>
        <w:t xml:space="preserve">13</w:t>
      </w:r>
      <w:r>
        <w:br/>
      </w:r>
      <w:r>
        <w:rPr>
          <w:rStyle w:val="NormalTok"/>
        </w:rPr>
        <w:t xml:space="preserve">  </w:t>
      </w:r>
      <w:r>
        <w:rPr>
          <w:rStyle w:val="FunctionTok"/>
        </w:rPr>
        <w:t xml:space="preserve">},</w:t>
      </w:r>
      <w:r>
        <w:br/>
      </w:r>
      <w:r>
        <w:rPr>
          <w:rStyle w:val="NormalTok"/>
        </w:rPr>
        <w:t xml:space="preserve">  </w:t>
      </w:r>
      <w:r>
        <w:rPr>
          <w:rStyle w:val="DataTypeTok"/>
        </w:rPr>
        <w:t xml:space="preserve">"markets"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"brent_usd"</w:t>
      </w:r>
      <w:r>
        <w:rPr>
          <w:rStyle w:val="FunctionTok"/>
        </w:rPr>
        <w:t xml:space="preserve">:</w:t>
      </w:r>
      <w:r>
        <w:rPr>
          <w:rStyle w:val="NormalTok"/>
        </w:rPr>
        <w:t xml:space="preserve">                  </w:t>
      </w:r>
      <w:r>
        <w:rPr>
          <w:rStyle w:val="DecValTok"/>
        </w:rPr>
        <w:t xml:space="preserve">102</w:t>
      </w:r>
      <w:r>
        <w:rPr>
          <w:rStyle w:val="FunctionTok"/>
        </w:rPr>
        <w:t xml:space="preserve">,</w:t>
      </w:r>
      <w:r>
        <w:br/>
      </w:r>
      <w:r>
        <w:rPr>
          <w:rStyle w:val="NormalTok"/>
        </w:rPr>
        <w:t xml:space="preserve">    </w:t>
      </w:r>
      <w:r>
        <w:rPr>
          <w:rStyle w:val="DataTypeTok"/>
        </w:rPr>
        <w:t xml:space="preserve">"us_gas_per_gallon"</w:t>
      </w:r>
      <w:r>
        <w:rPr>
          <w:rStyle w:val="FunctionTok"/>
        </w:rPr>
        <w:t xml:space="preserve">:</w:t>
      </w:r>
      <w:r>
        <w:rPr>
          <w:rStyle w:val="NormalTok"/>
        </w:rPr>
        <w:t xml:space="preserve">         </w:t>
      </w:r>
      <w:r>
        <w:rPr>
          <w:rStyle w:val="FloatTok"/>
        </w:rPr>
        <w:t xml:space="preserve">4.14</w:t>
      </w:r>
      <w:r>
        <w:rPr>
          <w:rStyle w:val="FunctionTok"/>
        </w:rPr>
        <w:t xml:space="preserve">,</w:t>
      </w:r>
      <w:r>
        <w:br/>
      </w:r>
      <w:r>
        <w:rPr>
          <w:rStyle w:val="NormalTok"/>
        </w:rPr>
        <w:t xml:space="preserve">    </w:t>
      </w:r>
      <w:r>
        <w:rPr>
          <w:rStyle w:val="DataTypeTok"/>
        </w:rPr>
        <w:t xml:space="preserve">"sp500_pct_from_war_start"</w:t>
      </w:r>
      <w:r>
        <w:rPr>
          <w:rStyle w:val="FunctionTok"/>
        </w:rPr>
        <w:t xml:space="preserve">:</w:t>
      </w:r>
      <w:r>
        <w:rPr>
          <w:rStyle w:val="NormalTok"/>
        </w:rPr>
        <w:t xml:space="preserve">  </w:t>
      </w:r>
      <w:r>
        <w:rPr>
          <w:rStyle w:val="FloatTok"/>
        </w:rPr>
        <w:t xml:space="preserve">0.0</w:t>
      </w:r>
      <w:r>
        <w:br/>
      </w:r>
      <w:r>
        <w:rPr>
          <w:rStyle w:val="NormalTok"/>
        </w:rPr>
        <w:t xml:space="preserve">  </w:t>
      </w:r>
      <w:r>
        <w:rPr>
          <w:rStyle w:val="FunctionTok"/>
        </w:rPr>
        <w:t xml:space="preserve">},</w:t>
      </w:r>
      <w:r>
        <w:br/>
      </w:r>
      <w:r>
        <w:rPr>
          <w:rStyle w:val="NormalTok"/>
        </w:rPr>
        <w:t xml:space="preserve">  </w:t>
      </w:r>
      <w:r>
        <w:rPr>
          <w:rStyle w:val="DataTypeTok"/>
        </w:rPr>
        <w:t xml:space="preserve">"sources_count"</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"source_categories"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"western_mainstream_press"</w:t>
      </w:r>
      <w:r>
        <w:rPr>
          <w:rStyle w:val="OtherTok"/>
        </w:rPr>
        <w:t xml:space="preserve">,</w:t>
      </w:r>
      <w:r>
        <w:br/>
      </w:r>
      <w:r>
        <w:rPr>
          <w:rStyle w:val="NormalTok"/>
        </w:rPr>
        <w:t xml:space="preserve">    </w:t>
      </w:r>
      <w:r>
        <w:rPr>
          <w:rStyle w:val="StringTok"/>
        </w:rPr>
        <w:t xml:space="preserve">"iranian_state_media"</w:t>
      </w:r>
      <w:r>
        <w:rPr>
          <w:rStyle w:val="OtherTok"/>
        </w:rPr>
        <w:t xml:space="preserve">,</w:t>
      </w:r>
      <w:r>
        <w:br/>
      </w:r>
      <w:r>
        <w:rPr>
          <w:rStyle w:val="NormalTok"/>
        </w:rPr>
        <w:t xml:space="preserve">    </w:t>
      </w:r>
      <w:r>
        <w:rPr>
          <w:rStyle w:val="StringTok"/>
        </w:rPr>
        <w:t xml:space="preserve">"iranian_officials_direct"</w:t>
      </w:r>
      <w:r>
        <w:rPr>
          <w:rStyle w:val="OtherTok"/>
        </w:rPr>
        <w:t xml:space="preserve">,</w:t>
      </w:r>
      <w:r>
        <w:br/>
      </w:r>
      <w:r>
        <w:rPr>
          <w:rStyle w:val="NormalTok"/>
        </w:rPr>
        <w:t xml:space="preserve">    </w:t>
      </w:r>
      <w:r>
        <w:rPr>
          <w:rStyle w:val="StringTok"/>
        </w:rPr>
        <w:t xml:space="preserve">"israeli_military_government"</w:t>
      </w:r>
      <w:r>
        <w:rPr>
          <w:rStyle w:val="OtherTok"/>
        </w:rPr>
        <w:t xml:space="preserve">,</w:t>
      </w:r>
      <w:r>
        <w:br/>
      </w:r>
      <w:r>
        <w:rPr>
          <w:rStyle w:val="NormalTok"/>
        </w:rPr>
        <w:t xml:space="preserve">    </w:t>
      </w:r>
      <w:r>
        <w:rPr>
          <w:rStyle w:val="StringTok"/>
        </w:rPr>
        <w:t xml:space="preserve">"human_rights_monitoring"</w:t>
      </w:r>
      <w:r>
        <w:rPr>
          <w:rStyle w:val="OtherTok"/>
        </w:rPr>
        <w:t xml:space="preserve">,</w:t>
      </w:r>
      <w:r>
        <w:br/>
      </w:r>
      <w:r>
        <w:rPr>
          <w:rStyle w:val="NormalTok"/>
        </w:rPr>
        <w:t xml:space="preserve">    </w:t>
      </w:r>
      <w:r>
        <w:rPr>
          <w:rStyle w:val="StringTok"/>
        </w:rPr>
        <w:t xml:space="preserve">"market_maritime_data"</w:t>
      </w:r>
      <w:r>
        <w:rPr>
          <w:rStyle w:val="OtherTok"/>
        </w:rPr>
        <w:t xml:space="preserve">,</w:t>
      </w:r>
      <w:r>
        <w:br/>
      </w:r>
      <w:r>
        <w:rPr>
          <w:rStyle w:val="NormalTok"/>
        </w:rPr>
        <w:t xml:space="preserve">    </w:t>
      </w:r>
      <w:r>
        <w:rPr>
          <w:rStyle w:val="StringTok"/>
        </w:rPr>
        <w:t xml:space="preserve">"us_government_agencies"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"hormuz_ships_24h"</w:t>
      </w:r>
      <w:r>
        <w:rPr>
          <w:rStyle w:val="FunctionTok"/>
        </w:rPr>
        <w:t xml:space="preserve">:</w:t>
      </w:r>
      <w:r>
        <w:rPr>
          <w:rStyle w:val="NormalTok"/>
        </w:rPr>
        <w:t xml:space="preserve"> </w:t>
      </w:r>
      <w:r>
        <w:rPr>
          <w:rStyle w:val="DecValTok"/>
        </w:rPr>
        <w:t xml:space="preserve">3</w:t>
      </w:r>
      <w:r>
        <w:br/>
      </w:r>
      <w:r>
        <w:rPr>
          <w:rStyle w:val="FunctionTok"/>
        </w:rPr>
        <w:t xml:space="preserve">}</w:t>
      </w:r>
    </w:p>
    <w:p>
      <w:pPr>
        <w:pStyle w:val="FirstParagraph"/>
      </w:pPr>
      <w:r>
        <w:t xml:space="preserve">Gauge keys are dynamic per §3.5.2 — they reflect the three most salient risk vectors, not a fixed schema.</w:t>
      </w:r>
    </w:p>
    <w:p>
      <w:pPr>
        <w:pStyle w:val="Heading3"/>
      </w:pPr>
      <w:bookmarkStart w:id="64" w:name="X8fad52c626f7cfb0ed060e499fb7d00b4a8490a"/>
      <w:r>
        <w:t xml:space="preserve">5.3 Index File —</w:t>
      </w:r>
      <w:r>
        <w:t xml:space="preserve"> </w:t>
      </w:r>
      <w:r>
        <w:rPr>
          <w:rStyle w:val="VerbatimChar"/>
        </w:rPr>
        <w:t xml:space="preserve">/briefs/index.json</w:t>
      </w:r>
      <w:bookmarkEnd w:id="64"/>
    </w:p>
    <w:p>
      <w:pPr>
        <w:pStyle w:val="FirstParagraph"/>
      </w:pPr>
      <w:r>
        <w:rPr>
          <w:b/>
        </w:rPr>
        <w:t xml:space="preserve">Not committed to the repo.</w:t>
      </w:r>
      <w:r>
        <w:t xml:space="preserve"> </w:t>
      </w:r>
      <w:r>
        <w:t xml:space="preserve">Generated at Vercel build time by the Next.js build step, which reads all</w:t>
      </w:r>
      <w:r>
        <w:t xml:space="preserve"> </w:t>
      </w:r>
      <w:r>
        <w:rPr>
          <w:rStyle w:val="VerbatimChar"/>
        </w:rPr>
        <w:t xml:space="preserve">content/briefs/*.mdx</w:t>
      </w:r>
      <w:r>
        <w:t xml:space="preserve"> </w:t>
      </w:r>
      <w:r>
        <w:t xml:space="preserve">and</w:t>
      </w:r>
      <w:r>
        <w:t xml:space="preserve"> </w:t>
      </w:r>
      <w:r>
        <w:rPr>
          <w:rStyle w:val="VerbatimChar"/>
        </w:rPr>
        <w:t xml:space="preserve">*.data.ts</w:t>
      </w:r>
      <w:r>
        <w:t xml:space="preserve"> </w:t>
      </w:r>
      <w:r>
        <w:t xml:space="preserve">files and aggregates them into a single in-memory array for the archive page and sparkline charts (gauge history, casualty curves, market reactions, sources-count time series). The Cowork Schedule task never writes this file — its absence from the commit prevents merge conflicts between parallel runs.</w:t>
      </w:r>
    </w:p>
    <w:p>
      <w:r>
        <w:pict>
          <v:rect style="width:0;height:1.5pt" o:hralign="center" o:hrstd="t" o:hr="t"/>
        </w:pict>
      </w:r>
    </w:p>
    <w:p>
      <w:pPr>
        <w:pStyle w:val="Heading2"/>
      </w:pPr>
      <w:bookmarkStart w:id="65" w:name="X1173383a504b7d271c4d5d6a5d6045d9333dae0"/>
      <w:r>
        <w:t xml:space="preserve">6. The Forked Skill</w:t>
      </w:r>
      <w:bookmarkEnd w:id="65"/>
    </w:p>
    <w:p>
      <w:pPr>
        <w:pStyle w:val="FirstParagraph"/>
      </w:pPr>
      <w:r>
        <w:t xml:space="preserve">This section specifies the full content of</w:t>
      </w:r>
      <w:r>
        <w:t xml:space="preserve"> </w:t>
      </w:r>
      <w:r>
        <w:rPr>
          <w:rStyle w:val="VerbatimChar"/>
        </w:rPr>
        <w:t xml:space="preserve">.claude/skills/me-war-intel-brief-web/SKILL.md</w:t>
      </w:r>
      <w:r>
        <w:t xml:space="preserve">. It is a self-contained skill — nothing outside the repo needs to exist for it to function.</w:t>
      </w:r>
    </w:p>
    <w:p>
      <w:pPr>
        <w:pStyle w:val="Heading3"/>
      </w:pPr>
      <w:bookmarkStart w:id="66" w:name="Xe1f25150a3fb39d13e5da4eb797687200b78a73"/>
      <w:r>
        <w:t xml:space="preserve">6.1 Skill Structure</w:t>
      </w:r>
      <w:bookmarkEnd w:id="66"/>
    </w:p>
    <w:p>
      <w:pPr>
        <w:pStyle w:val="FirstParagraph"/>
      </w:pPr>
      <w:r>
        <w:t xml:space="preserve">The skill file has this structure:</w:t>
      </w:r>
    </w:p>
    <w:p>
      <w:pPr>
        <w:numPr>
          <w:ilvl w:val="0"/>
          <w:numId w:val="1026"/>
        </w:numPr>
        <w:pStyle w:val="Compact"/>
      </w:pPr>
      <w:r>
        <w:rPr>
          <w:b/>
        </w:rPr>
        <w:t xml:space="preserve">YAML frontmatter</w:t>
      </w:r>
      <w:r>
        <w:t xml:space="preserve"> </w:t>
      </w:r>
      <w:r>
        <w:t xml:space="preserve">— skill name, description, trigger phrases</w:t>
      </w:r>
    </w:p>
    <w:p>
      <w:pPr>
        <w:numPr>
          <w:ilvl w:val="0"/>
          <w:numId w:val="1026"/>
        </w:numPr>
        <w:pStyle w:val="Compact"/>
      </w:pPr>
      <w:r>
        <w:rPr>
          <w:b/>
        </w:rPr>
        <w:t xml:space="preserve">Overview</w:t>
      </w:r>
      <w:r>
        <w:t xml:space="preserve"> </w:t>
      </w:r>
      <w:r>
        <w:t xml:space="preserve">— what the skill does, where outputs go</w:t>
      </w:r>
    </w:p>
    <w:p>
      <w:pPr>
        <w:numPr>
          <w:ilvl w:val="0"/>
          <w:numId w:val="1026"/>
        </w:numPr>
        <w:pStyle w:val="Compact"/>
      </w:pPr>
      <w:r>
        <w:rPr>
          <w:b/>
        </w:rPr>
        <w:t xml:space="preserve">Workflow</w:t>
      </w:r>
      <w:r>
        <w:t xml:space="preserve"> </w:t>
      </w:r>
      <w:r>
        <w:t xml:space="preserve">— six steps (Read context → Research → Day count → Generate → Commit → Update context)</w:t>
      </w:r>
    </w:p>
    <w:p>
      <w:pPr>
        <w:numPr>
          <w:ilvl w:val="0"/>
          <w:numId w:val="1026"/>
        </w:numPr>
        <w:pStyle w:val="Compact"/>
      </w:pPr>
      <w:r>
        <w:rPr>
          <w:b/>
        </w:rPr>
        <w:t xml:space="preserve">Output format</w:t>
      </w:r>
      <w:r>
        <w:t xml:space="preserve"> </w:t>
      </w:r>
      <w:r>
        <w:t xml:space="preserve">— MD + JSON schema (§5)</w:t>
      </w:r>
    </w:p>
    <w:p>
      <w:pPr>
        <w:numPr>
          <w:ilvl w:val="0"/>
          <w:numId w:val="1026"/>
        </w:numPr>
        <w:pStyle w:val="Compact"/>
      </w:pPr>
      <w:r>
        <w:rPr>
          <w:b/>
        </w:rPr>
        <w:t xml:space="preserve">Analysis Guidelines</w:t>
      </w:r>
      <w:r>
        <w:t xml:space="preserve"> </w:t>
      </w:r>
      <w:r>
        <w:t xml:space="preserve">— §3.1 through §3.5</w:t>
      </w:r>
    </w:p>
    <w:p>
      <w:pPr>
        <w:numPr>
          <w:ilvl w:val="0"/>
          <w:numId w:val="1026"/>
        </w:numPr>
        <w:pStyle w:val="Compact"/>
      </w:pPr>
      <w:r>
        <w:rPr>
          <w:b/>
        </w:rPr>
        <w:t xml:space="preserve">Reference to exemplar briefs</w:t>
      </w:r>
      <w:r>
        <w:t xml:space="preserve"> </w:t>
      </w:r>
      <w:r>
        <w:t xml:space="preserve">— pointers to</w:t>
      </w:r>
      <w:r>
        <w:t xml:space="preserve"> </w:t>
      </w:r>
      <w:r>
        <w:rPr>
          <w:rStyle w:val="VerbatimChar"/>
        </w:rPr>
        <w:t xml:space="preserve">./examples/</w:t>
      </w:r>
    </w:p>
    <w:p>
      <w:pPr>
        <w:pStyle w:val="Heading3"/>
      </w:pPr>
      <w:bookmarkStart w:id="67" w:name="Xcd5ff2513369620a798c968d328a22ea64b9b2e"/>
      <w:r>
        <w:t xml:space="preserve">6.2 Trigger Phrases</w:t>
      </w:r>
      <w:bookmarkEnd w:id="67"/>
    </w:p>
    <w:p>
      <w:pPr>
        <w:pStyle w:val="FirstParagraph"/>
      </w:pPr>
      <w:r>
        <w:t xml:space="preserve">The skill activates on: "run update", "run an update", "daily brief", "intel brief", "war brief", "war update", "Iran brief", "Iran update", "ME brief", "Operation Epic Fury", "Hormuz update", "what's new in Iran", "run it", "update me".</w:t>
      </w:r>
    </w:p>
    <w:p>
      <w:pPr>
        <w:pStyle w:val="Heading3"/>
      </w:pPr>
      <w:bookmarkStart w:id="68" w:name="X430973d0c3cb75d5ccd4c1db0e8a2b4faae8025"/>
      <w:r>
        <w:t xml:space="preserve">6.3 Workflow Steps</w:t>
      </w:r>
      <w:bookmarkEnd w:id="68"/>
    </w:p>
    <w:p>
      <w:pPr>
        <w:pStyle w:val="FirstParagraph"/>
      </w:pPr>
      <w:r>
        <w:rPr>
          <w:b/>
        </w:rPr>
        <w:t xml:space="preserve">Step 1 — Read rolling context.</w:t>
      </w:r>
      <w:r>
        <w:t xml:space="preserve"> </w:t>
      </w:r>
      <w:r>
        <w:t xml:space="preserve">Load</w:t>
      </w:r>
      <w:r>
        <w:t xml:space="preserve"> </w:t>
      </w:r>
      <w:r>
        <w:rPr>
          <w:rStyle w:val="VerbatimChar"/>
        </w:rPr>
        <w:t xml:space="preserve">/context/rolling.md</w:t>
      </w:r>
      <w:r>
        <w:t xml:space="preserve">. This gives continuity from the previous brief: current day count, cumulative casualties, diplomatic state, standing analytical priors.</w:t>
      </w:r>
    </w:p>
    <w:p>
      <w:pPr>
        <w:pStyle w:val="BodyText"/>
      </w:pPr>
      <w:r>
        <w:rPr>
          <w:b/>
        </w:rPr>
        <w:t xml:space="preserve">Step 2 — Research.</w:t>
      </w:r>
      <w:r>
        <w:t xml:space="preserve"> </w:t>
      </w:r>
      <w:r>
        <w:t xml:space="preserve">Run 5–10 web searches on today's developments.</w:t>
      </w:r>
      <w:r>
        <w:t xml:space="preserve"> </w:t>
      </w:r>
      <w:r>
        <w:rPr>
          <w:b/>
        </w:rPr>
        <w:t xml:space="preserve">Source discipline is defined in §3.1 and is non-negotiable:</w:t>
      </w:r>
      <w:r>
        <w:t xml:space="preserve"> </w:t>
      </w:r>
      <w:r>
        <w:t xml:space="preserve">draw from at least six distinct source categories (of the twelve listed), pair state-media claims with counter-claims, prefer divergence as information. The 5–10 searches should be planned to deliberately hit multiple categories — not just the first Western wire that reports the news. Search topics depend on active war phase, but typically cover:</w:t>
      </w:r>
    </w:p>
    <w:p>
      <w:pPr>
        <w:numPr>
          <w:ilvl w:val="0"/>
          <w:numId w:val="1027"/>
        </w:numPr>
        <w:pStyle w:val="Compact"/>
      </w:pPr>
      <w:r>
        <w:t xml:space="preserve">US-Iran ceasefire and any Round 2 talks</w:t>
      </w:r>
    </w:p>
    <w:p>
      <w:pPr>
        <w:numPr>
          <w:ilvl w:val="0"/>
          <w:numId w:val="1027"/>
        </w:numPr>
        <w:pStyle w:val="Compact"/>
      </w:pPr>
      <w:r>
        <w:t xml:space="preserve">Strait of Hormuz shipping + blockade operations</w:t>
      </w:r>
    </w:p>
    <w:p>
      <w:pPr>
        <w:numPr>
          <w:ilvl w:val="0"/>
          <w:numId w:val="1027"/>
        </w:numPr>
        <w:pStyle w:val="Compact"/>
      </w:pPr>
      <w:r>
        <w:t xml:space="preserve">Lebanon ceasefire status + violations</w:t>
      </w:r>
    </w:p>
    <w:p>
      <w:pPr>
        <w:numPr>
          <w:ilvl w:val="0"/>
          <w:numId w:val="1027"/>
        </w:numPr>
        <w:pStyle w:val="Compact"/>
      </w:pPr>
      <w:r>
        <w:t xml:space="preserve">Iran internal developments (missile reconstitution, casualties)</w:t>
      </w:r>
    </w:p>
    <w:p>
      <w:pPr>
        <w:numPr>
          <w:ilvl w:val="0"/>
          <w:numId w:val="1027"/>
        </w:numPr>
        <w:pStyle w:val="Compact"/>
      </w:pPr>
      <w:r>
        <w:t xml:space="preserve">Oil + equity markets reaction</w:t>
      </w:r>
    </w:p>
    <w:p>
      <w:pPr>
        <w:numPr>
          <w:ilvl w:val="0"/>
          <w:numId w:val="1027"/>
        </w:numPr>
        <w:pStyle w:val="Compact"/>
      </w:pPr>
      <w:r>
        <w:t xml:space="preserve">Taiwan energy security angles</w:t>
      </w:r>
    </w:p>
    <w:p>
      <w:pPr>
        <w:pStyle w:val="FirstParagraph"/>
      </w:pPr>
      <w:r>
        <w:rPr>
          <w:b/>
        </w:rPr>
        <w:t xml:space="preserve">Step 3 — Calculate day count.</w:t>
      </w:r>
      <w:r>
        <w:t xml:space="preserve"> </w:t>
      </w:r>
      <w:r>
        <w:t xml:space="preserve">War started February 28, 2026. Calculate day number from that date. Also calculate ceasefire day number if applicable (ceasefire started April 8, 2026).</w:t>
      </w:r>
    </w:p>
    <w:p>
      <w:pPr>
        <w:pStyle w:val="BodyText"/>
      </w:pPr>
      <w:r>
        <w:rPr>
          <w:b/>
        </w:rPr>
        <w:t xml:space="preserve">Step 4 — Generate the brief.</w:t>
      </w:r>
      <w:r>
        <w:t xml:space="preserve"> </w:t>
      </w:r>
      <w:r>
        <w:t xml:space="preserve">Write the brief as MDX per §5.1 schema and the sidecar as</w:t>
      </w:r>
      <w:r>
        <w:t xml:space="preserve"> </w:t>
      </w:r>
      <w:r>
        <w:rPr>
          <w:rStyle w:val="VerbatimChar"/>
        </w:rPr>
        <w:t xml:space="preserve">.data.ts</w:t>
      </w:r>
      <w:r>
        <w:t xml:space="preserve"> </w:t>
      </w:r>
      <w:r>
        <w:t xml:space="preserve">per §5.2 schema. Apply all hard constraints from §3.5 (adaptive gauges, skeptical counters on official claims, length caps, etc.). Reference the three exemplar briefs in</w:t>
      </w:r>
      <w:r>
        <w:t xml:space="preserve"> </w:t>
      </w:r>
      <w:r>
        <w:rPr>
          <w:rStyle w:val="VerbatimChar"/>
        </w:rPr>
        <w:t xml:space="preserve">./examples/</w:t>
      </w:r>
      <w:r>
        <w:t xml:space="preserve"> </w:t>
      </w:r>
      <w:r>
        <w:t xml:space="preserve">as voice and structure anchors.</w:t>
      </w:r>
    </w:p>
    <w:p>
      <w:pPr>
        <w:pStyle w:val="BodyText"/>
      </w:pPr>
      <w:r>
        <w:rPr>
          <w:b/>
        </w:rPr>
        <w:t xml:space="preserve">Step 4a — Pre-emit word-count self-check (NEW v1.8 — see §3.5.13).</w:t>
      </w:r>
      <w:r>
        <w:t xml:space="preserve"> </w:t>
      </w:r>
      <w:r>
        <w:t xml:space="preserve">Before writing the files to disk, the skill MUST run an in-process word-count check against each budget-bound section: Exec [150–300], Implications [400–800], body+sidecar [1200–4000]. On any out-of-band section, regenerate or trim that section in-process and re-check. Repeat up to 3 iterations; if still out-of-band after 3, write the brief to</w:t>
      </w:r>
      <w:r>
        <w:t xml:space="preserve"> </w:t>
      </w:r>
      <w:r>
        <w:rPr>
          <w:rStyle w:val="VerbatimChar"/>
        </w:rPr>
        <w:t xml:space="preserve">needs-review/</w:t>
      </w:r>
      <w:r>
        <w:t xml:space="preserve"> </w:t>
      </w:r>
      <w:r>
        <w:t xml:space="preserve">with a</w:t>
      </w:r>
      <w:r>
        <w:t xml:space="preserve"> </w:t>
      </w:r>
      <w:r>
        <w:rPr>
          <w:rStyle w:val="VerbatimChar"/>
        </w:rPr>
        <w:t xml:space="preserve">pre-emit-overshoot.txt</w:t>
      </w:r>
      <w:r>
        <w:t xml:space="preserve"> </w:t>
      </w:r>
      <w:r>
        <w:t xml:space="preserve">note instead of attempting to push. This catches the Day 059 failure mode (validator-time overshoot) at draft time.</w:t>
      </w:r>
    </w:p>
    <w:p>
      <w:pPr>
        <w:pStyle w:val="BodyText"/>
      </w:pPr>
      <w:r>
        <w:rPr>
          <w:b/>
        </w:rPr>
        <w:t xml:space="preserve">Step 4b — URL archive-wrap (NEW v1.8 — see §3.5.12).</w:t>
      </w:r>
      <w:r>
        <w:t xml:space="preserve"> </w:t>
      </w:r>
      <w:r>
        <w:t xml:space="preserve">Before writing the</w:t>
      </w:r>
      <w:r>
        <w:t xml:space="preserve"> </w:t>
      </w:r>
      <w:r>
        <w:rPr>
          <w:rStyle w:val="VerbatimChar"/>
        </w:rPr>
        <w:t xml:space="preserve">.mdx</w:t>
      </w:r>
      <w:r>
        <w:t xml:space="preserve"> </w:t>
      </w:r>
      <w:r>
        <w:t xml:space="preserve">to disk, transform every URL in the</w:t>
      </w:r>
      <w:r>
        <w:t xml:space="preserve"> </w:t>
      </w:r>
      <w:r>
        <w:rPr>
          <w:rStyle w:val="VerbatimChar"/>
        </w:rPr>
        <w:t xml:space="preserve">## Sources</w:t>
      </w:r>
      <w:r>
        <w:t xml:space="preserve"> </w:t>
      </w:r>
      <w:r>
        <w:t xml:space="preserve">section to</w:t>
      </w:r>
      <w:r>
        <w:t xml:space="preserve"> </w:t>
      </w:r>
      <w:r>
        <w:rPr>
          <w:rStyle w:val="VerbatimChar"/>
        </w:rPr>
        <w:t xml:space="preserve">https://web.archive.org/web/2026/&lt;original&gt;</w:t>
      </w:r>
      <w:r>
        <w:t xml:space="preserve"> </w:t>
      </w:r>
      <w:r>
        <w:t xml:space="preserve">form. Idempotent — if a URL is already archive-wrapped, leave it alone. Optional script-level transform:</w:t>
      </w:r>
      <w:r>
        <w:t xml:space="preserve"> </w:t>
      </w:r>
      <w:r>
        <w:rPr>
          <w:rStyle w:val="VerbatimChar"/>
        </w:rPr>
        <w:t xml:space="preserve">node scripts/normalize-sources.js &lt; raw.mdx &gt; out.mdx</w:t>
      </w:r>
      <w:r>
        <w:t xml:space="preserve">.</w:t>
      </w:r>
    </w:p>
    <w:p>
      <w:pPr>
        <w:pStyle w:val="BodyText"/>
      </w:pPr>
      <w:r>
        <w:rPr>
          <w:b/>
        </w:rPr>
        <w:t xml:space="preserve">Step 5 — Validate locally.</w:t>
      </w:r>
      <w:r>
        <w:t xml:space="preserve"> </w:t>
      </w:r>
      <w:r>
        <w:t xml:space="preserve">Run</w:t>
      </w:r>
      <w:r>
        <w:t xml:space="preserve"> </w:t>
      </w:r>
      <w:r>
        <w:rPr>
          <w:rStyle w:val="VerbatimChar"/>
        </w:rPr>
        <w:t xml:space="preserve">npx tsx scripts/validate-brief.ts content/briefs/YYYY-MM-DD-day-NNN.mdx</w:t>
      </w:r>
      <w:r>
        <w:t xml:space="preserve"> </w:t>
      </w:r>
      <w:r>
        <w:t xml:space="preserve">against the freshly-written files. The validator (§7.2) checks schema, URL resolution, length sanity, source diversity, and</w:t>
      </w:r>
      <w:r>
        <w:t xml:space="preserve"> </w:t>
      </w:r>
      <w:r>
        <w:rPr>
          <w:rStyle w:val="VerbatimChar"/>
        </w:rPr>
        <w:t xml:space="preserve">sources_count</w:t>
      </w:r>
      <w:r>
        <w:t xml:space="preserve">. If any check fails, do</w:t>
      </w:r>
      <w:r>
        <w:t xml:space="preserve"> </w:t>
      </w:r>
      <w:r>
        <w:rPr>
          <w:b/>
        </w:rPr>
        <w:t xml:space="preserve">not</w:t>
      </w:r>
      <w:r>
        <w:t xml:space="preserve"> </w:t>
      </w:r>
      <w:r>
        <w:t xml:space="preserve">commit — instead move the generated files into</w:t>
      </w:r>
      <w:r>
        <w:t xml:space="preserve"> </w:t>
      </w:r>
      <w:r>
        <w:rPr>
          <w:rStyle w:val="VerbatimChar"/>
        </w:rPr>
        <w:t xml:space="preserve">~/Documents/MEwar/needs-review/day-NNN-YYYY-MM-DD/</w:t>
      </w:r>
      <w:r>
        <w:t xml:space="preserve">, write a</w:t>
      </w:r>
      <w:r>
        <w:t xml:space="preserve"> </w:t>
      </w:r>
      <w:r>
        <w:rPr>
          <w:rStyle w:val="VerbatimChar"/>
        </w:rPr>
        <w:t xml:space="preserve">validator-report.txt</w:t>
      </w:r>
      <w:r>
        <w:t xml:space="preserve"> </w:t>
      </w:r>
      <w:r>
        <w:t xml:space="preserve">summarising failures, fire</w:t>
      </w:r>
      <w:r>
        <w:t xml:space="preserve"> </w:t>
      </w:r>
      <w:r>
        <w:rPr>
          <w:rStyle w:val="VerbatimChar"/>
        </w:rPr>
        <w:t xml:space="preserve">osascript -e 'display notification ...'</w:t>
      </w:r>
      <w:r>
        <w:t xml:space="preserve">, and surface the failure in the Cowork chat transcript so the user can ask Cowork to fix it.</w:t>
      </w:r>
    </w:p>
    <w:p>
      <w:pPr>
        <w:pStyle w:val="BodyText"/>
      </w:pPr>
      <w:r>
        <w:t xml:space="preserve">If Steps 4a + 4b are doing their job, Step 5 should pass on the first run. The validator is the backstop, not the gate.</w:t>
      </w:r>
    </w:p>
    <w:p>
      <w:pPr>
        <w:pStyle w:val="BodyText"/>
      </w:pPr>
      <w:r>
        <w:rPr>
          <w:b/>
        </w:rPr>
        <w:t xml:space="preserve">Step 6 — Commit + push directly to main.</w:t>
      </w:r>
      <w:r>
        <w:t xml:space="preserve"> </w:t>
      </w:r>
      <w:r>
        <w:t xml:space="preserve">On validator pass:</w:t>
      </w:r>
      <w:r>
        <w:t xml:space="preserve"> </w:t>
      </w:r>
      <w:r>
        <w:rPr>
          <w:rStyle w:val="VerbatimChar"/>
        </w:rPr>
        <w:t xml:space="preserve">git add content/ lib/brief-data.ts &amp;&amp; git commit -m "brief: Day N — YYYY-MM-DD" &amp;&amp; gh auth status &amp;&amp; git push origin main</w:t>
      </w:r>
      <w:r>
        <w:t xml:space="preserve">. No branch, no PR. Vercel deploys on push. After push completes, fire a success notification:</w:t>
      </w:r>
      <w:r>
        <w:t xml:space="preserve"> </w:t>
      </w:r>
      <w:r>
        <w:rPr>
          <w:rStyle w:val="VerbatimChar"/>
        </w:rPr>
        <w:t xml:space="preserve">osascript -e 'display notification "Day N brief live" with title "ME War Brief"'</w:t>
      </w:r>
      <w:r>
        <w:t xml:space="preserve">.</w:t>
      </w:r>
    </w:p>
    <w:p>
      <w:pPr>
        <w:pStyle w:val="BodyText"/>
      </w:pPr>
      <w:r>
        <w:rPr>
          <w:b/>
        </w:rPr>
        <w:t xml:space="preserve">Step 7 — Update rolling context.</w:t>
      </w:r>
      <w:r>
        <w:t xml:space="preserve"> </w:t>
      </w:r>
      <w:r>
        <w:t xml:space="preserve">Update</w:t>
      </w:r>
      <w:r>
        <w:t xml:space="preserve"> </w:t>
      </w:r>
      <w:r>
        <w:rPr>
          <w:rStyle w:val="VerbatimChar"/>
        </w:rPr>
        <w:t xml:space="preserve">content/context.md</w:t>
      </w:r>
      <w:r>
        <w:t xml:space="preserve"> </w:t>
      </w:r>
      <w:r>
        <w:t xml:space="preserve">with today's new developments per §3.4's six categories. Target length 600–1000 words total. Retire standing priors only when evidence explicitly invalidates them. (This step is folded into Step 4's file generation, but called out separately because the rolling context is the most-important persistent artifact and gets reviewed in monthly audits.)</w:t>
      </w:r>
    </w:p>
    <w:p>
      <w:pPr>
        <w:pStyle w:val="Heading3"/>
      </w:pPr>
      <w:bookmarkStart w:id="69" w:name="X9b5657de5bb75016f1639d2d9996bd154e78ad9"/>
      <w:r>
        <w:t xml:space="preserve">6.4 Analysis Guidelines</w:t>
      </w:r>
      <w:bookmarkEnd w:id="69"/>
    </w:p>
    <w:p>
      <w:pPr>
        <w:pStyle w:val="FirstParagraph"/>
      </w:pPr>
      <w:r>
        <w:t xml:space="preserve">All rules in §3.1 (Core Discipline) and §3.5 (Lessons Learned — Hard Constraints) apply. The skill includes these verbatim.</w:t>
      </w:r>
    </w:p>
    <w:p>
      <w:pPr>
        <w:pStyle w:val="Heading3"/>
      </w:pPr>
      <w:bookmarkStart w:id="70" w:name="X41187f84c67ab4d8d121c0cd55a0e7143f1d4f1"/>
      <w:r>
        <w:t xml:space="preserve">6.5 Exemplar References</w:t>
      </w:r>
      <w:bookmarkEnd w:id="70"/>
    </w:p>
    <w:p>
      <w:pPr>
        <w:pStyle w:val="FirstParagraph"/>
      </w:pPr>
      <w:r>
        <w:t xml:space="preserve">The skill explicitly references:</w:t>
      </w:r>
    </w:p>
    <w:p>
      <w:pPr>
        <w:numPr>
          <w:ilvl w:val="0"/>
          <w:numId w:val="1028"/>
        </w:numPr>
        <w:pStyle w:val="Compact"/>
      </w:pPr>
      <w:r>
        <w:rPr>
          <w:rStyle w:val="VerbatimChar"/>
        </w:rPr>
        <w:t xml:space="preserve">./examples/day-40-ceasefire.md</w:t>
      </w:r>
      <w:r>
        <w:t xml:space="preserve"> </w:t>
      </w:r>
      <w:r>
        <w:t xml:space="preserve">— pivot without memory-holing</w:t>
      </w:r>
    </w:p>
    <w:p>
      <w:pPr>
        <w:numPr>
          <w:ilvl w:val="0"/>
          <w:numId w:val="1028"/>
        </w:numPr>
        <w:pStyle w:val="Compact"/>
      </w:pPr>
      <w:r>
        <w:rPr>
          <w:rStyle w:val="VerbatimChar"/>
        </w:rPr>
        <w:t xml:space="preserve">./examples/day-47-three-track.md</w:t>
      </w:r>
      <w:r>
        <w:t xml:space="preserve"> </w:t>
      </w:r>
      <w:r>
        <w:t xml:space="preserve">— architectural lens for multi-party negotiations</w:t>
      </w:r>
    </w:p>
    <w:p>
      <w:pPr>
        <w:numPr>
          <w:ilvl w:val="0"/>
          <w:numId w:val="1028"/>
        </w:numPr>
        <w:pStyle w:val="Compact"/>
      </w:pPr>
      <w:r>
        <w:rPr>
          <w:rStyle w:val="VerbatimChar"/>
        </w:rPr>
        <w:t xml:space="preserve">./examples/day-50-deal-architecture.md</w:t>
      </w:r>
      <w:r>
        <w:t xml:space="preserve"> </w:t>
      </w:r>
      <w:r>
        <w:t xml:space="preserve">— hold multiple assessments in tension</w:t>
      </w:r>
    </w:p>
    <w:p>
      <w:pPr>
        <w:pStyle w:val="FirstParagraph"/>
      </w:pPr>
      <w:r>
        <w:t xml:space="preserve">These files contain full briefs converted from the archive and serve as few-shot material.</w:t>
      </w:r>
    </w:p>
    <w:p>
      <w:r>
        <w:pict>
          <v:rect style="width:0;height:1.5pt" o:hralign="center" o:hrstd="t" o:hr="t"/>
        </w:pict>
      </w:r>
    </w:p>
    <w:p>
      <w:pPr>
        <w:pStyle w:val="Heading2"/>
      </w:pPr>
      <w:bookmarkStart w:id="71" w:name="Xd992bde3d445143da847a875d49d1831ad5db40"/>
      <w:r>
        <w:t xml:space="preserve">7. Deployment</w:t>
      </w:r>
      <w:bookmarkEnd w:id="71"/>
    </w:p>
    <w:p>
      <w:pPr>
        <w:pStyle w:val="Heading3"/>
      </w:pPr>
      <w:bookmarkStart w:id="72" w:name="X3f81aa78484112c458b33d803c6a204036cfefb"/>
      <w:r>
        <w:t xml:space="preserve">7.1 Repository Structure</w:t>
      </w:r>
      <w:bookmarkEnd w:id="72"/>
    </w:p>
    <w:p>
      <w:pPr>
        <w:pStyle w:val="SourceCode"/>
      </w:pPr>
      <w:r>
        <w:rPr>
          <w:rStyle w:val="VerbatimChar"/>
        </w:rPr>
        <w:t xml:space="preserve">me-war-intel-brief/</w:t>
      </w:r>
      <w:r>
        <w:br/>
      </w:r>
      <w:r>
        <w:rPr>
          <w:rStyle w:val="VerbatimChar"/>
        </w:rPr>
        <w:t xml:space="preserve">├── .claude/</w:t>
      </w:r>
      <w:r>
        <w:br/>
      </w:r>
      <w:r>
        <w:rPr>
          <w:rStyle w:val="VerbatimChar"/>
        </w:rPr>
        <w:t xml:space="preserve">│   └── skills/</w:t>
      </w:r>
      <w:r>
        <w:br/>
      </w:r>
      <w:r>
        <w:rPr>
          <w:rStyle w:val="VerbatimChar"/>
        </w:rPr>
        <w:t xml:space="preserve">│       └── me-war-intel-brief-web/</w:t>
      </w:r>
      <w:r>
        <w:br/>
      </w:r>
      <w:r>
        <w:rPr>
          <w:rStyle w:val="VerbatimChar"/>
        </w:rPr>
        <w:t xml:space="preserve">│           ├── SKILL.md              # Per §6</w:t>
      </w:r>
      <w:r>
        <w:br/>
      </w:r>
      <w:r>
        <w:rPr>
          <w:rStyle w:val="VerbatimChar"/>
        </w:rPr>
        <w:t xml:space="preserve">│           └── examples/</w:t>
      </w:r>
      <w:r>
        <w:br/>
      </w:r>
      <w:r>
        <w:rPr>
          <w:rStyle w:val="VerbatimChar"/>
        </w:rPr>
        <w:t xml:space="preserve">│               ├── day-40-ceasefire.md</w:t>
      </w:r>
      <w:r>
        <w:br/>
      </w:r>
      <w:r>
        <w:rPr>
          <w:rStyle w:val="VerbatimChar"/>
        </w:rPr>
        <w:t xml:space="preserve">│               ├── day-47-three-track.md</w:t>
      </w:r>
      <w:r>
        <w:br/>
      </w:r>
      <w:r>
        <w:rPr>
          <w:rStyle w:val="VerbatimChar"/>
        </w:rPr>
        <w:t xml:space="preserve">│               └── day-50-deal-architecture.md</w:t>
      </w:r>
      <w:r>
        <w:br/>
      </w:r>
      <w:r>
        <w:rPr>
          <w:rStyle w:val="VerbatimChar"/>
        </w:rPr>
        <w:t xml:space="preserve">├── content/</w:t>
      </w:r>
      <w:r>
        <w:br/>
      </w:r>
      <w:r>
        <w:rPr>
          <w:rStyle w:val="VerbatimChar"/>
        </w:rPr>
        <w:t xml:space="preserve">│   ├── briefs/</w:t>
      </w:r>
      <w:r>
        <w:br/>
      </w:r>
      <w:r>
        <w:rPr>
          <w:rStyle w:val="VerbatimChar"/>
        </w:rPr>
        <w:t xml:space="preserve">│   │   ├── 2026-04-26-day-058.mdx</w:t>
      </w:r>
      <w:r>
        <w:br/>
      </w:r>
      <w:r>
        <w:rPr>
          <w:rStyle w:val="VerbatimChar"/>
        </w:rPr>
        <w:t xml:space="preserve">│   │   ├── 2026-04-26-day-058.data.ts</w:t>
      </w:r>
      <w:r>
        <w:br/>
      </w:r>
      <w:r>
        <w:rPr>
          <w:rStyle w:val="VerbatimChar"/>
        </w:rPr>
        <w:t xml:space="preserve">│   │   └── ... (archive)</w:t>
      </w:r>
      <w:r>
        <w:br/>
      </w:r>
      <w:r>
        <w:rPr>
          <w:rStyle w:val="VerbatimChar"/>
        </w:rPr>
        <w:t xml:space="preserve">│   └── context.md                    # Rolling context, per §3.4</w:t>
      </w:r>
      <w:r>
        <w:br/>
      </w:r>
      <w:r>
        <w:rPr>
          <w:rStyle w:val="VerbatimChar"/>
        </w:rPr>
        <w:t xml:space="preserve">├── lib/</w:t>
      </w:r>
      <w:r>
        <w:br/>
      </w:r>
      <w:r>
        <w:rPr>
          <w:rStyle w:val="VerbatimChar"/>
        </w:rPr>
        <w:t xml:space="preserve">│   └── brief-data.ts                 # Brief registry (imports each day's data)</w:t>
      </w:r>
      <w:r>
        <w:br/>
      </w:r>
      <w:r>
        <w:rPr>
          <w:rStyle w:val="VerbatimChar"/>
        </w:rPr>
        <w:t xml:space="preserve">├── scripts/</w:t>
      </w:r>
      <w:r>
        <w:br/>
      </w:r>
      <w:r>
        <w:rPr>
          <w:rStyle w:val="VerbatimChar"/>
        </w:rPr>
        <w:t xml:space="preserve">│   ├── validate-brief.ts             # Local validator (production script), per §7.2</w:t>
      </w:r>
      <w:r>
        <w:br/>
      </w:r>
      <w:r>
        <w:rPr>
          <w:rStyle w:val="VerbatimChar"/>
        </w:rPr>
        <w:t xml:space="preserve">│   └── normalize-sources.ts          # Optional URL archive-wrap transform, per §3.5.12 / Appendix C.8</w:t>
      </w:r>
      <w:r>
        <w:br/>
      </w:r>
      <w:r>
        <w:rPr>
          <w:rStyle w:val="VerbatimChar"/>
        </w:rPr>
        <w:t xml:space="preserve">├── app/                              # Next.js site (App Router)</w:t>
      </w:r>
      <w:r>
        <w:br/>
      </w:r>
      <w:r>
        <w:rPr>
          <w:rStyle w:val="VerbatimChar"/>
        </w:rPr>
        <w:t xml:space="preserve">│   ├── page.tsx                      # Latest brief (homepage)</w:t>
      </w:r>
      <w:r>
        <w:br/>
      </w:r>
      <w:r>
        <w:rPr>
          <w:rStyle w:val="VerbatimChar"/>
        </w:rPr>
        <w:t xml:space="preserve">│   ├── archive/page.tsx              # Full archive</w:t>
      </w:r>
      <w:r>
        <w:br/>
      </w:r>
      <w:r>
        <w:rPr>
          <w:rStyle w:val="VerbatimChar"/>
        </w:rPr>
        <w:t xml:space="preserve">│   └── briefs/[slug]/page.tsx        # Individual brief pages</w:t>
      </w:r>
      <w:r>
        <w:br/>
      </w:r>
      <w:r>
        <w:rPr>
          <w:rStyle w:val="VerbatimChar"/>
        </w:rPr>
        <w:t xml:space="preserve">├── components/</w:t>
      </w:r>
      <w:r>
        <w:br/>
      </w:r>
      <w:r>
        <w:rPr>
          <w:rStyle w:val="VerbatimChar"/>
        </w:rPr>
        <w:t xml:space="preserve">│   ├── EscalationGauge.tsx           # The lights</w:t>
      </w:r>
      <w:r>
        <w:br/>
      </w:r>
      <w:r>
        <w:rPr>
          <w:rStyle w:val="VerbatimChar"/>
        </w:rPr>
        <w:t xml:space="preserve">│   ├── EventsTable.tsx</w:t>
      </w:r>
      <w:r>
        <w:br/>
      </w:r>
      <w:r>
        <w:rPr>
          <w:rStyle w:val="VerbatimChar"/>
        </w:rPr>
        <w:t xml:space="preserve">│   ├── CasualtiesTable.tsx</w:t>
      </w:r>
      <w:r>
        <w:br/>
      </w:r>
      <w:r>
        <w:rPr>
          <w:rStyle w:val="VerbatimChar"/>
        </w:rPr>
        <w:t xml:space="preserve">│   └── StatusBar.tsx</w:t>
      </w:r>
      <w:r>
        <w:br/>
      </w:r>
      <w:r>
        <w:rPr>
          <w:rStyle w:val="VerbatimChar"/>
        </w:rPr>
        <w:t xml:space="preserve">├── DESIGN_v1.8.md                    # This file</w:t>
      </w:r>
      <w:r>
        <w:br/>
      </w:r>
      <w:r>
        <w:rPr>
          <w:rStyle w:val="VerbatimChar"/>
        </w:rPr>
        <w:t xml:space="preserve">├── DESIGN_v1.7.md                    # Preserved for posterity</w:t>
      </w:r>
      <w:r>
        <w:br/>
      </w:r>
      <w:r>
        <w:rPr>
          <w:rStyle w:val="VerbatimChar"/>
        </w:rPr>
        <w:t xml:space="preserve">├── SPEC.md                           # Claude Code build spec — per Appendix E pointer</w:t>
      </w:r>
      <w:r>
        <w:br/>
      </w:r>
      <w:r>
        <w:rPr>
          <w:rStyle w:val="VerbatimChar"/>
        </w:rPr>
        <w:t xml:space="preserve">└── README.md</w:t>
      </w:r>
    </w:p>
    <w:p>
      <w:pPr>
        <w:pStyle w:val="FirstParagraph"/>
      </w:pPr>
      <w:r>
        <w:t xml:space="preserve">The</w:t>
      </w:r>
      <w:r>
        <w:t xml:space="preserve"> </w:t>
      </w:r>
      <w:r>
        <w:rPr>
          <w:rStyle w:val="VerbatimChar"/>
        </w:rPr>
        <w:t xml:space="preserve">.github/workflows/</w:t>
      </w:r>
      <w:r>
        <w:t xml:space="preserve"> </w:t>
      </w:r>
      <w:r>
        <w:t xml:space="preserve">directory is intentionally absent — there is no remote CI gate in v1.8. The validator lives at</w:t>
      </w:r>
      <w:r>
        <w:t xml:space="preserve"> </w:t>
      </w:r>
      <w:r>
        <w:rPr>
          <w:rStyle w:val="VerbatimChar"/>
        </w:rPr>
        <w:t xml:space="preserve">scripts/validate-brief.ts</w:t>
      </w:r>
      <w:r>
        <w:t xml:space="preserve"> </w:t>
      </w:r>
      <w:r>
        <w:t xml:space="preserve">and runs locally.</w:t>
      </w:r>
    </w:p>
    <w:p>
      <w:pPr>
        <w:pStyle w:val="Heading3"/>
      </w:pPr>
      <w:bookmarkStart w:id="73" w:name="X96113b39b4d4810c942d11cfa5ea1a996302836"/>
      <w:r>
        <w:t xml:space="preserve">7.2 Local Validation (replaces GitHub Actions)</w:t>
      </w:r>
      <w:bookmarkEnd w:id="73"/>
    </w:p>
    <w:p>
      <w:pPr>
        <w:pStyle w:val="FirstParagraph"/>
      </w:pPr>
      <w:r>
        <w:t xml:space="preserve">Runs in-process inside the Cowork Schedule session, immediately after file generation, before any git commit. The production validator script is</w:t>
      </w:r>
      <w:r>
        <w:t xml:space="preserve"> </w:t>
      </w:r>
      <w:r>
        <w:rPr>
          <w:rStyle w:val="VerbatimChar"/>
        </w:rPr>
        <w:t xml:space="preserve">scripts/validate-brief.ts</w:t>
      </w:r>
      <w:r>
        <w:t xml:space="preserve"> </w:t>
      </w:r>
      <w:r>
        <w:t xml:space="preserve">(TypeScript, invoked with</w:t>
      </w:r>
      <w:r>
        <w:t xml:space="preserve"> </w:t>
      </w:r>
      <w:r>
        <w:rPr>
          <w:rStyle w:val="VerbatimChar"/>
        </w:rPr>
        <w:t xml:space="preserve">npx tsx</w:t>
      </w:r>
      <w:r>
        <w:t xml:space="preserve">). It is the same script that previously ran inside</w:t>
      </w:r>
      <w:r>
        <w:t xml:space="preserve"> </w:t>
      </w:r>
      <w:r>
        <w:rPr>
          <w:rStyle w:val="VerbatimChar"/>
        </w:rPr>
        <w:t xml:space="preserve">validate-brief.yml</w:t>
      </w:r>
      <w:r>
        <w:t xml:space="preserve">; v1.8 just changes the invocation site from a GitHub Actions runner to the local Cowork session.</w:t>
      </w:r>
    </w:p>
    <w:p>
      <w:pPr>
        <w:pStyle w:val="BodyText"/>
      </w:pPr>
      <w:r>
        <w:t xml:space="preserve">The thresholds below are the</w:t>
      </w:r>
      <w:r>
        <w:t xml:space="preserve"> </w:t>
      </w:r>
      <w:r>
        <w:rPr>
          <w:b/>
        </w:rPr>
        <w:t xml:space="preserve">production validator's actual rules</w:t>
      </w:r>
      <w:r>
        <w:t xml:space="preserve"> </w:t>
      </w:r>
      <w:r>
        <w:t xml:space="preserve">— i.e., what</w:t>
      </w:r>
      <w:r>
        <w:t xml:space="preserve"> </w:t>
      </w:r>
      <w:r>
        <w:rPr>
          <w:rStyle w:val="VerbatimChar"/>
        </w:rPr>
        <w:t xml:space="preserve">scripts/validate-brief.ts</w:t>
      </w:r>
      <w:r>
        <w:t xml:space="preserve"> </w:t>
      </w:r>
      <w:r>
        <w:t xml:space="preserve">will actually fail a brief on. Do not let any other section of this doc drift away from these numbers; if they ever change in the script, update the script first and this section second.</w:t>
      </w:r>
    </w:p>
    <w:p>
      <w:pPr>
        <w:numPr>
          <w:ilvl w:val="0"/>
          <w:numId w:val="1029"/>
        </w:numPr>
        <w:pStyle w:val="Compact"/>
      </w:pPr>
      <w:r>
        <w:rPr>
          <w:b/>
        </w:rPr>
        <w:t xml:space="preserve">Schema</w:t>
      </w:r>
      <w:r>
        <w:t xml:space="preserve">: gauges</w:t>
      </w:r>
      <w:r>
        <w:t xml:space="preserve"> </w:t>
      </w:r>
      <w:r>
        <w:rPr>
          <w:rStyle w:val="VerbatimChar"/>
        </w:rPr>
        <w:t xml:space="preserve">level</w:t>
      </w:r>
      <w:r>
        <w:t xml:space="preserve"> </w:t>
      </w:r>
      <w:r>
        <w:t xml:space="preserve">in</w:t>
      </w:r>
      <w:r>
        <w:t xml:space="preserve"> </w:t>
      </w:r>
      <w:r>
        <w:rPr>
          <w:rStyle w:val="VerbatimChar"/>
        </w:rPr>
        <w:t xml:space="preserve">{green, yellow, red}</w:t>
      </w:r>
      <w:r>
        <w:t xml:space="preserve">; probabilities in</w:t>
      </w:r>
      <w:r>
        <w:t xml:space="preserve"> </w:t>
      </w:r>
      <w:r>
        <w:rPr>
          <w:rStyle w:val="VerbatimChar"/>
        </w:rPr>
        <w:t xml:space="preserve">[0,1]</w:t>
      </w:r>
      <w:r>
        <w:t xml:space="preserve">; casualty deltas vs. prior brief flagged for review if any figure moves by more than 15% in either direction (official figures can be revised down — not only up)</w:t>
      </w:r>
    </w:p>
    <w:p>
      <w:pPr>
        <w:numPr>
          <w:ilvl w:val="0"/>
          <w:numId w:val="1029"/>
        </w:numPr>
        <w:pStyle w:val="Compact"/>
      </w:pPr>
      <w:r>
        <w:rPr>
          <w:b/>
        </w:rPr>
        <w:t xml:space="preserve">URL resolution</w:t>
      </w:r>
      <w:r>
        <w:t xml:space="preserve">: for each</w:t>
      </w:r>
      <w:r>
        <w:t xml:space="preserve"> </w:t>
      </w:r>
      <w:r>
        <w:rPr>
          <w:rStyle w:val="VerbatimChar"/>
        </w:rPr>
        <w:t xml:space="preserve">sources[].url</w:t>
      </w:r>
      <w:r>
        <w:t xml:space="preserve"> </w:t>
      </w:r>
      <w:r>
        <w:t xml:space="preserve">in the MDX, do a</w:t>
      </w:r>
      <w:r>
        <w:t xml:space="preserve"> </w:t>
      </w:r>
      <w:r>
        <w:rPr>
          <w:rStyle w:val="VerbatimChar"/>
        </w:rPr>
        <w:t xml:space="preserve">HEAD</w:t>
      </w:r>
      <w:r>
        <w:t xml:space="preserve"> </w:t>
      </w:r>
      <w:r>
        <w:t xml:space="preserve">(fall back to</w:t>
      </w:r>
      <w:r>
        <w:t xml:space="preserve"> </w:t>
      </w:r>
      <w:r>
        <w:rPr>
          <w:rStyle w:val="VerbatimChar"/>
        </w:rPr>
        <w:t xml:space="preserve">GET</w:t>
      </w:r>
      <w:r>
        <w:t xml:space="preserve"> </w:t>
      </w:r>
      <w:r>
        <w:t xml:space="preserve">on 405/403) with an 8-second timeout. URLs containing</w:t>
      </w:r>
      <w:r>
        <w:t xml:space="preserve"> </w:t>
      </w:r>
      <w:r>
        <w:rPr>
          <w:rStyle w:val="VerbatimChar"/>
        </w:rPr>
        <w:t xml:space="preserve">web.archive.org</w:t>
      </w:r>
      <w:r>
        <w:t xml:space="preserve"> </w:t>
      </w:r>
      <w:r>
        <w:t xml:space="preserve">short-circuit to OK without a network call.</w:t>
      </w:r>
      <w:r>
        <w:t xml:space="preserve"> </w:t>
      </w:r>
      <w:r>
        <w:rPr>
          <w:b/>
        </w:rPr>
        <w:t xml:space="preserve">If more than 2 URLs return non-OK, fail with</w:t>
      </w:r>
      <w:r>
        <w:rPr>
          <w:b/>
        </w:rPr>
        <w:t xml:space="preserve"> </w:t>
      </w:r>
      <w:r>
        <w:rPr>
          <w:rStyle w:val="VerbatimChar"/>
          <w:b/>
        </w:rPr>
        <w:t xml:space="preserve">error: URL resolution: N sources failed HEAD/GET</w:t>
      </w:r>
      <w:r>
        <w:rPr>
          <w:b/>
        </w:rPr>
        <w:t xml:space="preserve">.</w:t>
      </w:r>
      <w:r>
        <w:t xml:space="preserve"> </w:t>
      </w:r>
      <w:r>
        <w:t xml:space="preserve">≤ 2 broken bare URLs is a warning only.</w:t>
      </w:r>
    </w:p>
    <w:p>
      <w:pPr>
        <w:numPr>
          <w:ilvl w:val="0"/>
          <w:numId w:val="1029"/>
        </w:numPr>
        <w:pStyle w:val="Compact"/>
      </w:pPr>
      <w:r>
        <w:rPr>
          <w:b/>
        </w:rPr>
        <w:t xml:space="preserve">Executive Summary word count</w:t>
      </w:r>
      <w:r>
        <w:t xml:space="preserve">: extract</w:t>
      </w:r>
      <w:r>
        <w:t xml:space="preserve"> </w:t>
      </w:r>
      <w:r>
        <w:rPr>
          <w:rStyle w:val="VerbatimChar"/>
        </w:rPr>
        <w:t xml:space="preserve">## Executive Summary</w:t>
      </w:r>
      <w:r>
        <w:t xml:space="preserve"> </w:t>
      </w:r>
      <w:r>
        <w:t xml:space="preserve">block from MDX body, count whitespace-delimited tokens, must be in</w:t>
      </w:r>
      <w:r>
        <w:t xml:space="preserve"> </w:t>
      </w:r>
      <w:r>
        <w:rPr>
          <w:b/>
        </w:rPr>
        <w:t xml:space="preserve">[150, 300]</w:t>
      </w:r>
      <w:r>
        <w:t xml:space="preserve">.</w:t>
      </w:r>
    </w:p>
    <w:p>
      <w:pPr>
        <w:numPr>
          <w:ilvl w:val="0"/>
          <w:numId w:val="1029"/>
        </w:numPr>
        <w:pStyle w:val="Compact"/>
      </w:pPr>
      <w:r>
        <w:rPr>
          <w:b/>
        </w:rPr>
        <w:t xml:space="preserve">Strategic Implications word count</w:t>
      </w:r>
      <w:r>
        <w:t xml:space="preserve">: extract</w:t>
      </w:r>
      <w:r>
        <w:t xml:space="preserve"> </w:t>
      </w:r>
      <w:r>
        <w:rPr>
          <w:rStyle w:val="VerbatimChar"/>
        </w:rPr>
        <w:t xml:space="preserve">## Strategic Implications</w:t>
      </w:r>
      <w:r>
        <w:t xml:space="preserve"> </w:t>
      </w:r>
      <w:r>
        <w:t xml:space="preserve">block (entire section, all subsections combined), must be in</w:t>
      </w:r>
      <w:r>
        <w:t xml:space="preserve"> </w:t>
      </w:r>
      <w:r>
        <w:rPr>
          <w:b/>
        </w:rPr>
        <w:t xml:space="preserve">[400, 800]</w:t>
      </w:r>
      <w:r>
        <w:t xml:space="preserve">.</w:t>
      </w:r>
    </w:p>
    <w:p>
      <w:pPr>
        <w:numPr>
          <w:ilvl w:val="0"/>
          <w:numId w:val="1029"/>
        </w:numPr>
        <w:pStyle w:val="Compact"/>
      </w:pPr>
      <w:r>
        <w:rPr>
          <w:b/>
        </w:rPr>
        <w:t xml:space="preserve">Total body word count</w:t>
      </w:r>
      <w:r>
        <w:t xml:space="preserve">: count words in</w:t>
      </w:r>
      <w:r>
        <w:t xml:space="preserve"> </w:t>
      </w:r>
      <w:r>
        <w:rPr>
          <w:rStyle w:val="VerbatimChar"/>
        </w:rPr>
        <w:t xml:space="preserve">body + sidecarProse(data)</w:t>
      </w:r>
      <w:r>
        <w:t xml:space="preserve">, where</w:t>
      </w:r>
      <w:r>
        <w:t xml:space="preserve"> </w:t>
      </w:r>
      <w:r>
        <w:rPr>
          <w:rStyle w:val="VerbatimChar"/>
        </w:rPr>
        <w:t xml:space="preserve">sidecarProse</w:t>
      </w:r>
      <w:r>
        <w:t xml:space="preserve"> </w:t>
      </w:r>
      <w:r>
        <w:t xml:space="preserve">concatenates</w:t>
      </w:r>
      <w:r>
        <w:t xml:space="preserve"> </w:t>
      </w:r>
      <w:r>
        <w:rPr>
          <w:rStyle w:val="VerbatimChar"/>
        </w:rPr>
        <w:t xml:space="preserve">escalation.rationale.{direction,risk7d,spillover}</w:t>
      </w:r>
      <w:r>
        <w:t xml:space="preserve">, every event's</w:t>
      </w:r>
      <w:r>
        <w:t xml:space="preserve"> </w:t>
      </w:r>
      <w:r>
        <w:rPr>
          <w:rStyle w:val="VerbatimChar"/>
        </w:rPr>
        <w:t xml:space="preserve">event/summary/impact/source</w:t>
      </w:r>
      <w:r>
        <w:t xml:space="preserve">, and every actor's</w:t>
      </w:r>
      <w:r>
        <w:t xml:space="preserve"> </w:t>
      </w:r>
      <w:r>
        <w:rPr>
          <w:rStyle w:val="VerbatimChar"/>
        </w:rPr>
        <w:t xml:space="preserve">casualties.cumulative/status</w:t>
      </w:r>
      <w:r>
        <w:t xml:space="preserve">. Must be in</w:t>
      </w:r>
      <w:r>
        <w:t xml:space="preserve"> </w:t>
      </w:r>
      <w:r>
        <w:rPr>
          <w:b/>
        </w:rPr>
        <w:t xml:space="preserve">[1200, 4000]</w:t>
      </w:r>
      <w:r>
        <w:t xml:space="preserve">.</w:t>
      </w:r>
    </w:p>
    <w:p>
      <w:pPr>
        <w:numPr>
          <w:ilvl w:val="0"/>
          <w:numId w:val="1029"/>
        </w:numPr>
        <w:pStyle w:val="Compact"/>
      </w:pPr>
      <w:r>
        <w:rPr>
          <w:b/>
        </w:rPr>
        <w:t xml:space="preserve">Date consistency</w:t>
      </w:r>
      <w:r>
        <w:t xml:space="preserve">: frontmatter date matches filename; day number is prior brief + 1</w:t>
      </w:r>
    </w:p>
    <w:p>
      <w:pPr>
        <w:numPr>
          <w:ilvl w:val="0"/>
          <w:numId w:val="1029"/>
        </w:numPr>
        <w:pStyle w:val="Compact"/>
      </w:pPr>
      <w:r>
        <w:rPr>
          <w:b/>
        </w:rPr>
        <w:t xml:space="preserve">Research depth</w:t>
      </w:r>
      <w:r>
        <w:t xml:space="preserve">:</w:t>
      </w:r>
      <w:r>
        <w:t xml:space="preserve"> </w:t>
      </w:r>
      <w:r>
        <w:rPr>
          <w:rStyle w:val="VerbatimChar"/>
        </w:rPr>
        <w:t xml:space="preserve">sources_count &gt;= 8</w:t>
      </w:r>
      <w:r>
        <w:t xml:space="preserve"> </w:t>
      </w:r>
      <w:r>
        <w:t xml:space="preserve">for non-Quiet-Day briefs, or explicit</w:t>
      </w:r>
      <w:r>
        <w:t xml:space="preserve"> </w:t>
      </w:r>
      <w:r>
        <w:rPr>
          <w:rStyle w:val="VerbatimChar"/>
        </w:rPr>
        <w:t xml:space="preserve">quiet_day: true</w:t>
      </w:r>
    </w:p>
    <w:p>
      <w:pPr>
        <w:numPr>
          <w:ilvl w:val="0"/>
          <w:numId w:val="1029"/>
        </w:numPr>
        <w:pStyle w:val="Compact"/>
      </w:pPr>
      <w:r>
        <w:rPr>
          <w:b/>
        </w:rPr>
        <w:t xml:space="preserve">Source diversity</w:t>
      </w:r>
      <w:r>
        <w:t xml:space="preserve">:</w:t>
      </w:r>
      <w:r>
        <w:t xml:space="preserve"> </w:t>
      </w:r>
      <w:r>
        <w:rPr>
          <w:rStyle w:val="VerbatimChar"/>
        </w:rPr>
        <w:t xml:space="preserve">source_categories</w:t>
      </w:r>
      <w:r>
        <w:t xml:space="preserve"> </w:t>
      </w:r>
      <w:r>
        <w:t xml:space="preserve">array must contain at least 6 distinct values from the twelve-category vocabulary (§3.1) for non-Quiet-Day briefs</w:t>
      </w:r>
    </w:p>
    <w:p>
      <w:pPr>
        <w:numPr>
          <w:ilvl w:val="0"/>
          <w:numId w:val="1029"/>
        </w:numPr>
        <w:pStyle w:val="Compact"/>
      </w:pPr>
      <w:r>
        <w:rPr>
          <w:rStyle w:val="VerbatimChar"/>
          <w:b/>
        </w:rPr>
        <w:t xml:space="preserve">gh auth status</w:t>
      </w:r>
      <w:r>
        <w:rPr>
          <w:b/>
        </w:rPr>
        <w:t xml:space="preserve"> </w:t>
      </w:r>
      <w:r>
        <w:rPr>
          <w:b/>
        </w:rPr>
        <w:t xml:space="preserve">precheck</w:t>
      </w:r>
      <w:r>
        <w:t xml:space="preserve">: a separate pre-push step (NOT inside</w:t>
      </w:r>
      <w:r>
        <w:t xml:space="preserve"> </w:t>
      </w:r>
      <w:r>
        <w:rPr>
          <w:rStyle w:val="VerbatimChar"/>
        </w:rPr>
        <w:t xml:space="preserve">validate-brief.ts</w:t>
      </w:r>
      <w:r>
        <w:t xml:space="preserve">) verifies the local</w:t>
      </w:r>
      <w:r>
        <w:t xml:space="preserve"> </w:t>
      </w:r>
      <w:r>
        <w:rPr>
          <w:rStyle w:val="VerbatimChar"/>
        </w:rPr>
        <w:t xml:space="preserve">gh</w:t>
      </w:r>
      <w:r>
        <w:t xml:space="preserve"> </w:t>
      </w:r>
      <w:r>
        <w:t xml:space="preserve">CLI is authenticated and the PAT hasn't expired. Skill should call</w:t>
      </w:r>
      <w:r>
        <w:t xml:space="preserve"> </w:t>
      </w:r>
      <w:r>
        <w:rPr>
          <w:rStyle w:val="VerbatimChar"/>
        </w:rPr>
        <w:t xml:space="preserve">gh auth status</w:t>
      </w:r>
      <w:r>
        <w:t xml:space="preserve"> </w:t>
      </w:r>
      <w:r>
        <w:t xml:space="preserve">after validator passes and before</w:t>
      </w:r>
      <w:r>
        <w:t xml:space="preserve"> </w:t>
      </w:r>
      <w:r>
        <w:rPr>
          <w:rStyle w:val="VerbatimChar"/>
        </w:rPr>
        <w:t xml:space="preserve">git push</w:t>
      </w:r>
      <w:r>
        <w:t xml:space="preserve">.</w:t>
      </w:r>
    </w:p>
    <w:p>
      <w:pPr>
        <w:pStyle w:val="FirstParagraph"/>
      </w:pPr>
      <w:r>
        <w:rPr>
          <w:b/>
        </w:rPr>
        <w:t xml:space="preserve">On pass</w:t>
      </w:r>
      <w:r>
        <w:t xml:space="preserve">: validator exits 0, the skill commits and pushes.</w:t>
      </w:r>
      <w:r>
        <w:t xml:space="preserve"> </w:t>
      </w:r>
      <w:r>
        <w:rPr>
          <w:b/>
        </w:rPr>
        <w:t xml:space="preserve">On fail</w:t>
      </w:r>
      <w:r>
        <w:t xml:space="preserve">: validator exits 1 with a bulleted error list to stdout. The skill captures stdout into</w:t>
      </w:r>
      <w:r>
        <w:t xml:space="preserve"> </w:t>
      </w:r>
      <w:r>
        <w:rPr>
          <w:rStyle w:val="VerbatimChar"/>
        </w:rPr>
        <w:t xml:space="preserve">validator-report.txt</w:t>
      </w:r>
      <w:r>
        <w:t xml:space="preserve">, moves outputs to</w:t>
      </w:r>
      <w:r>
        <w:t xml:space="preserve"> </w:t>
      </w:r>
      <w:r>
        <w:rPr>
          <w:rStyle w:val="VerbatimChar"/>
        </w:rPr>
        <w:t xml:space="preserve">needs-review/</w:t>
      </w:r>
      <w:r>
        <w:t xml:space="preserve">, fires a notification, does not push.</w:t>
      </w:r>
    </w:p>
    <w:p>
      <w:pPr>
        <w:pStyle w:val="BodyText"/>
      </w:pPr>
      <w:r>
        <w:rPr>
          <w:b/>
        </w:rPr>
        <w:t xml:space="preserve">The skill is responsible for never handing this validator a brief that should fail.</w:t>
      </w:r>
      <w:r>
        <w:t xml:space="preserve"> </w:t>
      </w:r>
      <w:r>
        <w:t xml:space="preserve">Per §3.5.12 (URL wrapping) and §3.5.13 (pre-emit word counts), the skill performs equivalent checks at draft time. The validator's role is to catch drafting bugs and infrastructure regressions, not to act as the primary length governor. A brief that fails the validator means the skill's pre-emit checks have a bug — fix the skill, not the validator's thresholds.</w:t>
      </w:r>
    </w:p>
    <w:p>
      <w:pPr>
        <w:pStyle w:val="BodyText"/>
      </w:pPr>
      <w:r>
        <w:t xml:space="preserve">The validator's URL-resolution check is permissive by design: ≤2 bare unwrapped URLs that fail HEAD are tolerated as warnings, on the assumption that publisher rate limits and transient outages will produce false positives sometimes. The</w:t>
      </w:r>
      <w:r>
        <w:t xml:space="preserve"> </w:t>
      </w:r>
      <w:r>
        <w:rPr>
          <w:rStyle w:val="VerbatimChar"/>
        </w:rPr>
        <w:t xml:space="preserve">web.archive.org</w:t>
      </w:r>
      <w:r>
        <w:t xml:space="preserve"> </w:t>
      </w:r>
      <w:r>
        <w:t xml:space="preserve">short-circuit means a skill that wraps every URL per §3.5.12 will never trip the &gt;2 ceiling regardless of publisher health.</w:t>
      </w:r>
    </w:p>
    <w:p>
      <w:pPr>
        <w:pStyle w:val="Heading3"/>
      </w:pPr>
      <w:bookmarkStart w:id="74" w:name="X08680e2b675ee523e2c106676e0fb5cbfbcdedc"/>
      <w:r>
        <w:t xml:space="preserve">7.3 Vercel</w:t>
      </w:r>
      <w:bookmarkEnd w:id="74"/>
    </w:p>
    <w:p>
      <w:pPr>
        <w:numPr>
          <w:ilvl w:val="0"/>
          <w:numId w:val="1030"/>
        </w:numPr>
        <w:pStyle w:val="Compact"/>
      </w:pPr>
      <w:r>
        <w:t xml:space="preserve">Connected to repo, deploys on every merge to</w:t>
      </w:r>
      <w:r>
        <w:t xml:space="preserve"> </w:t>
      </w:r>
      <w:r>
        <w:rPr>
          <w:rStyle w:val="VerbatimChar"/>
        </w:rPr>
        <w:t xml:space="preserve">main</w:t>
      </w:r>
    </w:p>
    <w:p>
      <w:pPr>
        <w:numPr>
          <w:ilvl w:val="0"/>
          <w:numId w:val="1030"/>
        </w:numPr>
        <w:pStyle w:val="Compact"/>
      </w:pPr>
      <w:r>
        <w:t xml:space="preserve">Framework preset: Next.js</w:t>
      </w:r>
    </w:p>
    <w:p>
      <w:pPr>
        <w:numPr>
          <w:ilvl w:val="0"/>
          <w:numId w:val="1030"/>
        </w:numPr>
        <w:pStyle w:val="Compact"/>
      </w:pPr>
      <w:r>
        <w:t xml:space="preserve">Build:</w:t>
      </w:r>
      <w:r>
        <w:t xml:space="preserve"> </w:t>
      </w:r>
      <w:r>
        <w:rPr>
          <w:rStyle w:val="VerbatimChar"/>
        </w:rPr>
        <w:t xml:space="preserve">cd web &amp;&amp; npm run build</w:t>
      </w:r>
    </w:p>
    <w:p>
      <w:pPr>
        <w:numPr>
          <w:ilvl w:val="0"/>
          <w:numId w:val="1030"/>
        </w:numPr>
        <w:pStyle w:val="Compact"/>
      </w:pPr>
      <w:r>
        <w:t xml:space="preserve">Edge caching: 60 sec on homepage, 1 year on archived briefs (content-hashed)</w:t>
      </w:r>
    </w:p>
    <w:p>
      <w:pPr>
        <w:numPr>
          <w:ilvl w:val="0"/>
          <w:numId w:val="1030"/>
        </w:numPr>
        <w:pStyle w:val="Compact"/>
      </w:pPr>
      <w:r>
        <w:t xml:space="preserve">Free tier sufficient for expected traffic</w:t>
      </w:r>
    </w:p>
    <w:p>
      <w:pPr>
        <w:numPr>
          <w:ilvl w:val="0"/>
          <w:numId w:val="1030"/>
        </w:numPr>
        <w:pStyle w:val="Compact"/>
      </w:pPr>
      <w:r>
        <w:t xml:space="preserve">Preview deployments on every PR</w:t>
      </w:r>
    </w:p>
    <w:p>
      <w:pPr>
        <w:pStyle w:val="Heading3"/>
      </w:pPr>
      <w:bookmarkStart w:id="75" w:name="Xb3d93dc780a9437943fe84ec64eab3c72b8c365"/>
      <w:r>
        <w:t xml:space="preserve">7.4 Cowork Schedule Configuration</w:t>
      </w:r>
      <w:bookmarkEnd w:id="75"/>
    </w:p>
    <w:p>
      <w:pPr>
        <w:pStyle w:val="FirstParagraph"/>
      </w:pPr>
      <w:r>
        <w:t xml:space="preserve">Configured once through the Cowork desktop app on the Mac (</w:t>
      </w:r>
      <w:r>
        <w:rPr>
          <w:rStyle w:val="VerbatimChar"/>
        </w:rPr>
        <w:t xml:space="preserve">Cowork → Schedule → New Task</w:t>
      </w:r>
      <w:r>
        <w:t xml:space="preserve">). Two scheduled tasks: morning and evening. See Appendix D for the full task definitions.</w:t>
      </w:r>
    </w:p>
    <w:p>
      <w:pPr>
        <w:pStyle w:val="BodyText"/>
      </w:pPr>
      <w:r>
        <w:rPr>
          <w:b/>
        </w:rPr>
        <w:t xml:space="preserve">Morning task —</w:t>
      </w:r>
      <w:r>
        <w:rPr>
          <w:b/>
        </w:rPr>
        <w:t xml:space="preserve"> </w:t>
      </w:r>
      <w:r>
        <w:rPr>
          <w:rStyle w:val="VerbatimChar"/>
          <w:b/>
        </w:rPr>
        <w:t xml:space="preserve">me-war-brief-morning</w:t>
      </w:r>
    </w:p>
    <w:p>
      <w:pPr>
        <w:numPr>
          <w:ilvl w:val="0"/>
          <w:numId w:val="1031"/>
        </w:numPr>
        <w:pStyle w:val="Compact"/>
      </w:pPr>
      <w:r>
        <w:rPr>
          <w:b/>
        </w:rPr>
        <w:t xml:space="preserve">Schedule</w:t>
      </w:r>
      <w:r>
        <w:t xml:space="preserve">:</w:t>
      </w:r>
      <w:r>
        <w:t xml:space="preserve"> </w:t>
      </w:r>
      <w:r>
        <w:rPr>
          <w:rStyle w:val="VerbatimChar"/>
        </w:rPr>
        <w:t xml:space="preserve">0 0 * * *</w:t>
      </w:r>
      <w:r>
        <w:t xml:space="preserve"> </w:t>
      </w:r>
      <w:r>
        <w:t xml:space="preserve">(UTC = 08:00 Taipei daily)</w:t>
      </w:r>
    </w:p>
    <w:p>
      <w:pPr>
        <w:numPr>
          <w:ilvl w:val="0"/>
          <w:numId w:val="1031"/>
        </w:numPr>
        <w:pStyle w:val="Compact"/>
      </w:pPr>
      <w:r>
        <w:rPr>
          <w:b/>
        </w:rPr>
        <w:t xml:space="preserve">Working directory</w:t>
      </w:r>
      <w:r>
        <w:t xml:space="preserve">:</w:t>
      </w:r>
      <w:r>
        <w:t xml:space="preserve"> </w:t>
      </w:r>
      <w:r>
        <w:rPr>
          <w:rStyle w:val="VerbatimChar"/>
        </w:rPr>
        <w:t xml:space="preserve">~/Documents/MEwar/me-war-intel-brief</w:t>
      </w:r>
    </w:p>
    <w:p>
      <w:pPr>
        <w:numPr>
          <w:ilvl w:val="0"/>
          <w:numId w:val="1031"/>
        </w:numPr>
        <w:pStyle w:val="Compact"/>
      </w:pPr>
      <w:r>
        <w:rPr>
          <w:b/>
        </w:rPr>
        <w:t xml:space="preserve">Prompt</w:t>
      </w:r>
      <w:r>
        <w:t xml:space="preserve">:</w:t>
      </w:r>
    </w:p>
    <w:p>
      <w:pPr>
        <w:numPr>
          <w:ilvl w:val="0"/>
          <w:numId w:val="1000"/>
        </w:numPr>
        <w:pStyle w:val="BlockText"/>
      </w:pPr>
      <w:r>
        <w:t xml:space="preserve">Pull main. Load</w:t>
      </w:r>
      <w:r>
        <w:t xml:space="preserve"> </w:t>
      </w:r>
      <w:r>
        <w:rPr>
          <w:rStyle w:val="VerbatimChar"/>
        </w:rPr>
        <w:t xml:space="preserve">content/context.md</w:t>
      </w:r>
      <w:r>
        <w:t xml:space="preserve">. Load</w:t>
      </w:r>
      <w:r>
        <w:t xml:space="preserve"> </w:t>
      </w:r>
      <w:r>
        <w:rPr>
          <w:rStyle w:val="VerbatimChar"/>
        </w:rPr>
        <w:t xml:space="preserve">.claude/skills/me-war-intel-brief-web/SKILL.md</w:t>
      </w:r>
      <w:r>
        <w:t xml:space="preserve">. Follow the skill's workflow exactly — all seven steps. On validator pass, push directly to main. On fail, write to</w:t>
      </w:r>
      <w:r>
        <w:t xml:space="preserve"> </w:t>
      </w:r>
      <w:r>
        <w:rPr>
          <w:rStyle w:val="VerbatimChar"/>
        </w:rPr>
        <w:t xml:space="preserve">~/Documents/MEwar/needs-review/</w:t>
      </w:r>
      <w:r>
        <w:t xml:space="preserve"> </w:t>
      </w:r>
      <w:r>
        <w:t xml:space="preserve">and surface the report. Fire a macOS notification at the end (success or fail).</w:t>
      </w:r>
    </w:p>
    <w:p>
      <w:pPr>
        <w:pStyle w:val="FirstParagraph"/>
      </w:pPr>
      <w:r>
        <w:rPr>
          <w:b/>
        </w:rPr>
        <w:t xml:space="preserve">Evening task —</w:t>
      </w:r>
      <w:r>
        <w:rPr>
          <w:b/>
        </w:rPr>
        <w:t xml:space="preserve"> </w:t>
      </w:r>
      <w:r>
        <w:rPr>
          <w:rStyle w:val="VerbatimChar"/>
          <w:b/>
        </w:rPr>
        <w:t xml:space="preserve">me-war-brief-evening</w:t>
      </w:r>
    </w:p>
    <w:p>
      <w:pPr>
        <w:numPr>
          <w:ilvl w:val="0"/>
          <w:numId w:val="1032"/>
        </w:numPr>
        <w:pStyle w:val="Compact"/>
      </w:pPr>
      <w:r>
        <w:rPr>
          <w:b/>
        </w:rPr>
        <w:t xml:space="preserve">Schedule</w:t>
      </w:r>
      <w:r>
        <w:t xml:space="preserve">:</w:t>
      </w:r>
      <w:r>
        <w:t xml:space="preserve"> </w:t>
      </w:r>
      <w:r>
        <w:rPr>
          <w:rStyle w:val="VerbatimChar"/>
        </w:rPr>
        <w:t xml:space="preserve">0 13 * * *</w:t>
      </w:r>
      <w:r>
        <w:t xml:space="preserve"> </w:t>
      </w:r>
      <w:r>
        <w:t xml:space="preserve">(UTC = 21:00 Taipei daily)</w:t>
      </w:r>
    </w:p>
    <w:p>
      <w:pPr>
        <w:numPr>
          <w:ilvl w:val="0"/>
          <w:numId w:val="1032"/>
        </w:numPr>
        <w:pStyle w:val="Compact"/>
      </w:pPr>
      <w:r>
        <w:rPr>
          <w:b/>
        </w:rPr>
        <w:t xml:space="preserve">Working directory</w:t>
      </w:r>
      <w:r>
        <w:t xml:space="preserve">:</w:t>
      </w:r>
      <w:r>
        <w:t xml:space="preserve"> </w:t>
      </w:r>
      <w:r>
        <w:rPr>
          <w:rStyle w:val="VerbatimChar"/>
        </w:rPr>
        <w:t xml:space="preserve">~/Documents/MEwar/me-war-intel-brief</w:t>
      </w:r>
    </w:p>
    <w:p>
      <w:pPr>
        <w:numPr>
          <w:ilvl w:val="0"/>
          <w:numId w:val="1032"/>
        </w:numPr>
        <w:pStyle w:val="Compact"/>
      </w:pPr>
      <w:r>
        <w:rPr>
          <w:b/>
        </w:rPr>
        <w:t xml:space="preserve">Prompt</w:t>
      </w:r>
      <w:r>
        <w:t xml:space="preserve">:</w:t>
      </w:r>
    </w:p>
    <w:p>
      <w:pPr>
        <w:numPr>
          <w:ilvl w:val="0"/>
          <w:numId w:val="1000"/>
        </w:numPr>
        <w:pStyle w:val="BlockText"/>
      </w:pPr>
      <w:r>
        <w:t xml:space="preserve">Pull main. Run 1–3 web searches for late developments since the morning brief was published. If material developments exist, append an "Evening flash notes" subsection to today's</w:t>
      </w:r>
      <w:r>
        <w:t xml:space="preserve"> </w:t>
      </w:r>
      <w:r>
        <w:rPr>
          <w:rStyle w:val="VerbatimChar"/>
        </w:rPr>
        <w:t xml:space="preserve">.mdx</w:t>
      </w:r>
      <w:r>
        <w:t xml:space="preserve"> </w:t>
      </w:r>
      <w:r>
        <w:t xml:space="preserve">and update</w:t>
      </w:r>
      <w:r>
        <w:t xml:space="preserve"> </w:t>
      </w:r>
      <w:r>
        <w:rPr>
          <w:rStyle w:val="VerbatimChar"/>
        </w:rPr>
        <w:t xml:space="preserve">content/context.md</w:t>
      </w:r>
      <w:r>
        <w:t xml:space="preserve">. Run validator. On pass, push to main. On fail, needs-review path. On no-material-developments, exit cleanly with no commit.</w:t>
      </w:r>
    </w:p>
    <w:p>
      <w:pPr>
        <w:pStyle w:val="FirstParagraph"/>
      </w:pPr>
      <w:r>
        <w:rPr>
          <w:b/>
        </w:rPr>
        <w:t xml:space="preserve">Repo access:</w:t>
      </w:r>
      <w:r>
        <w:t xml:space="preserve"> </w:t>
      </w:r>
      <w:r>
        <w:t xml:space="preserve">via local</w:t>
      </w:r>
      <w:r>
        <w:t xml:space="preserve"> </w:t>
      </w:r>
      <w:r>
        <w:rPr>
          <w:rStyle w:val="VerbatimChar"/>
        </w:rPr>
        <w:t xml:space="preserve">gh</w:t>
      </w:r>
      <w:r>
        <w:t xml:space="preserve"> </w:t>
      </w:r>
      <w:r>
        <w:t xml:space="preserve">CLI (see §2.4 for full auth model). PAT scoped to</w:t>
      </w:r>
      <w:r>
        <w:t xml:space="preserve"> </w:t>
      </w:r>
      <w:r>
        <w:rPr>
          <w:rStyle w:val="VerbatimChar"/>
        </w:rPr>
        <w:t xml:space="preserve">repo</w:t>
      </w:r>
      <w:r>
        <w:t xml:space="preserve"> </w:t>
      </w:r>
      <w:r>
        <w:t xml:space="preserve">on</w:t>
      </w:r>
      <w:r>
        <w:t xml:space="preserve"> </w:t>
      </w:r>
      <w:r>
        <w:rPr>
          <w:rStyle w:val="VerbatimChar"/>
        </w:rPr>
        <w:t xml:space="preserve">8gara8/me-war-intel-brief</w:t>
      </w:r>
      <w:r>
        <w:t xml:space="preserve">.</w:t>
      </w:r>
    </w:p>
    <w:p>
      <w:pPr>
        <w:pStyle w:val="BodyText"/>
      </w:pPr>
      <w:r>
        <w:rPr>
          <w:b/>
        </w:rPr>
        <w:t xml:space="preserve">Tools available to the Cowork session:</w:t>
      </w:r>
      <w:r>
        <w:t xml:space="preserve"> </w:t>
      </w:r>
      <w:r>
        <w:t xml:space="preserve">native</w:t>
      </w:r>
      <w:r>
        <w:t xml:space="preserve"> </w:t>
      </w:r>
      <w:r>
        <w:rPr>
          <w:rStyle w:val="VerbatimChar"/>
        </w:rPr>
        <w:t xml:space="preserve">WebSearch</w:t>
      </w:r>
      <w:r>
        <w:t xml:space="preserve">,</w:t>
      </w:r>
      <w:r>
        <w:t xml:space="preserve"> </w:t>
      </w:r>
      <w:r>
        <w:rPr>
          <w:rStyle w:val="VerbatimChar"/>
        </w:rPr>
        <w:t xml:space="preserve">Read</w:t>
      </w:r>
      <w:r>
        <w:t xml:space="preserve">/</w:t>
      </w:r>
      <w:r>
        <w:rPr>
          <w:rStyle w:val="VerbatimChar"/>
        </w:rPr>
        <w:t xml:space="preserve">Write</w:t>
      </w:r>
      <w:r>
        <w:t xml:space="preserve">/</w:t>
      </w:r>
      <w:r>
        <w:rPr>
          <w:rStyle w:val="VerbatimChar"/>
        </w:rPr>
        <w:t xml:space="preserve">Edit</w:t>
      </w:r>
      <w:r>
        <w:t xml:space="preserve"> </w:t>
      </w:r>
      <w:r>
        <w:t xml:space="preserve">for files,</w:t>
      </w:r>
      <w:r>
        <w:t xml:space="preserve"> </w:t>
      </w:r>
      <w:r>
        <w:rPr>
          <w:rStyle w:val="VerbatimChar"/>
        </w:rPr>
        <w:t xml:space="preserve">mcp__workspace__bash</w:t>
      </w:r>
      <w:r>
        <w:t xml:space="preserve"> </w:t>
      </w:r>
      <w:r>
        <w:t xml:space="preserve">for git operations,</w:t>
      </w:r>
      <w:r>
        <w:t xml:space="preserve"> </w:t>
      </w:r>
      <w:r>
        <w:rPr>
          <w:rStyle w:val="VerbatimChar"/>
        </w:rPr>
        <w:t xml:space="preserve">osascript</w:t>
      </w:r>
      <w:r>
        <w:t xml:space="preserve"> </w:t>
      </w:r>
      <w:r>
        <w:t xml:space="preserve">via bash for notifications.</w:t>
      </w:r>
    </w:p>
    <w:p>
      <w:pPr>
        <w:pStyle w:val="BodyText"/>
      </w:pPr>
      <w:r>
        <w:rPr>
          <w:b/>
        </w:rPr>
        <w:t xml:space="preserve">Manual trigger:</w:t>
      </w:r>
      <w:r>
        <w:t xml:space="preserve"> </w:t>
      </w:r>
      <w:r>
        <w:t xml:space="preserve">"Run the morning brief now" in Cowork chat (Cowork resolves this to the same Schedule task and runs it on demand). The previous v1.7 API-endpoint escape hatch from phone is replaced by the Cowork iOS app, which can fire the same Schedule task remotely.</w:t>
      </w:r>
    </w:p>
    <w:p>
      <w:pPr>
        <w:pStyle w:val="BodyText"/>
      </w:pPr>
      <w:r>
        <w:rPr>
          <w:b/>
        </w:rPr>
        <w:t xml:space="preserve">Mac wake/sleep behaviour:</w:t>
      </w:r>
      <w:r>
        <w:t xml:space="preserve"> </w:t>
      </w:r>
      <w:r>
        <w:t xml:space="preserve">the Mac must be powered on and not in deep sleep at 08:00 and 21:00 Taipei. Use</w:t>
      </w:r>
      <w:r>
        <w:t xml:space="preserve"> </w:t>
      </w:r>
      <w:r>
        <w:rPr>
          <w:rStyle w:val="VerbatimChar"/>
        </w:rPr>
        <w:t xml:space="preserve">pmset</w:t>
      </w:r>
      <w:r>
        <w:t xml:space="preserve"> </w:t>
      </w:r>
      <w:r>
        <w:t xml:space="preserve">to keep the Mac awake during those windows (Appendix D includes the exact</w:t>
      </w:r>
      <w:r>
        <w:t xml:space="preserve"> </w:t>
      </w:r>
      <w:r>
        <w:rPr>
          <w:rStyle w:val="VerbatimChar"/>
        </w:rPr>
        <w:t xml:space="preserve">pmset</w:t>
      </w:r>
      <w:r>
        <w:t xml:space="preserve"> </w:t>
      </w:r>
      <w:r>
        <w:t xml:space="preserve">invocation), or set the Mac to never sleep on AC power. If the Schedule task fires while the Mac is offline, Cowork queues the task and runs it on next wake — but the brief will be late.</w:t>
      </w:r>
    </w:p>
    <w:p>
      <w:r>
        <w:pict>
          <v:rect style="width:0;height:1.5pt" o:hralign="center" o:hrstd="t" o:hr="t"/>
        </w:pict>
      </w:r>
    </w:p>
    <w:p>
      <w:pPr>
        <w:pStyle w:val="Heading2"/>
      </w:pPr>
      <w:bookmarkStart w:id="76" w:name="X1602e958d8bb6ba61bea9d34a57006559d9b9d8"/>
      <w:r>
        <w:t xml:space="preserve">8. Failure Mode Handling</w:t>
      </w:r>
      <w:bookmarkEnd w:id="76"/>
    </w:p>
    <w:tbl>
      <w:tblPr>
        <w:tblStyle w:val="Table"/>
        <w:tblW w:type="pct" w:w="0.0"/>
        <w:tblLook w:firstRow="1"/>
      </w:tblPr>
      <w:tblGrid/>
      <w:tr>
        <w:trPr>
          <w:cnfStyle w:firstRow="1"/>
        </w:trPr>
        <w:tc>
          <w:tcPr>
            <w:tcBorders>
              <w:bottom w:val="single"/>
            </w:tcBorders>
            <w:vAlign w:val="bottom"/>
          </w:tcPr>
          <w:p>
            <w:pPr>
              <w:pStyle w:val="Compact"/>
              <w:jc w:val="left"/>
            </w:pPr>
            <w:r>
              <w:t xml:space="preserve">Failure mode</w:t>
            </w:r>
          </w:p>
        </w:tc>
        <w:tc>
          <w:tcPr>
            <w:tcBorders>
              <w:bottom w:val="single"/>
            </w:tcBorders>
            <w:vAlign w:val="bottom"/>
          </w:tcPr>
          <w:p>
            <w:pPr>
              <w:pStyle w:val="Compact"/>
              <w:jc w:val="left"/>
            </w:pPr>
            <w:r>
              <w:t xml:space="preserve">Mitigation</w:t>
            </w:r>
          </w:p>
        </w:tc>
      </w:tr>
      <w:tr>
        <w:tc>
          <w:p>
            <w:pPr>
              <w:pStyle w:val="Compact"/>
              <w:jc w:val="left"/>
            </w:pPr>
            <w:r>
              <w:t xml:space="preserve">Web search returns nothing material</w:t>
            </w:r>
          </w:p>
        </w:tc>
        <w:tc>
          <w:p>
            <w:pPr>
              <w:pStyle w:val="Compact"/>
              <w:jc w:val="left"/>
            </w:pPr>
            <w:r>
              <w:t xml:space="preserve">Skill rule §3.5.8: Quiet Day brief with</w:t>
            </w:r>
            <w:r>
              <w:t xml:space="preserve"> </w:t>
            </w:r>
            <w:r>
              <w:rPr>
                <w:rStyle w:val="VerbatimChar"/>
              </w:rPr>
              <w:t xml:space="preserve">quiet_day: true</w:t>
            </w:r>
            <w:r>
              <w:t xml:space="preserve">. Don't pad.</w:t>
            </w:r>
          </w:p>
        </w:tc>
      </w:tr>
      <w:tr>
        <w:tc>
          <w:p>
            <w:pPr>
              <w:pStyle w:val="Compact"/>
              <w:jc w:val="left"/>
            </w:pPr>
            <w:r>
              <w:t xml:space="preserve">Sources disagree on a fact</w:t>
            </w:r>
          </w:p>
        </w:tc>
        <w:tc>
          <w:p>
            <w:pPr>
              <w:pStyle w:val="Compact"/>
              <w:jc w:val="left"/>
            </w:pPr>
            <w:r>
              <w:t xml:space="preserve">Cite both, attribute each, note the discrepancy (§3.1 dual sourcing).</w:t>
            </w:r>
          </w:p>
        </w:tc>
      </w:tr>
      <w:tr>
        <w:tc>
          <w:p>
            <w:pPr>
              <w:pStyle w:val="Compact"/>
              <w:jc w:val="left"/>
            </w:pPr>
            <w:r>
              <w:t xml:space="preserve">Breaking news mid-publication</w:t>
            </w:r>
          </w:p>
        </w:tc>
        <w:tc>
          <w:p>
            <w:pPr>
              <w:pStyle w:val="Compact"/>
              <w:jc w:val="left"/>
            </w:pPr>
            <w:r>
              <w:t xml:space="preserve">"Run update" in Cowork chat on the Mac, or trigger Schedule task from Cowork iOS.</w:t>
            </w:r>
          </w:p>
        </w:tc>
      </w:tr>
      <w:tr>
        <w:tc>
          <w:p>
            <w:pPr>
              <w:pStyle w:val="Compact"/>
              <w:jc w:val="left"/>
            </w:pPr>
            <w:r>
              <w:t xml:space="preserve">Claude fabricates a source or URL</w:t>
            </w:r>
          </w:p>
        </w:tc>
        <w:tc>
          <w:p>
            <w:pPr>
              <w:pStyle w:val="Compact"/>
              <w:jc w:val="left"/>
            </w:pPr>
            <w:r>
              <w:t xml:space="preserve">Local validator runs HEAD requests on every Sources URL. Brief moves to</w:t>
            </w:r>
            <w:r>
              <w:t xml:space="preserve"> </w:t>
            </w:r>
            <w:r>
              <w:rPr>
                <w:rStyle w:val="VerbatimChar"/>
              </w:rPr>
              <w:t xml:space="preserve">needs-review/</w:t>
            </w:r>
            <w:r>
              <w:t xml:space="preserve"> </w:t>
            </w:r>
            <w:r>
              <w:t xml:space="preserve">if any fail (§7.2).</w:t>
            </w:r>
          </w:p>
        </w:tc>
      </w:tr>
      <w:tr>
        <w:tc>
          <w:p>
            <w:pPr>
              <w:pStyle w:val="Compact"/>
              <w:jc w:val="left"/>
            </w:pPr>
            <w:r>
              <w:rPr>
                <w:b/>
              </w:rPr>
              <w:t xml:space="preserve">API timeout (the v1.7 failure mode this redesign fixes)</w:t>
            </w:r>
          </w:p>
        </w:tc>
        <w:tc>
          <w:p>
            <w:pPr>
              <w:pStyle w:val="Compact"/>
              <w:jc w:val="left"/>
            </w:pPr>
            <w:r>
              <w:t xml:space="preserve">Cowork sessions have no API turn timeout. Removed by construction.</w:t>
            </w:r>
          </w:p>
        </w:tc>
      </w:tr>
      <w:tr>
        <w:tc>
          <w:p>
            <w:pPr>
              <w:pStyle w:val="Compact"/>
              <w:jc w:val="left"/>
            </w:pPr>
            <w:r>
              <w:rPr>
                <w:b/>
              </w:rPr>
              <w:t xml:space="preserve">Mac is asleep at scheduled time</w:t>
            </w:r>
          </w:p>
        </w:tc>
        <w:tc>
          <w:p>
            <w:pPr>
              <w:pStyle w:val="Compact"/>
              <w:jc w:val="left"/>
            </w:pPr>
            <w:r>
              <w:t xml:space="preserve">Cowork queues the task and runs it on next wake; the brief will be late. Mitigation:</w:t>
            </w:r>
            <w:r>
              <w:t xml:space="preserve"> </w:t>
            </w:r>
            <w:r>
              <w:rPr>
                <w:rStyle w:val="VerbatimChar"/>
              </w:rPr>
              <w:t xml:space="preserve">pmset</w:t>
            </w:r>
            <w:r>
              <w:t xml:space="preserve"> </w:t>
            </w:r>
            <w:r>
              <w:t xml:space="preserve">keeps the Mac awake during 07:55–08:30 and 20:55–21:15 Taipei windows (Appendix D). Hard mitigation: Mac on AC power with "Prevent automatic sleeping when display is off" toggled.</w:t>
            </w:r>
          </w:p>
        </w:tc>
      </w:tr>
      <w:tr>
        <w:tc>
          <w:p>
            <w:pPr>
              <w:pStyle w:val="Compact"/>
              <w:jc w:val="left"/>
            </w:pPr>
            <w:r>
              <w:rPr>
                <w:rStyle w:val="VerbatimChar"/>
                <w:b/>
              </w:rPr>
              <w:t xml:space="preserve">gh</w:t>
            </w:r>
            <w:r>
              <w:rPr>
                <w:b/>
              </w:rPr>
              <w:t xml:space="preserve"> </w:t>
            </w:r>
            <w:r>
              <w:rPr>
                <w:b/>
              </w:rPr>
              <w:t xml:space="preserve">CLI token expired or revoked</w:t>
            </w:r>
          </w:p>
        </w:tc>
        <w:tc>
          <w:p>
            <w:pPr>
              <w:pStyle w:val="Compact"/>
              <w:jc w:val="left"/>
            </w:pPr>
            <w:r>
              <w:t xml:space="preserve">Validator's</w:t>
            </w:r>
            <w:r>
              <w:t xml:space="preserve"> </w:t>
            </w:r>
            <w:r>
              <w:rPr>
                <w:rStyle w:val="VerbatimChar"/>
              </w:rPr>
              <w:t xml:space="preserve">gh auth status</w:t>
            </w:r>
            <w:r>
              <w:t xml:space="preserve"> </w:t>
            </w:r>
            <w:r>
              <w:t xml:space="preserve">precheck fails before push is attempted. Notification fires with the rotation steps. Brief stays in</w:t>
            </w:r>
            <w:r>
              <w:t xml:space="preserve"> </w:t>
            </w:r>
            <w:r>
              <w:rPr>
                <w:rStyle w:val="VerbatimChar"/>
              </w:rPr>
              <w:t xml:space="preserve">needs-review/</w:t>
            </w:r>
            <w:r>
              <w:t xml:space="preserve"> </w:t>
            </w:r>
            <w:r>
              <w:t xml:space="preserve">until the user re-runs</w:t>
            </w:r>
            <w:r>
              <w:t xml:space="preserve"> </w:t>
            </w:r>
            <w:r>
              <w:rPr>
                <w:rStyle w:val="VerbatimChar"/>
              </w:rPr>
              <w:t xml:space="preserve">gh auth login</w:t>
            </w:r>
            <w:r>
              <w:t xml:space="preserve">.</w:t>
            </w:r>
          </w:p>
        </w:tc>
      </w:tr>
      <w:tr>
        <w:tc>
          <w:p>
            <w:pPr>
              <w:pStyle w:val="Compact"/>
              <w:jc w:val="left"/>
            </w:pPr>
            <w:r>
              <w:rPr>
                <w:b/>
              </w:rPr>
              <w:t xml:space="preserve">Network outage on the Mac</w:t>
            </w:r>
          </w:p>
        </w:tc>
        <w:tc>
          <w:p>
            <w:pPr>
              <w:pStyle w:val="Compact"/>
              <w:jc w:val="left"/>
            </w:pPr>
            <w:r>
              <w:t xml:space="preserve">Cowork session detects no connectivity, writes brief to</w:t>
            </w:r>
            <w:r>
              <w:t xml:space="preserve"> </w:t>
            </w:r>
            <w:r>
              <w:rPr>
                <w:rStyle w:val="VerbatimChar"/>
              </w:rPr>
              <w:t xml:space="preserve">needs-review/</w:t>
            </w:r>
            <w:r>
              <w:t xml:space="preserve">, fires notification. Next morning's run supersedes.</w:t>
            </w:r>
          </w:p>
        </w:tc>
      </w:tr>
      <w:tr>
        <w:tc>
          <w:p>
            <w:pPr>
              <w:pStyle w:val="Compact"/>
              <w:jc w:val="left"/>
            </w:pPr>
            <w:r>
              <w:rPr>
                <w:b/>
              </w:rPr>
              <w:t xml:space="preserve">Local validator crashes (bug in</w:t>
            </w:r>
            <w:r>
              <w:rPr>
                <w:b/>
              </w:rPr>
              <w:t xml:space="preserve"> </w:t>
            </w:r>
            <w:r>
              <w:rPr>
                <w:rStyle w:val="VerbatimChar"/>
                <w:b/>
              </w:rPr>
              <w:t xml:space="preserve">validate-brief.ts</w:t>
            </w:r>
            <w:r>
              <w:rPr>
                <w:b/>
              </w:rPr>
              <w:t xml:space="preserve">)</w:t>
            </w:r>
          </w:p>
        </w:tc>
        <w:tc>
          <w:p>
            <w:pPr>
              <w:pStyle w:val="Compact"/>
              <w:jc w:val="left"/>
            </w:pPr>
            <w:r>
              <w:t xml:space="preserve">Cowork session catches the exception, logs it to</w:t>
            </w:r>
            <w:r>
              <w:t xml:space="preserve"> </w:t>
            </w:r>
            <w:r>
              <w:rPr>
                <w:rStyle w:val="VerbatimChar"/>
              </w:rPr>
              <w:t xml:space="preserve">~/Documents/MEwar/needs-review/day-NNN/validator-crash.log</w:t>
            </w:r>
            <w:r>
              <w:t xml:space="preserve">, and aborts before push. Treats validator crash same as validation fail — the brief never makes it to main without explicit clearance.</w:t>
            </w:r>
          </w:p>
        </w:tc>
      </w:tr>
      <w:tr>
        <w:tc>
          <w:p>
            <w:pPr>
              <w:pStyle w:val="Compact"/>
              <w:jc w:val="left"/>
            </w:pPr>
            <w:r>
              <w:rPr>
                <w:b/>
              </w:rPr>
              <w:t xml:space="preserve">Brief overshoots word-count caps (Day 059 PR #22 failure mode)</w:t>
            </w:r>
          </w:p>
        </w:tc>
        <w:tc>
          <w:p>
            <w:pPr>
              <w:pStyle w:val="Compact"/>
              <w:jc w:val="left"/>
            </w:pPr>
            <w:r>
              <w:t xml:space="preserve">Skill's pre-emit checks per §3.5.13 catch this at draft time and trim/regenerate. Validator backstop catches any miss and routes to</w:t>
            </w:r>
            <w:r>
              <w:t xml:space="preserve"> </w:t>
            </w:r>
            <w:r>
              <w:rPr>
                <w:rStyle w:val="VerbatimChar"/>
              </w:rPr>
              <w:t xml:space="preserve">needs-review/</w:t>
            </w:r>
            <w:r>
              <w:t xml:space="preserve">. Skill must not "one-shot" the brief and discover the overshoot only at validate time.</w:t>
            </w:r>
          </w:p>
        </w:tc>
      </w:tr>
      <w:tr>
        <w:tc>
          <w:p>
            <w:pPr>
              <w:pStyle w:val="Compact"/>
              <w:jc w:val="left"/>
            </w:pPr>
            <w:r>
              <w:rPr>
                <w:b/>
              </w:rPr>
              <w:t xml:space="preserve">Bare publisher URLs in Sources fail HEAD probe (Day 059 PR #22 failure mode)</w:t>
            </w:r>
          </w:p>
        </w:tc>
        <w:tc>
          <w:p>
            <w:pPr>
              <w:pStyle w:val="Compact"/>
              <w:jc w:val="left"/>
            </w:pPr>
            <w:r>
              <w:t xml:space="preserve">Skill's URL archive-wrap per §3.5.12 (Step 4b) wraps every URL as</w:t>
            </w:r>
            <w:r>
              <w:t xml:space="preserve"> </w:t>
            </w:r>
            <w:r>
              <w:rPr>
                <w:rStyle w:val="VerbatimChar"/>
              </w:rPr>
              <w:t xml:space="preserve">https://web.archive.org/web/2026/&lt;original&gt;</w:t>
            </w:r>
            <w:r>
              <w:t xml:space="preserve"> </w:t>
            </w:r>
            <w:r>
              <w:t xml:space="preserve">before write. Validator short-circuits archive.org URLs to OK without a network call. Eliminates publisher-rate-limit / geo-block / paywall classes of false positive.</w:t>
            </w:r>
          </w:p>
        </w:tc>
      </w:tr>
      <w:tr>
        <w:tc>
          <w:p>
            <w:pPr>
              <w:pStyle w:val="Compact"/>
              <w:jc w:val="left"/>
            </w:pPr>
            <w:r>
              <w:rPr>
                <w:b/>
              </w:rPr>
              <w:t xml:space="preserve">Repo has uncommitted manual changes when Schedule fires</w:t>
            </w:r>
          </w:p>
        </w:tc>
        <w:tc>
          <w:p>
            <w:pPr>
              <w:pStyle w:val="Compact"/>
              <w:jc w:val="left"/>
            </w:pPr>
            <w:r>
              <w:t xml:space="preserve">Skill's first action is</w:t>
            </w:r>
            <w:r>
              <w:t xml:space="preserve"> </w:t>
            </w:r>
            <w:r>
              <w:rPr>
                <w:rStyle w:val="VerbatimChar"/>
              </w:rPr>
              <w:t xml:space="preserve">git status --porcelain</w:t>
            </w:r>
            <w:r>
              <w:t xml:space="preserve">. Non-empty output → abort, log the dirty state to</w:t>
            </w:r>
            <w:r>
              <w:t xml:space="preserve"> </w:t>
            </w:r>
            <w:r>
              <w:rPr>
                <w:rStyle w:val="VerbatimChar"/>
              </w:rPr>
              <w:t xml:space="preserve">needs-review/</w:t>
            </w:r>
            <w:r>
              <w:t xml:space="preserve">, fire notification. Prevents stomping user edits.</w:t>
            </w:r>
          </w:p>
        </w:tc>
      </w:tr>
      <w:tr>
        <w:tc>
          <w:p>
            <w:pPr>
              <w:pStyle w:val="Compact"/>
              <w:jc w:val="left"/>
            </w:pPr>
            <w:r>
              <w:rPr>
                <w:b/>
              </w:rPr>
              <w:t xml:space="preserve">Two Schedule tasks race (morning still running when evening fires)</w:t>
            </w:r>
          </w:p>
        </w:tc>
        <w:tc>
          <w:p>
            <w:pPr>
              <w:pStyle w:val="Compact"/>
              <w:jc w:val="left"/>
            </w:pPr>
            <w:r>
              <w:t xml:space="preserve">Skill writes a</w:t>
            </w:r>
            <w:r>
              <w:t xml:space="preserve"> </w:t>
            </w:r>
            <w:r>
              <w:rPr>
                <w:rStyle w:val="VerbatimChar"/>
              </w:rPr>
              <w:t xml:space="preserve">.lock</w:t>
            </w:r>
            <w:r>
              <w:t xml:space="preserve"> </w:t>
            </w:r>
            <w:r>
              <w:t xml:space="preserve">file in repo root at start, removes it at end. Evening task no-ops cleanly if it sees a lock &lt;30 min old; warns and abandons if older.</w:t>
            </w:r>
          </w:p>
        </w:tc>
      </w:tr>
      <w:tr>
        <w:tc>
          <w:p>
            <w:pPr>
              <w:pStyle w:val="Compact"/>
              <w:jc w:val="left"/>
            </w:pPr>
            <w:r>
              <w:t xml:space="preserve">Cowork plan quota hit</w:t>
            </w:r>
          </w:p>
        </w:tc>
        <w:tc>
          <w:p>
            <w:pPr>
              <w:pStyle w:val="Compact"/>
              <w:jc w:val="left"/>
            </w:pPr>
            <w:r>
              <w:t xml:space="preserve">Quota is generous; ~2 sessions/day is safe headroom. If hit anyway: fall back to manual "run update" the next day.</w:t>
            </w:r>
          </w:p>
        </w:tc>
      </w:tr>
      <w:tr>
        <w:tc>
          <w:p>
            <w:pPr>
              <w:pStyle w:val="Compact"/>
              <w:jc w:val="left"/>
            </w:pPr>
            <w:r>
              <w:t xml:space="preserve">Gauge values drift toward one color over weeks</w:t>
            </w:r>
          </w:p>
        </w:tc>
        <w:tc>
          <w:p>
            <w:pPr>
              <w:pStyle w:val="Compact"/>
              <w:jc w:val="left"/>
            </w:pPr>
            <w:r>
              <w:t xml:space="preserve">Monthly audit routine reviews last 30 briefs, compares against exemplars.</w:t>
            </w:r>
          </w:p>
        </w:tc>
      </w:tr>
      <w:tr>
        <w:tc>
          <w:p>
            <w:pPr>
              <w:pStyle w:val="Compact"/>
              <w:jc w:val="left"/>
            </w:pPr>
            <w:r>
              <w:t xml:space="preserve">Research depth drops silently</w:t>
            </w:r>
          </w:p>
        </w:tc>
        <w:tc>
          <w:p>
            <w:pPr>
              <w:pStyle w:val="Compact"/>
              <w:jc w:val="left"/>
            </w:pPr>
            <w:r>
              <w:rPr>
                <w:rStyle w:val="VerbatimChar"/>
              </w:rPr>
              <w:t xml:space="preserve">sources_count</w:t>
            </w:r>
            <w:r>
              <w:t xml:space="preserve"> </w:t>
            </w:r>
            <w:r>
              <w:t xml:space="preserve">tracked in JSON metadata; validator flags counts below 8 (§3.5.7).</w:t>
            </w:r>
          </w:p>
        </w:tc>
      </w:tr>
      <w:tr>
        <w:tc>
          <w:p>
            <w:pPr>
              <w:pStyle w:val="Compact"/>
              <w:jc w:val="left"/>
            </w:pPr>
            <w:r>
              <w:t xml:space="preserve">Analytical voice drifts</w:t>
            </w:r>
          </w:p>
        </w:tc>
        <w:tc>
          <w:p>
            <w:pPr>
              <w:pStyle w:val="Compact"/>
              <w:jc w:val="left"/>
            </w:pPr>
            <w:r>
              <w:t xml:space="preserve">Monthly human review comparing latest 5 briefs against Day 40/47/50 exemplars.</w:t>
            </w:r>
          </w:p>
        </w:tc>
      </w:tr>
      <w:tr>
        <w:tc>
          <w:p>
            <w:pPr>
              <w:pStyle w:val="Compact"/>
              <w:jc w:val="left"/>
            </w:pPr>
            <w:r>
              <w:t xml:space="preserve">Official claims integrated as fact</w:t>
            </w:r>
          </w:p>
        </w:tc>
        <w:tc>
          <w:p>
            <w:pPr>
              <w:pStyle w:val="Compact"/>
              <w:jc w:val="left"/>
            </w:pPr>
            <w:r>
              <w:t xml:space="preserve">Skill rule §3.5.3: claim + skeptical counter required.</w:t>
            </w:r>
          </w:p>
        </w:tc>
      </w:tr>
      <w:tr>
        <w:tc>
          <w:p>
            <w:pPr>
              <w:pStyle w:val="Compact"/>
              <w:jc w:val="left"/>
            </w:pPr>
            <w:r>
              <w:t xml:space="preserve">Earlier structural assessments memory-holed</w:t>
            </w:r>
          </w:p>
        </w:tc>
        <w:tc>
          <w:p>
            <w:pPr>
              <w:pStyle w:val="Compact"/>
              <w:jc w:val="left"/>
            </w:pPr>
            <w:r>
              <w:t xml:space="preserve">Rolling context carries standing priors (§3.5.6); skill re-asserts them.</w:t>
            </w:r>
          </w:p>
        </w:tc>
      </w:tr>
      <w:tr>
        <w:tc>
          <w:p>
            <w:pPr>
              <w:pStyle w:val="Compact"/>
              <w:jc w:val="left"/>
            </w:pPr>
            <w:r>
              <w:t xml:space="preserve">Rolling context file grows unboundedly</w:t>
            </w:r>
          </w:p>
        </w:tc>
        <w:tc>
          <w:p>
            <w:pPr>
              <w:pStyle w:val="Compact"/>
              <w:jc w:val="left"/>
            </w:pPr>
            <w:r>
              <w:t xml:space="preserve">Monthly audit prunes stale entries; target 600–1000 words.</w:t>
            </w:r>
          </w:p>
        </w:tc>
      </w:tr>
    </w:tbl>
    <w:p>
      <w:r>
        <w:pict>
          <v:rect style="width:0;height:1.5pt" o:hralign="center" o:hrstd="t" o:hr="t"/>
        </w:pict>
      </w:r>
    </w:p>
    <w:p>
      <w:pPr>
        <w:pStyle w:val="Heading2"/>
      </w:pPr>
      <w:bookmarkStart w:id="77" w:name="Xfef0d16ca942ac630d66e9f2010eb84526dd173"/>
      <w:r>
        <w:t xml:space="preserve">9. Implementation Plan</w:t>
      </w:r>
      <w:bookmarkEnd w:id="77"/>
    </w:p>
    <w:p>
      <w:pPr>
        <w:pStyle w:val="FirstParagraph"/>
      </w:pPr>
      <w:r>
        <w:t xml:space="preserve">Phased rollout. Week by week. Each phase delivers something usable even if subsequent phases never happen.</w:t>
      </w:r>
    </w:p>
    <w:p>
      <w:pPr>
        <w:pStyle w:val="Heading3"/>
      </w:pPr>
      <w:bookmarkStart w:id="78" w:name="phase-1--repo--archive-import-week-1"/>
      <w:r>
        <w:t xml:space="preserve">Phase 1 — Repo + Archive Import (Week 1)</w:t>
      </w:r>
      <w:bookmarkEnd w:id="78"/>
    </w:p>
    <w:p>
      <w:pPr>
        <w:numPr>
          <w:ilvl w:val="0"/>
          <w:numId w:val="1033"/>
        </w:numPr>
        <w:pStyle w:val="Compact"/>
      </w:pPr>
      <w:r>
        <w:t xml:space="preserve">☐ Create GitHub repo under</w:t>
      </w:r>
      <w:r>
        <w:t xml:space="preserve"> </w:t>
      </w:r>
      <w:r>
        <w:rPr>
          <w:rStyle w:val="VerbatimChar"/>
        </w:rPr>
        <w:t xml:space="preserve">@8gara8</w:t>
      </w:r>
      <w:r>
        <w:t xml:space="preserve"> </w:t>
      </w:r>
      <w:r>
        <w:t xml:space="preserve">(private during phases 1–3)</w:t>
      </w:r>
    </w:p>
    <w:p>
      <w:pPr>
        <w:numPr>
          <w:ilvl w:val="0"/>
          <w:numId w:val="1033"/>
        </w:numPr>
        <w:pStyle w:val="Compact"/>
      </w:pPr>
      <w:r>
        <w:t xml:space="preserve">☐ Initialize repo structure per §7.1</w:t>
      </w:r>
    </w:p>
    <w:p>
      <w:pPr>
        <w:numPr>
          <w:ilvl w:val="0"/>
          <w:numId w:val="1033"/>
        </w:numPr>
        <w:pStyle w:val="Compact"/>
      </w:pPr>
      <w:r>
        <w:t xml:space="preserve">☐</w:t>
      </w:r>
      <w:r>
        <w:t xml:space="preserve"> </w:t>
      </w:r>
      <w:r>
        <w:rPr>
          <w:b/>
        </w:rPr>
        <w:t xml:space="preserve">Convert the 50 existing DOCX briefs (Days 33–51)</w:t>
      </w:r>
      <w:r>
        <w:t xml:space="preserve"> </w:t>
      </w:r>
      <w:r>
        <w:t xml:space="preserve">to MD + JSON via one-off Claude session, preserving all analytical content</w:t>
      </w:r>
    </w:p>
    <w:p>
      <w:pPr>
        <w:numPr>
          <w:ilvl w:val="0"/>
          <w:numId w:val="1033"/>
        </w:numPr>
        <w:pStyle w:val="Compact"/>
      </w:pPr>
      <w:r>
        <w:t xml:space="preserve">☐</w:t>
      </w:r>
      <w:r>
        <w:t xml:space="preserve"> </w:t>
      </w:r>
      <w:r>
        <w:rPr>
          <w:b/>
        </w:rPr>
        <w:t xml:space="preserve">Initialize</w:t>
      </w:r>
      <w:r>
        <w:rPr>
          <w:b/>
        </w:rPr>
        <w:t xml:space="preserve"> </w:t>
      </w:r>
      <w:r>
        <w:rPr>
          <w:rStyle w:val="VerbatimChar"/>
          <w:b/>
        </w:rPr>
        <w:t xml:space="preserve">/context/rolling.md</w:t>
      </w:r>
      <w:r>
        <w:t xml:space="preserve"> </w:t>
      </w:r>
      <w:r>
        <w:t xml:space="preserve">with current cumulative state (casualties, active clocks, standing analytical priors per §3.5.6)</w:t>
      </w:r>
    </w:p>
    <w:p>
      <w:pPr>
        <w:numPr>
          <w:ilvl w:val="0"/>
          <w:numId w:val="1033"/>
        </w:numPr>
        <w:pStyle w:val="Compact"/>
      </w:pPr>
      <w:r>
        <w:t xml:space="preserve">☐</w:t>
      </w:r>
      <w:r>
        <w:t xml:space="preserve"> </w:t>
      </w:r>
      <w:r>
        <w:rPr>
          <w:b/>
        </w:rPr>
        <w:t xml:space="preserve">Extract Days 40, 47, 50</w:t>
      </w:r>
      <w:r>
        <w:t xml:space="preserve"> </w:t>
      </w:r>
      <w:r>
        <w:t xml:space="preserve">as full few-shot examples into</w:t>
      </w:r>
      <w:r>
        <w:t xml:space="preserve"> </w:t>
      </w:r>
      <w:r>
        <w:rPr>
          <w:rStyle w:val="VerbatimChar"/>
        </w:rPr>
        <w:t xml:space="preserve">.claude/skills/me-war-intel-brief-web/examples/</w:t>
      </w:r>
    </w:p>
    <w:p>
      <w:pPr>
        <w:numPr>
          <w:ilvl w:val="0"/>
          <w:numId w:val="1033"/>
        </w:numPr>
        <w:pStyle w:val="Compact"/>
      </w:pPr>
      <w:r>
        <w:t xml:space="preserve">☐ Commit everything. Deliverable: searchable 50-brief corpus in repo.</w:t>
      </w:r>
    </w:p>
    <w:p>
      <w:pPr>
        <w:pStyle w:val="Heading3"/>
      </w:pPr>
      <w:bookmarkStart w:id="79" w:name="phase-2--website-week-2"/>
      <w:r>
        <w:t xml:space="preserve">Phase 2 — Website (Week 2)</w:t>
      </w:r>
      <w:bookmarkEnd w:id="79"/>
    </w:p>
    <w:p>
      <w:pPr>
        <w:numPr>
          <w:ilvl w:val="0"/>
          <w:numId w:val="1034"/>
        </w:numPr>
        <w:pStyle w:val="Compact"/>
      </w:pPr>
      <w:r>
        <w:t xml:space="preserve">☐ Scaffold Next.js in</w:t>
      </w:r>
      <w:r>
        <w:t xml:space="preserve"> </w:t>
      </w:r>
      <w:r>
        <w:rPr>
          <w:rStyle w:val="VerbatimChar"/>
        </w:rPr>
        <w:t xml:space="preserve">/web</w:t>
      </w:r>
      <w:r>
        <w:t xml:space="preserve"> </w:t>
      </w:r>
      <w:r>
        <w:t xml:space="preserve">with Tailwind + typography</w:t>
      </w:r>
    </w:p>
    <w:p>
      <w:pPr>
        <w:numPr>
          <w:ilvl w:val="0"/>
          <w:numId w:val="1034"/>
        </w:numPr>
        <w:pStyle w:val="Compact"/>
      </w:pPr>
      <w:r>
        <w:t xml:space="preserve">☐ Build</w:t>
      </w:r>
      <w:r>
        <w:t xml:space="preserve"> </w:t>
      </w:r>
      <w:r>
        <w:rPr>
          <w:rStyle w:val="VerbatimChar"/>
        </w:rPr>
        <w:t xml:space="preserve">GaugeCard</w:t>
      </w:r>
      <w:r>
        <w:t xml:space="preserve">,</w:t>
      </w:r>
      <w:r>
        <w:t xml:space="preserve"> </w:t>
      </w:r>
      <w:r>
        <w:rPr>
          <w:rStyle w:val="VerbatimChar"/>
        </w:rPr>
        <w:t xml:space="preserve">StatusBar</w:t>
      </w:r>
      <w:r>
        <w:t xml:space="preserve">,</w:t>
      </w:r>
      <w:r>
        <w:t xml:space="preserve"> </w:t>
      </w:r>
      <w:r>
        <w:rPr>
          <w:rStyle w:val="VerbatimChar"/>
        </w:rPr>
        <w:t xml:space="preserve">BriefPage</w:t>
      </w:r>
      <w:r>
        <w:t xml:space="preserve"> </w:t>
      </w:r>
      <w:r>
        <w:t xml:space="preserve">components per §4</w:t>
      </w:r>
    </w:p>
    <w:p>
      <w:pPr>
        <w:numPr>
          <w:ilvl w:val="0"/>
          <w:numId w:val="1034"/>
        </w:numPr>
        <w:pStyle w:val="Compact"/>
      </w:pPr>
      <w:r>
        <w:t xml:space="preserve">☐ Wire archive page with search + filter by date range / gauge state</w:t>
      </w:r>
    </w:p>
    <w:p>
      <w:pPr>
        <w:numPr>
          <w:ilvl w:val="0"/>
          <w:numId w:val="1034"/>
        </w:numPr>
        <w:pStyle w:val="Compact"/>
      </w:pPr>
      <w:r>
        <w:t xml:space="preserve">☐ Connect Vercel, deploy to</w:t>
      </w:r>
      <w:r>
        <w:t xml:space="preserve"> </w:t>
      </w:r>
      <w:r>
        <w:rPr>
          <w:rStyle w:val="VerbatimChar"/>
        </w:rPr>
        <w:t xml:space="preserve">mewar.moltbook.com</w:t>
      </w:r>
      <w:r>
        <w:t xml:space="preserve"> </w:t>
      </w:r>
      <w:r>
        <w:t xml:space="preserve">(or alternative)</w:t>
      </w:r>
    </w:p>
    <w:p>
      <w:pPr>
        <w:numPr>
          <w:ilvl w:val="0"/>
          <w:numId w:val="1034"/>
        </w:numPr>
        <w:pStyle w:val="Compact"/>
      </w:pPr>
      <w:r>
        <w:t xml:space="preserve">☐</w:t>
      </w:r>
      <w:r>
        <w:t xml:space="preserve"> </w:t>
      </w:r>
      <w:r>
        <w:rPr>
          <w:b/>
        </w:rPr>
        <w:t xml:space="preserve">Deliverable: fully-featured website running on the 50-brief archive, readable on phone</w:t>
      </w:r>
    </w:p>
    <w:p>
      <w:pPr>
        <w:pStyle w:val="Heading3"/>
      </w:pPr>
      <w:bookmarkStart w:id="80" w:name="X242bbd745efc5fd389c27b607572498b98152cc"/>
      <w:r>
        <w:t xml:space="preserve">Phase 3 — Skill Authoring + Validation (Week 3)</w:t>
      </w:r>
      <w:bookmarkEnd w:id="80"/>
    </w:p>
    <w:p>
      <w:pPr>
        <w:numPr>
          <w:ilvl w:val="0"/>
          <w:numId w:val="1035"/>
        </w:numPr>
        <w:pStyle w:val="Compact"/>
      </w:pPr>
      <w:r>
        <w:t xml:space="preserve">☐ Write</w:t>
      </w:r>
      <w:r>
        <w:t xml:space="preserve"> </w:t>
      </w:r>
      <w:r>
        <w:rPr>
          <w:rStyle w:val="VerbatimChar"/>
        </w:rPr>
        <w:t xml:space="preserve">.claude/skills/me-war-intel-brief-web/SKILL.md</w:t>
      </w:r>
      <w:r>
        <w:t xml:space="preserve"> </w:t>
      </w:r>
      <w:r>
        <w:t xml:space="preserve">per §6</w:t>
      </w:r>
    </w:p>
    <w:p>
      <w:pPr>
        <w:numPr>
          <w:ilvl w:val="0"/>
          <w:numId w:val="1035"/>
        </w:numPr>
        <w:pStyle w:val="Compact"/>
      </w:pPr>
      <w:r>
        <w:t xml:space="preserve">☐ Encode §3.1, §3.2, §3.3, §3.4, §3.5 into the skill verbatim</w:t>
      </w:r>
    </w:p>
    <w:p>
      <w:pPr>
        <w:numPr>
          <w:ilvl w:val="0"/>
          <w:numId w:val="1035"/>
        </w:numPr>
        <w:pStyle w:val="Compact"/>
      </w:pPr>
      <w:r>
        <w:t xml:space="preserve">☐ Reference the three exemplar briefs as few-shot material</w:t>
      </w:r>
    </w:p>
    <w:p>
      <w:pPr>
        <w:numPr>
          <w:ilvl w:val="0"/>
          <w:numId w:val="1035"/>
        </w:numPr>
        <w:pStyle w:val="Compact"/>
      </w:pPr>
      <w:r>
        <w:t xml:space="preserve">☐ Write GitHub Actions validation workflow per §7.2. Test on old converted briefs (all should pass).</w:t>
      </w:r>
    </w:p>
    <w:p>
      <w:pPr>
        <w:numPr>
          <w:ilvl w:val="0"/>
          <w:numId w:val="1035"/>
        </w:numPr>
        <w:pStyle w:val="Compact"/>
      </w:pPr>
      <w:r>
        <w:t xml:space="preserve">☐ Run skill manually in a normal Claude session (without routine) to validate output quality against exemplars.</w:t>
      </w:r>
    </w:p>
    <w:p>
      <w:pPr>
        <w:pStyle w:val="Heading3"/>
      </w:pPr>
      <w:bookmarkStart w:id="81" w:name="X4ef5d59f3ad184a5d1682ae2280b407f8792554"/>
      <w:r>
        <w:t xml:space="preserve">Phase 4 — Cowork Schedule Goes Live (v1.8 — replaces v1.7's Phase 4)</w:t>
      </w:r>
      <w:bookmarkEnd w:id="81"/>
    </w:p>
    <w:p>
      <w:pPr>
        <w:pStyle w:val="FirstParagraph"/>
      </w:pPr>
      <w:r>
        <w:t xml:space="preserve">The previous v1.7 Phase 4 (Claude Routine + Claude GitHub App) ran successfully through Day 58 then began failing with API timeouts. This phase migrates execution to Cowork Schedule on the local Mac.</w:t>
      </w:r>
    </w:p>
    <w:p>
      <w:pPr>
        <w:numPr>
          <w:ilvl w:val="0"/>
          <w:numId w:val="1036"/>
        </w:numPr>
        <w:pStyle w:val="Compact"/>
      </w:pPr>
      <w:r>
        <w:t xml:space="preserve">☐</w:t>
      </w:r>
      <w:r>
        <w:t xml:space="preserve"> </w:t>
      </w:r>
      <w:r>
        <w:rPr>
          <w:b/>
        </w:rPr>
        <w:t xml:space="preserve">Retire</w:t>
      </w:r>
      <w:r>
        <w:t xml:space="preserve"> </w:t>
      </w:r>
      <w:r>
        <w:t xml:space="preserve">the Claude Routine at</w:t>
      </w:r>
      <w:r>
        <w:t xml:space="preserve"> </w:t>
      </w:r>
      <w:r>
        <w:rPr>
          <w:rStyle w:val="VerbatimChar"/>
        </w:rPr>
        <w:t xml:space="preserve">claude.ai/code/routines</w:t>
      </w:r>
      <w:r>
        <w:t xml:space="preserve"> </w:t>
      </w:r>
      <w:r>
        <w:t xml:space="preserve">(delete or disable).</w:t>
      </w:r>
    </w:p>
    <w:p>
      <w:pPr>
        <w:numPr>
          <w:ilvl w:val="0"/>
          <w:numId w:val="1036"/>
        </w:numPr>
        <w:pStyle w:val="Compact"/>
      </w:pPr>
      <w:r>
        <w:t xml:space="preserve">☐</w:t>
      </w:r>
      <w:r>
        <w:t xml:space="preserve"> </w:t>
      </w:r>
      <w:r>
        <w:rPr>
          <w:b/>
        </w:rPr>
        <w:t xml:space="preserve">Retire</w:t>
      </w:r>
      <w:r>
        <w:t xml:space="preserve"> </w:t>
      </w:r>
      <w:r>
        <w:t xml:space="preserve">the Claude GitHub App from the</w:t>
      </w:r>
      <w:r>
        <w:t xml:space="preserve"> </w:t>
      </w:r>
      <w:r>
        <w:rPr>
          <w:rStyle w:val="VerbatimChar"/>
        </w:rPr>
        <w:t xml:space="preserve">me-war-intel-brief</w:t>
      </w:r>
      <w:r>
        <w:t xml:space="preserve"> </w:t>
      </w:r>
      <w:r>
        <w:t xml:space="preserve">repo (Settings → Integrations → Configure → Suspend).</w:t>
      </w:r>
    </w:p>
    <w:p>
      <w:pPr>
        <w:numPr>
          <w:ilvl w:val="0"/>
          <w:numId w:val="1036"/>
        </w:numPr>
        <w:pStyle w:val="Compact"/>
      </w:pPr>
      <w:r>
        <w:t xml:space="preserve">☐</w:t>
      </w:r>
      <w:r>
        <w:t xml:space="preserve"> </w:t>
      </w:r>
      <w:r>
        <w:rPr>
          <w:b/>
        </w:rPr>
        <w:t xml:space="preserve">Retire</w:t>
      </w:r>
      <w:r>
        <w:t xml:space="preserve"> </w:t>
      </w:r>
      <w:r>
        <w:rPr>
          <w:rStyle w:val="VerbatimChar"/>
        </w:rPr>
        <w:t xml:space="preserve">.github/workflows/validate-brief.yml</w:t>
      </w:r>
      <w:r>
        <w:t xml:space="preserve"> </w:t>
      </w:r>
      <w:r>
        <w:t xml:space="preserve">—</w:t>
      </w:r>
      <w:r>
        <w:t xml:space="preserve"> </w:t>
      </w:r>
      <w:r>
        <w:rPr>
          <w:rStyle w:val="VerbatimChar"/>
        </w:rPr>
        <w:t xml:space="preserve">git rm</w:t>
      </w:r>
      <w:r>
        <w:t xml:space="preserve"> </w:t>
      </w:r>
      <w:r>
        <w:t xml:space="preserve">it. The validation logic already lives in</w:t>
      </w:r>
      <w:r>
        <w:t xml:space="preserve"> </w:t>
      </w:r>
      <w:r>
        <w:rPr>
          <w:rStyle w:val="VerbatimChar"/>
        </w:rPr>
        <w:t xml:space="preserve">scripts/validate-brief.ts</w:t>
      </w:r>
      <w:r>
        <w:t xml:space="preserve"> </w:t>
      </w:r>
      <w:r>
        <w:t xml:space="preserve">in production; the GitHub Action was just invoking it remotely. Removing the workflow removes the remote invocation; the script stays and is now invoked by the Cowork Schedule task locally.</w:t>
      </w:r>
    </w:p>
    <w:p>
      <w:pPr>
        <w:numPr>
          <w:ilvl w:val="0"/>
          <w:numId w:val="1036"/>
        </w:numPr>
        <w:pStyle w:val="Compact"/>
      </w:pPr>
      <w:r>
        <w:t xml:space="preserve">☐ Install</w:t>
      </w:r>
      <w:r>
        <w:t xml:space="preserve"> </w:t>
      </w:r>
      <w:r>
        <w:rPr>
          <w:rStyle w:val="VerbatimChar"/>
        </w:rPr>
        <w:t xml:space="preserve">gh</w:t>
      </w:r>
      <w:r>
        <w:t xml:space="preserve"> </w:t>
      </w:r>
      <w:r>
        <w:t xml:space="preserve">CLI on the Mac:</w:t>
      </w:r>
      <w:r>
        <w:t xml:space="preserve"> </w:t>
      </w:r>
      <w:r>
        <w:rPr>
          <w:rStyle w:val="VerbatimChar"/>
        </w:rPr>
        <w:t xml:space="preserve">brew install gh</w:t>
      </w:r>
      <w:r>
        <w:t xml:space="preserve">. Run</w:t>
      </w:r>
      <w:r>
        <w:t xml:space="preserve"> </w:t>
      </w:r>
      <w:r>
        <w:rPr>
          <w:rStyle w:val="VerbatimChar"/>
        </w:rPr>
        <w:t xml:space="preserve">gh auth login</w:t>
      </w:r>
      <w:r>
        <w:t xml:space="preserve"> </w:t>
      </w:r>
      <w:r>
        <w:t xml:space="preserve">and pick "GitHub.com → HTTPS → authenticate via browser." Verify with</w:t>
      </w:r>
      <w:r>
        <w:t xml:space="preserve"> </w:t>
      </w:r>
      <w:r>
        <w:rPr>
          <w:rStyle w:val="VerbatimChar"/>
        </w:rPr>
        <w:t xml:space="preserve">gh auth status</w:t>
      </w:r>
      <w:r>
        <w:t xml:space="preserve">.</w:t>
      </w:r>
    </w:p>
    <w:p>
      <w:pPr>
        <w:numPr>
          <w:ilvl w:val="0"/>
          <w:numId w:val="1036"/>
        </w:numPr>
        <w:pStyle w:val="Compact"/>
      </w:pPr>
      <w:r>
        <w:t xml:space="preserve">☐ Clone the repo to</w:t>
      </w:r>
      <w:r>
        <w:t xml:space="preserve"> </w:t>
      </w:r>
      <w:r>
        <w:rPr>
          <w:rStyle w:val="VerbatimChar"/>
        </w:rPr>
        <w:t xml:space="preserve">~/Documents/MEwar/me-war-intel-brief</w:t>
      </w:r>
      <w:r>
        <w:t xml:space="preserve"> </w:t>
      </w:r>
      <w:r>
        <w:t xml:space="preserve">if not already present. Run</w:t>
      </w:r>
      <w:r>
        <w:t xml:space="preserve"> </w:t>
      </w:r>
      <w:r>
        <w:rPr>
          <w:rStyle w:val="VerbatimChar"/>
        </w:rPr>
        <w:t xml:space="preserve">git pull --ff-only</w:t>
      </w:r>
      <w:r>
        <w:t xml:space="preserve"> </w:t>
      </w:r>
      <w:r>
        <w:t xml:space="preserve">to get latest.</w:t>
      </w:r>
    </w:p>
    <w:p>
      <w:pPr>
        <w:numPr>
          <w:ilvl w:val="0"/>
          <w:numId w:val="1036"/>
        </w:numPr>
        <w:pStyle w:val="Compact"/>
      </w:pPr>
      <w:r>
        <w:t xml:space="preserve">☐ Configure two Cowork Schedule tasks per §7.4 and Appendix D —</w:t>
      </w:r>
      <w:r>
        <w:t xml:space="preserve"> </w:t>
      </w:r>
      <w:r>
        <w:rPr>
          <w:rStyle w:val="VerbatimChar"/>
        </w:rPr>
        <w:t xml:space="preserve">me-war-brief-morning</w:t>
      </w:r>
      <w:r>
        <w:t xml:space="preserve"> </w:t>
      </w:r>
      <w:r>
        <w:t xml:space="preserve">(08:00 Taipei) and</w:t>
      </w:r>
      <w:r>
        <w:t xml:space="preserve"> </w:t>
      </w:r>
      <w:r>
        <w:rPr>
          <w:rStyle w:val="VerbatimChar"/>
        </w:rPr>
        <w:t xml:space="preserve">me-war-brief-evening</w:t>
      </w:r>
      <w:r>
        <w:t xml:space="preserve"> </w:t>
      </w:r>
      <w:r>
        <w:t xml:space="preserve">(21:00 Taipei).</w:t>
      </w:r>
    </w:p>
    <w:p>
      <w:pPr>
        <w:numPr>
          <w:ilvl w:val="0"/>
          <w:numId w:val="1036"/>
        </w:numPr>
        <w:pStyle w:val="Compact"/>
      </w:pPr>
      <w:r>
        <w:t xml:space="preserve">☐</w:t>
      </w:r>
      <w:r>
        <w:t xml:space="preserve"> </w:t>
      </w:r>
      <w:r>
        <w:rPr>
          <w:b/>
        </w:rPr>
        <w:t xml:space="preserve">Manually trigger the morning task</w:t>
      </w:r>
      <w:r>
        <w:t xml:space="preserve"> </w:t>
      </w:r>
      <w:r>
        <w:t xml:space="preserve">via Cowork chat on a quiet day. Verify: brief generated → validator passes → push succeeds → Vercel deploys → notification fires. If anything fails, fix the failing piece and re-trigger.</w:t>
      </w:r>
    </w:p>
    <w:p>
      <w:pPr>
        <w:numPr>
          <w:ilvl w:val="0"/>
          <w:numId w:val="1036"/>
        </w:numPr>
        <w:pStyle w:val="Compact"/>
      </w:pPr>
      <w:r>
        <w:t xml:space="preserve">☐ Run for three consecutive days under manual trigger; review each brief; tune skill if voice/structure drifts.</w:t>
      </w:r>
    </w:p>
    <w:p>
      <w:pPr>
        <w:numPr>
          <w:ilvl w:val="0"/>
          <w:numId w:val="1036"/>
        </w:numPr>
        <w:pStyle w:val="Compact"/>
      </w:pPr>
      <w:r>
        <w:t xml:space="preserve">☐</w:t>
      </w:r>
      <w:r>
        <w:t xml:space="preserve"> </w:t>
      </w:r>
      <w:r>
        <w:rPr>
          <w:b/>
        </w:rPr>
        <w:t xml:space="preserve">Enable the scheduled trigger</w:t>
      </w:r>
      <w:r>
        <w:t xml:space="preserve"> </w:t>
      </w:r>
      <w:r>
        <w:t xml:space="preserve">for both tasks.</w:t>
      </w:r>
    </w:p>
    <w:p>
      <w:pPr>
        <w:numPr>
          <w:ilvl w:val="0"/>
          <w:numId w:val="1036"/>
        </w:numPr>
        <w:pStyle w:val="Compact"/>
      </w:pPr>
      <w:r>
        <w:t xml:space="preserve">☐ Configure</w:t>
      </w:r>
      <w:r>
        <w:t xml:space="preserve"> </w:t>
      </w:r>
      <w:r>
        <w:rPr>
          <w:rStyle w:val="VerbatimChar"/>
        </w:rPr>
        <w:t xml:space="preserve">pmset</w:t>
      </w:r>
      <w:r>
        <w:t xml:space="preserve"> </w:t>
      </w:r>
      <w:r>
        <w:t xml:space="preserve">to prevent sleep during 07:55–08:30 and 20:55–21:15 Taipei (Appendix D.4).</w:t>
      </w:r>
    </w:p>
    <w:p>
      <w:pPr>
        <w:numPr>
          <w:ilvl w:val="0"/>
          <w:numId w:val="1036"/>
        </w:numPr>
        <w:pStyle w:val="Compact"/>
      </w:pPr>
      <w:r>
        <w:t xml:space="preserve">☐ Monitor for a week; any issues trigger tuning of the skill (not the Schedule prompt — keep the prompt minimal and push all nuance into the skill).</w:t>
      </w:r>
    </w:p>
    <w:p>
      <w:pPr>
        <w:numPr>
          <w:ilvl w:val="0"/>
          <w:numId w:val="1036"/>
        </w:numPr>
        <w:pStyle w:val="Compact"/>
      </w:pPr>
      <w:r>
        <w:t xml:space="preserve">☐</w:t>
      </w:r>
      <w:r>
        <w:t xml:space="preserve"> </w:t>
      </w:r>
      <w:r>
        <w:rPr>
          <w:b/>
        </w:rPr>
        <w:t xml:space="preserve">Deliverable: first Cowork-Schedule-driven daily brief goes live, replacing the failing v1.7 Routine.</w:t>
      </w:r>
    </w:p>
    <w:p>
      <w:pPr>
        <w:pStyle w:val="Heading3"/>
      </w:pPr>
      <w:bookmarkStart w:id="82" w:name="phase-5--enhancements-optional-later"/>
      <w:r>
        <w:t xml:space="preserve">Phase 5 — Enhancements (Optional, later)</w:t>
      </w:r>
      <w:bookmarkEnd w:id="82"/>
    </w:p>
    <w:p>
      <w:pPr>
        <w:numPr>
          <w:ilvl w:val="0"/>
          <w:numId w:val="1037"/>
        </w:numPr>
        <w:pStyle w:val="Compact"/>
      </w:pPr>
      <w:r>
        <w:t xml:space="preserve">☐ Timeline view: sparkline of gauge history + casualty curves over time</w:t>
      </w:r>
    </w:p>
    <w:p>
      <w:pPr>
        <w:numPr>
          <w:ilvl w:val="0"/>
          <w:numId w:val="1037"/>
        </w:numPr>
        <w:pStyle w:val="Compact"/>
      </w:pPr>
      <w:r>
        <w:t xml:space="preserve">☐ Push notifications via</w:t>
      </w:r>
      <w:r>
        <w:t xml:space="preserve"> </w:t>
      </w:r>
      <w:r>
        <w:rPr>
          <w:rStyle w:val="VerbatimChar"/>
        </w:rPr>
        <w:t xml:space="preserve">ntfy.sh</w:t>
      </w:r>
      <w:r>
        <w:t xml:space="preserve"> </w:t>
      </w:r>
      <w:r>
        <w:t xml:space="preserve">(free, self-hosted, perfect for phone)</w:t>
      </w:r>
    </w:p>
    <w:p>
      <w:pPr>
        <w:numPr>
          <w:ilvl w:val="0"/>
          <w:numId w:val="1037"/>
        </w:numPr>
        <w:pStyle w:val="Compact"/>
      </w:pPr>
      <w:r>
        <w:t xml:space="preserve">☐ Monthly audit routine that reviews last 30 briefs, compares against exemplars, prunes rolling context, flags drift</w:t>
      </w:r>
    </w:p>
    <w:p>
      <w:r>
        <w:pict>
          <v:rect style="width:0;height:1.5pt" o:hralign="center" o:hrstd="t" o:hr="t"/>
        </w:pict>
      </w:r>
    </w:p>
    <w:p>
      <w:pPr>
        <w:pStyle w:val="Heading2"/>
      </w:pPr>
      <w:bookmarkStart w:id="83" w:name="X215887cadc220967b6ba7551d0afa8be14a575e"/>
      <w:r>
        <w:t xml:space="preserve">10. Risks and Open Questions</w:t>
      </w:r>
      <w:bookmarkEnd w:id="83"/>
    </w:p>
    <w:p>
      <w:pPr>
        <w:pStyle w:val="Heading3"/>
      </w:pPr>
      <w:bookmarkStart w:id="84" w:name="Xb0ac2b1c9112fb503088aff315e57fdb9d3ba90"/>
      <w:r>
        <w:t xml:space="preserve">10.1 Risks (things that might go wrong)</w:t>
      </w:r>
      <w:bookmarkEnd w:id="84"/>
    </w:p>
    <w:tbl>
      <w:tblPr>
        <w:tblStyle w:val="Table"/>
        <w:tblW w:type="pct" w:w="0.0"/>
        <w:tblLook w:firstRow="1"/>
      </w:tblPr>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Likelihood</w:t>
            </w:r>
          </w:p>
        </w:tc>
        <w:tc>
          <w:tcPr>
            <w:tcBorders>
              <w:bottom w:val="single"/>
            </w:tcBorders>
            <w:vAlign w:val="bottom"/>
          </w:tcPr>
          <w:p>
            <w:pPr>
              <w:pStyle w:val="Compact"/>
              <w:jc w:val="left"/>
            </w:pPr>
            <w:r>
              <w:t xml:space="preserve">Mitigation</w:t>
            </w:r>
          </w:p>
        </w:tc>
      </w:tr>
      <w:tr>
        <w:tc>
          <w:p>
            <w:pPr>
              <w:pStyle w:val="Compact"/>
              <w:jc w:val="left"/>
            </w:pPr>
            <w:r>
              <w:t xml:space="preserve">Claude hallucinates a breaking event</w:t>
            </w:r>
          </w:p>
        </w:tc>
        <w:tc>
          <w:p>
            <w:pPr>
              <w:pStyle w:val="Compact"/>
              <w:jc w:val="left"/>
            </w:pPr>
            <w:r>
              <w:t xml:space="preserve">🟡 MEDIUM</w:t>
            </w:r>
          </w:p>
        </w:tc>
        <w:tc>
          <w:p>
            <w:pPr>
              <w:pStyle w:val="Compact"/>
              <w:jc w:val="left"/>
            </w:pPr>
            <w:r>
              <w:t xml:space="preserve">Validation workflow checks URL resolution; skill requires 2+ sources per claim; preview deployments allow eyeball check before merge</w:t>
            </w:r>
          </w:p>
        </w:tc>
      </w:tr>
      <w:tr>
        <w:tc>
          <w:p>
            <w:pPr>
              <w:pStyle w:val="Compact"/>
              <w:jc w:val="left"/>
            </w:pPr>
            <w:r>
              <w:t xml:space="preserve">Research too shallow</w:t>
            </w:r>
          </w:p>
        </w:tc>
        <w:tc>
          <w:p>
            <w:pPr>
              <w:pStyle w:val="Compact"/>
              <w:jc w:val="left"/>
            </w:pPr>
            <w:r>
              <w:t xml:space="preserve">🟡 MEDIUM</w:t>
            </w:r>
          </w:p>
        </w:tc>
        <w:tc>
          <w:p>
            <w:pPr>
              <w:pStyle w:val="Compact"/>
              <w:jc w:val="left"/>
            </w:pPr>
            <w:r>
              <w:rPr>
                <w:rStyle w:val="VerbatimChar"/>
              </w:rPr>
              <w:t xml:space="preserve">sources_count &gt;= 8</w:t>
            </w:r>
            <w:r>
              <w:t xml:space="preserve"> </w:t>
            </w:r>
            <w:r>
              <w:t xml:space="preserve">enforced in validation; monthly audit flags drops</w:t>
            </w:r>
          </w:p>
        </w:tc>
      </w:tr>
      <w:tr>
        <w:tc>
          <w:p>
            <w:pPr>
              <w:pStyle w:val="Compact"/>
              <w:jc w:val="left"/>
            </w:pPr>
            <w:r>
              <w:t xml:space="preserve">Source diversity erodes back to Western wires</w:t>
            </w:r>
          </w:p>
        </w:tc>
        <w:tc>
          <w:p>
            <w:pPr>
              <w:pStyle w:val="Compact"/>
              <w:jc w:val="left"/>
            </w:pPr>
            <w:r>
              <w:t xml:space="preserve">🔴 HIGH</w:t>
            </w:r>
          </w:p>
        </w:tc>
        <w:tc>
          <w:p>
            <w:pPr>
              <w:pStyle w:val="Compact"/>
              <w:jc w:val="left"/>
            </w:pPr>
            <w:r>
              <w:t xml:space="preserve">Validator enforces ≥6 categories (§3.1, §3.5.7); drift was already observed in v1.2–v1.5 drafts and now has structural defenses</w:t>
            </w:r>
          </w:p>
        </w:tc>
      </w:tr>
      <w:tr>
        <w:tc>
          <w:p>
            <w:pPr>
              <w:pStyle w:val="Compact"/>
              <w:jc w:val="left"/>
            </w:pPr>
            <w:r>
              <w:t xml:space="preserve">Analytical voice drifts from current quality</w:t>
            </w:r>
          </w:p>
        </w:tc>
        <w:tc>
          <w:p>
            <w:pPr>
              <w:pStyle w:val="Compact"/>
              <w:jc w:val="left"/>
            </w:pPr>
            <w:r>
              <w:t xml:space="preserve">🔴 HIGH</w:t>
            </w:r>
          </w:p>
        </w:tc>
        <w:tc>
          <w:p>
            <w:pPr>
              <w:pStyle w:val="Compact"/>
              <w:jc w:val="left"/>
            </w:pPr>
            <w:r>
              <w:t xml:space="preserve">§3.5 hard constraints + 3 exemplar briefs as few-shot + rolling context persists priors + monthly audit routine</w:t>
            </w:r>
          </w:p>
        </w:tc>
      </w:tr>
      <w:tr>
        <w:tc>
          <w:p>
            <w:pPr>
              <w:pStyle w:val="Compact"/>
              <w:jc w:val="left"/>
            </w:pPr>
            <w:r>
              <w:t xml:space="preserve">Over-confident "deal architecture" claims creep back</w:t>
            </w:r>
          </w:p>
        </w:tc>
        <w:tc>
          <w:p>
            <w:pPr>
              <w:pStyle w:val="Compact"/>
              <w:jc w:val="left"/>
            </w:pPr>
            <w:r>
              <w:t xml:space="preserve">🟡 MEDIUM</w:t>
            </w:r>
          </w:p>
        </w:tc>
        <w:tc>
          <w:p>
            <w:pPr>
              <w:pStyle w:val="Compact"/>
              <w:jc w:val="left"/>
            </w:pPr>
            <w:r>
              <w:t xml:space="preserve">Skill rule §3.5.3: political actor percentages cited as claims + immediate skeptical counter</w:t>
            </w:r>
          </w:p>
        </w:tc>
      </w:tr>
      <w:tr>
        <w:tc>
          <w:p>
            <w:pPr>
              <w:pStyle w:val="Compact"/>
              <w:jc w:val="left"/>
            </w:pPr>
            <w:r>
              <w:t xml:space="preserve">Earlier structural assessments memory-holed</w:t>
            </w:r>
          </w:p>
        </w:tc>
        <w:tc>
          <w:p>
            <w:pPr>
              <w:pStyle w:val="Compact"/>
              <w:jc w:val="left"/>
            </w:pPr>
            <w:r>
              <w:t xml:space="preserve">🟡 MEDIUM</w:t>
            </w:r>
          </w:p>
        </w:tc>
        <w:tc>
          <w:p>
            <w:pPr>
              <w:pStyle w:val="Compact"/>
              <w:jc w:val="left"/>
            </w:pPr>
            <w:r>
              <w:t xml:space="preserve">Rolling context carries standing priors as persistent analytical frames</w:t>
            </w:r>
          </w:p>
        </w:tc>
      </w:tr>
      <w:tr>
        <w:tc>
          <w:p>
            <w:pPr>
              <w:pStyle w:val="Compact"/>
              <w:jc w:val="left"/>
            </w:pPr>
            <w:r>
              <w:t xml:space="preserve">Rolling context file grows unboundedly</w:t>
            </w:r>
          </w:p>
        </w:tc>
        <w:tc>
          <w:p>
            <w:pPr>
              <w:pStyle w:val="Compact"/>
              <w:jc w:val="left"/>
            </w:pPr>
            <w:r>
              <w:t xml:space="preserve">🟢 LOW</w:t>
            </w:r>
          </w:p>
        </w:tc>
        <w:tc>
          <w:p>
            <w:pPr>
              <w:pStyle w:val="Compact"/>
              <w:jc w:val="left"/>
            </w:pPr>
            <w:r>
              <w:t xml:space="preserve">Monthly audit prunes; target 600–1000 words</w:t>
            </w:r>
          </w:p>
        </w:tc>
      </w:tr>
      <w:tr>
        <w:tc>
          <w:p>
            <w:pPr>
              <w:pStyle w:val="Compact"/>
              <w:jc w:val="left"/>
            </w:pPr>
            <w:r>
              <w:t xml:space="preserve">War ends — no briefs to write</w:t>
            </w:r>
          </w:p>
        </w:tc>
        <w:tc>
          <w:p>
            <w:pPr>
              <w:pStyle w:val="Compact"/>
              <w:jc w:val="left"/>
            </w:pPr>
            <w:r>
              <w:t xml:space="preserve">🔴 HIGH (6–12mo)</w:t>
            </w:r>
          </w:p>
        </w:tc>
        <w:tc>
          <w:p>
            <w:pPr>
              <w:pStyle w:val="Compact"/>
              <w:jc w:val="left"/>
            </w:pPr>
            <w:r>
              <w:t xml:space="preserve">Design is war-generic; skill pattern repurposes for any daily brief series (Taiwan Strait, Korea) by swapping content. Archive remains reference material.</w:t>
            </w:r>
          </w:p>
        </w:tc>
      </w:tr>
      <w:tr>
        <w:tc>
          <w:p>
            <w:pPr>
              <w:pStyle w:val="Compact"/>
              <w:jc w:val="left"/>
            </w:pPr>
            <w:r>
              <w:t xml:space="preserve">Anthropic changes Cowork Schedule pricing or deprecates</w:t>
            </w:r>
          </w:p>
        </w:tc>
        <w:tc>
          <w:p>
            <w:pPr>
              <w:pStyle w:val="Compact"/>
              <w:jc w:val="left"/>
            </w:pPr>
            <w:r>
              <w:t xml:space="preserve">🟢 LOW</w:t>
            </w:r>
          </w:p>
        </w:tc>
        <w:tc>
          <w:p>
            <w:pPr>
              <w:pStyle w:val="Compact"/>
              <w:jc w:val="left"/>
            </w:pPr>
            <w:r>
              <w:t xml:space="preserve">Fallback to a</w:t>
            </w:r>
            <w:r>
              <w:t xml:space="preserve"> </w:t>
            </w:r>
            <w:r>
              <w:rPr>
                <w:rStyle w:val="VerbatimChar"/>
              </w:rPr>
              <w:t xml:space="preserve">launchd</w:t>
            </w:r>
            <w:r>
              <w:t xml:space="preserve"> </w:t>
            </w:r>
            <w:r>
              <w:t xml:space="preserve">plist + a</w:t>
            </w:r>
            <w:r>
              <w:t xml:space="preserve"> </w:t>
            </w:r>
            <w:r>
              <w:rPr>
                <w:rStyle w:val="VerbatimChar"/>
              </w:rPr>
              <w:t xml:space="preserve">claude</w:t>
            </w:r>
            <w:r>
              <w:t xml:space="preserve"> </w:t>
            </w:r>
            <w:r>
              <w:t xml:space="preserve">API CLI invocation is a one-day migration; repo/site don't change</w:t>
            </w:r>
          </w:p>
        </w:tc>
      </w:tr>
      <w:tr>
        <w:tc>
          <w:p>
            <w:pPr>
              <w:pStyle w:val="Compact"/>
              <w:jc w:val="left"/>
            </w:pPr>
            <w:r>
              <w:t xml:space="preserve">Mac hardware failure (the persistently-on machine dies)</w:t>
            </w:r>
          </w:p>
        </w:tc>
        <w:tc>
          <w:p>
            <w:pPr>
              <w:pStyle w:val="Compact"/>
              <w:jc w:val="left"/>
            </w:pPr>
            <w:r>
              <w:t xml:space="preserve">🟡 MEDIUM</w:t>
            </w:r>
          </w:p>
        </w:tc>
        <w:tc>
          <w:p>
            <w:pPr>
              <w:pStyle w:val="Compact"/>
              <w:jc w:val="left"/>
            </w:pPr>
            <w:r>
              <w:t xml:space="preserve">The repo is on GitHub; restore on any Mac via</w:t>
            </w:r>
            <w:r>
              <w:t xml:space="preserve"> </w:t>
            </w:r>
            <w:r>
              <w:rPr>
                <w:rStyle w:val="VerbatimChar"/>
              </w:rPr>
              <w:t xml:space="preserve">git clone</w:t>
            </w:r>
            <w:r>
              <w:t xml:space="preserve"> </w:t>
            </w:r>
            <w:r>
              <w:t xml:space="preserve">+</w:t>
            </w:r>
            <w:r>
              <w:t xml:space="preserve"> </w:t>
            </w:r>
            <w:r>
              <w:rPr>
                <w:rStyle w:val="VerbatimChar"/>
              </w:rPr>
              <w:t xml:space="preserve">gh auth login</w:t>
            </w:r>
            <w:r>
              <w:t xml:space="preserve"> </w:t>
            </w:r>
            <w:r>
              <w:t xml:space="preserve">+ Cowork Schedule task copy. Total recovery time on a working spare Mac: ~30 min. Mitigated long-term by considering a Mac mini dedicated to scheduled tasks.</w:t>
            </w:r>
          </w:p>
        </w:tc>
      </w:tr>
      <w:tr>
        <w:tc>
          <w:p>
            <w:pPr>
              <w:pStyle w:val="Compact"/>
              <w:jc w:val="left"/>
            </w:pPr>
            <w:r>
              <w:t xml:space="preserve">Mac sleeps and misses a scheduled run</w:t>
            </w:r>
          </w:p>
        </w:tc>
        <w:tc>
          <w:p>
            <w:pPr>
              <w:pStyle w:val="Compact"/>
              <w:jc w:val="left"/>
            </w:pPr>
            <w:r>
              <w:t xml:space="preserve">🟡 MEDIUM</w:t>
            </w:r>
          </w:p>
        </w:tc>
        <w:tc>
          <w:p>
            <w:pPr>
              <w:pStyle w:val="Compact"/>
              <w:jc w:val="left"/>
            </w:pPr>
            <w:r>
              <w:rPr>
                <w:rStyle w:val="VerbatimChar"/>
              </w:rPr>
              <w:t xml:space="preserve">pmset</w:t>
            </w:r>
            <w:r>
              <w:t xml:space="preserve"> </w:t>
            </w:r>
            <w:r>
              <w:t xml:space="preserve">keeps awake during the two windows (Appendix D.4). Cowork queues missed tasks and runs on next wake. Worst case: brief is N hours late, not skipped.</w:t>
            </w:r>
          </w:p>
        </w:tc>
      </w:tr>
      <w:tr>
        <w:tc>
          <w:p>
            <w:pPr>
              <w:pStyle w:val="Compact"/>
              <w:jc w:val="left"/>
            </w:pPr>
            <w:r>
              <w:rPr>
                <w:rStyle w:val="VerbatimChar"/>
              </w:rPr>
              <w:t xml:space="preserve">gh</w:t>
            </w:r>
            <w:r>
              <w:t xml:space="preserve"> </w:t>
            </w:r>
            <w:r>
              <w:t xml:space="preserve">PAT expires unexpectedly</w:t>
            </w:r>
          </w:p>
        </w:tc>
        <w:tc>
          <w:p>
            <w:pPr>
              <w:pStyle w:val="Compact"/>
              <w:jc w:val="left"/>
            </w:pPr>
            <w:r>
              <w:t xml:space="preserve">🟢 LOW</w:t>
            </w:r>
          </w:p>
        </w:tc>
        <w:tc>
          <w:p>
            <w:pPr>
              <w:pStyle w:val="Compact"/>
              <w:jc w:val="left"/>
            </w:pPr>
            <w:r>
              <w:t xml:space="preserve">Validator's</w:t>
            </w:r>
            <w:r>
              <w:t xml:space="preserve"> </w:t>
            </w:r>
            <w:r>
              <w:rPr>
                <w:rStyle w:val="VerbatimChar"/>
              </w:rPr>
              <w:t xml:space="preserve">gh auth status</w:t>
            </w:r>
            <w:r>
              <w:t xml:space="preserve"> </w:t>
            </w:r>
            <w:r>
              <w:t xml:space="preserve">precheck catches it before push; notification fires with rotation steps. PAT default lifetime is 90 days; calendar a rotation reminder.</w:t>
            </w:r>
          </w:p>
        </w:tc>
      </w:tr>
      <w:tr>
        <w:tc>
          <w:p>
            <w:pPr>
              <w:pStyle w:val="Compact"/>
              <w:jc w:val="left"/>
            </w:pPr>
            <w:r>
              <w:t xml:space="preserve">Vercel changes free-tier limits</w:t>
            </w:r>
          </w:p>
        </w:tc>
        <w:tc>
          <w:p>
            <w:pPr>
              <w:pStyle w:val="Compact"/>
              <w:jc w:val="left"/>
            </w:pPr>
            <w:r>
              <w:t xml:space="preserve">🟢 LOW</w:t>
            </w:r>
          </w:p>
        </w:tc>
        <w:tc>
          <w:p>
            <w:pPr>
              <w:pStyle w:val="Compact"/>
              <w:jc w:val="left"/>
            </w:pPr>
            <w:r>
              <w:t xml:space="preserve">Static Next.js on Cloudflare Pages or GitHub Pages is a one-day migration</w:t>
            </w:r>
          </w:p>
        </w:tc>
      </w:tr>
    </w:tbl>
    <w:p>
      <w:pPr>
        <w:pStyle w:val="Heading3"/>
      </w:pPr>
      <w:bookmarkStart w:id="85" w:name="X6a1cce19c8923ad2cc61e147f42d4a699e0e221"/>
      <w:r>
        <w:t xml:space="preserve">10.2 Open Questions (things not yet decided)</w:t>
      </w:r>
      <w:bookmarkEnd w:id="85"/>
    </w:p>
    <w:p>
      <w:pPr>
        <w:pStyle w:val="FirstParagraph"/>
      </w:pPr>
      <w:r>
        <w:t xml:space="preserve">These are called out explicitly so they don't quietly become assumptions.</w:t>
      </w:r>
    </w:p>
    <w:p>
      <w:pPr>
        <w:numPr>
          <w:ilvl w:val="0"/>
          <w:numId w:val="1038"/>
        </w:numPr>
        <w:pStyle w:val="Compact"/>
      </w:pPr>
      <w:r>
        <w:rPr>
          <w:b/>
        </w:rPr>
        <w:t xml:space="preserve">Domain name.</w:t>
      </w:r>
      <w:r>
        <w:t xml:space="preserve"> </w:t>
      </w:r>
      <w:r>
        <w:rPr>
          <w:rStyle w:val="VerbatimChar"/>
        </w:rPr>
        <w:t xml:space="preserve">mewar.moltbook.com</w:t>
      </w:r>
      <w:r>
        <w:t xml:space="preserve"> </w:t>
      </w:r>
      <w:r>
        <w:t xml:space="preserve">is the current placeholder. Alternatives: standalone domain (e.g.,</w:t>
      </w:r>
      <w:r>
        <w:t xml:space="preserve"> </w:t>
      </w:r>
      <w:r>
        <w:rPr>
          <w:rStyle w:val="VerbatimChar"/>
        </w:rPr>
        <w:t xml:space="preserve">epicfury-brief.com</w:t>
      </w:r>
      <w:r>
        <w:t xml:space="preserve">) for SEO independence, or</w:t>
      </w:r>
      <w:r>
        <w:t xml:space="preserve"> </w:t>
      </w:r>
      <w:r>
        <w:rPr>
          <w:rStyle w:val="VerbatimChar"/>
        </w:rPr>
        <w:t xml:space="preserve">.pages.dev</w:t>
      </w:r>
      <w:r>
        <w:t xml:space="preserve"> </w:t>
      </w:r>
      <w:r>
        <w:t xml:space="preserve">for simplicity. Revisit before Phase 2 goes public.</w:t>
      </w:r>
    </w:p>
    <w:p>
      <w:pPr>
        <w:numPr>
          <w:ilvl w:val="0"/>
          <w:numId w:val="1038"/>
        </w:numPr>
        <w:pStyle w:val="Compact"/>
      </w:pPr>
      <w:r>
        <w:rPr>
          <w:b/>
        </w:rPr>
        <w:t xml:space="preserve">Rolling context pruning cadence.</w:t>
      </w:r>
      <w:r>
        <w:t xml:space="preserve"> </w:t>
      </w:r>
      <w:r>
        <w:t xml:space="preserve">Monthly is the current spec (§3.4, §8). If file growth is slower than expected, quarterly is fine; if priors stack faster than expected (e.g., during a new war phase), bi-weekly. Calibrate after Month 1.</w:t>
      </w:r>
    </w:p>
    <w:p>
      <w:pPr>
        <w:numPr>
          <w:ilvl w:val="0"/>
          <w:numId w:val="1038"/>
        </w:numPr>
        <w:pStyle w:val="Compact"/>
      </w:pPr>
      <w:r>
        <w:rPr>
          <w:b/>
        </w:rPr>
        <w:t xml:space="preserve">Exemplar brief freshness.</w:t>
      </w:r>
      <w:r>
        <w:t xml:space="preserve"> </w:t>
      </w:r>
      <w:r>
        <w:t xml:space="preserve">Day 40/47/50 are the current few-shot anchors. If the war enters a new phase (post-ceasefire, post-war reconstruction, post-resumption), the exemplars should rotate to reflect the new analytical terrain. Review quarterly.</w:t>
      </w:r>
    </w:p>
    <w:p>
      <w:pPr>
        <w:numPr>
          <w:ilvl w:val="0"/>
          <w:numId w:val="1038"/>
        </w:numPr>
        <w:pStyle w:val="Compact"/>
      </w:pPr>
      <w:r>
        <w:rPr>
          <w:b/>
        </w:rPr>
        <w:t xml:space="preserve">Chinese-language mirror.</w:t>
      </w:r>
      <w:r>
        <w:t xml:space="preserve"> </w:t>
      </w:r>
      <w:r>
        <w:t xml:space="preserve">The briefs are English-language. Would a Traditional Chinese summary (generated by the same routine as a second file per brief, or a separate routine reading the English MD) add reader utility for the Taiwan audience? Unresolved; revisit after Phase 4.</w:t>
      </w:r>
    </w:p>
    <w:p>
      <w:pPr>
        <w:numPr>
          <w:ilvl w:val="0"/>
          <w:numId w:val="1038"/>
        </w:numPr>
        <w:pStyle w:val="Compact"/>
      </w:pPr>
      <w:r>
        <w:rPr>
          <w:b/>
        </w:rPr>
        <w:t xml:space="preserve">Public vs. private repo.</w:t>
      </w:r>
      <w:r>
        <w:t xml:space="preserve"> </w:t>
      </w:r>
      <w:r>
        <w:t xml:space="preserve">Currently specced as private during Phases 1–3. Making the repo public after Phase 4 would let readers inspect the rubric and validation logic — transparency that strengthens analytical credibility. With the v1.8 migration to local</w:t>
      </w:r>
      <w:r>
        <w:t xml:space="preserve"> </w:t>
      </w:r>
      <w:r>
        <w:rPr>
          <w:rStyle w:val="VerbatimChar"/>
        </w:rPr>
        <w:t xml:space="preserve">gh</w:t>
      </w:r>
      <w:r>
        <w:t xml:space="preserve"> </w:t>
      </w:r>
      <w:r>
        <w:t xml:space="preserve">CLI, public-vs-private is no longer entangled with credential scoping (the PAT is fine-grained either way), so the decision is purely editorial. Decide at end of Phase 4.</w:t>
      </w:r>
    </w:p>
    <w:p>
      <w:pPr>
        <w:numPr>
          <w:ilvl w:val="0"/>
          <w:numId w:val="1038"/>
        </w:numPr>
        <w:pStyle w:val="Compact"/>
      </w:pPr>
      <w:r>
        <w:rPr>
          <w:b/>
        </w:rPr>
        <w:t xml:space="preserve">Retrospective audits.</w:t>
      </w:r>
      <w:r>
        <w:t xml:space="preserve"> </w:t>
      </w:r>
      <w:r>
        <w:t xml:space="preserve">The monthly audit routine (§3.5, Phase 5) is specced but not designed in detail. What does it actually check? Voice match against exemplars is qualitative; source diversity is already validated per-brief; analytical accuracy is retrospective (which Day 48 predictions held, which failed). Design the audit scope at Month 1.</w:t>
      </w:r>
    </w:p>
    <w:p>
      <w:pPr>
        <w:numPr>
          <w:ilvl w:val="0"/>
          <w:numId w:val="1038"/>
        </w:numPr>
        <w:pStyle w:val="Compact"/>
      </w:pPr>
      <w:r>
        <w:rPr>
          <w:b/>
        </w:rPr>
        <w:t xml:space="preserve">Interactive features.</w:t>
      </w:r>
      <w:r>
        <w:t xml:space="preserve"> </w:t>
      </w:r>
      <w:r>
        <w:t xml:space="preserve">The current site is read-only. Should a reader be able to tap a casualty number to see its time-series chart? Tap a source to see what other briefs cited it? Tap a gauge to see its 30-day history? Useful, but outside v1 scope per §11.</w:t>
      </w:r>
    </w:p>
    <w:p>
      <w:pPr>
        <w:numPr>
          <w:ilvl w:val="0"/>
          <w:numId w:val="1038"/>
        </w:numPr>
        <w:pStyle w:val="Compact"/>
      </w:pPr>
      <w:r>
        <w:rPr>
          <w:b/>
        </w:rPr>
        <w:t xml:space="preserve">Abandonment protocol.</w:t>
      </w:r>
      <w:r>
        <w:t xml:space="preserve"> </w:t>
      </w:r>
      <w:r>
        <w:t xml:space="preserve">If 3D stops running the routine (vacation, illness, loss of interest), the site quietly stops updating. Should there be a "last updated N days ago" banner that goes amber after 3 days and red after 7? Minor UX question; revisit Phase 5.</w:t>
      </w:r>
    </w:p>
    <w:p>
      <w:r>
        <w:pict>
          <v:rect style="width:0;height:1.5pt" o:hralign="center" o:hrstd="t" o:hr="t"/>
        </w:pict>
      </w:r>
    </w:p>
    <w:p>
      <w:pPr>
        <w:pStyle w:val="Heading2"/>
      </w:pPr>
      <w:bookmarkStart w:id="86" w:name="X341f4935f6f6f1ae396bfa371b028ae99c625f5"/>
      <w:r>
        <w:t xml:space="preserve">11. What This Deliberately Is Not</w:t>
      </w:r>
      <w:bookmarkEnd w:id="86"/>
    </w:p>
    <w:p>
      <w:pPr>
        <w:pStyle w:val="FirstParagraph"/>
      </w:pPr>
      <w:r>
        <w:t xml:space="preserve">Scope discipline. The following are explicitly out of scope for v1, and attempts to add them should trigger a "no, that's not what this is" response.</w:t>
      </w:r>
    </w:p>
    <w:p>
      <w:pPr>
        <w:numPr>
          <w:ilvl w:val="0"/>
          <w:numId w:val="1039"/>
        </w:numPr>
        <w:pStyle w:val="Compact"/>
      </w:pPr>
      <w:r>
        <w:rPr>
          <w:b/>
        </w:rPr>
        <w:t xml:space="preserve">Not a public product.</w:t>
      </w:r>
      <w:r>
        <w:t xml:space="preserve"> </w:t>
      </w:r>
      <w:r>
        <w:t xml:space="preserve">Audience is 3D and a small number of people 3D shares the URL with. No marketing, no signup flow, no analytics, no share buttons. If it's readable on a phone and linkable, the job is done.</w:t>
      </w:r>
    </w:p>
    <w:p>
      <w:pPr>
        <w:numPr>
          <w:ilvl w:val="0"/>
          <w:numId w:val="1039"/>
        </w:numPr>
        <w:pStyle w:val="Compact"/>
      </w:pPr>
      <w:r>
        <w:rPr>
          <w:b/>
        </w:rPr>
        <w:t xml:space="preserve">Not a multi-language site.</w:t>
      </w:r>
      <w:r>
        <w:t xml:space="preserve"> </w:t>
      </w:r>
      <w:r>
        <w:t xml:space="preserve">English only. A Chinese-language mirror is in §10.2 as an open question, not a Phase 1 commitment.</w:t>
      </w:r>
    </w:p>
    <w:p>
      <w:pPr>
        <w:numPr>
          <w:ilvl w:val="0"/>
          <w:numId w:val="1039"/>
        </w:numPr>
        <w:pStyle w:val="Compact"/>
      </w:pPr>
      <w:r>
        <w:rPr>
          <w:b/>
        </w:rPr>
        <w:t xml:space="preserve">Not a real-time news ticker.</w:t>
      </w:r>
      <w:r>
        <w:t xml:space="preserve"> </w:t>
      </w:r>
      <w:r>
        <w:t xml:space="preserve">The routine fires once daily at 06:00 Taipei. Breaking developments use the API trigger (§7.4) but still go through the full validation and auto-merge flow. No streaming, no push to clients, no auto-refresh.</w:t>
      </w:r>
    </w:p>
    <w:p>
      <w:pPr>
        <w:numPr>
          <w:ilvl w:val="0"/>
          <w:numId w:val="1039"/>
        </w:numPr>
        <w:pStyle w:val="Compact"/>
      </w:pPr>
      <w:r>
        <w:rPr>
          <w:b/>
        </w:rPr>
        <w:t xml:space="preserve">Not a historical archive with full-text search.</w:t>
      </w:r>
      <w:r>
        <w:t xml:space="preserve"> </w:t>
      </w:r>
      <w:r>
        <w:t xml:space="preserve">The archive page filters by date and by gauge state. Full-text search across 50+ briefs is a Phase 5 enhancement, not a v1 feature.</w:t>
      </w:r>
    </w:p>
    <w:p>
      <w:pPr>
        <w:numPr>
          <w:ilvl w:val="0"/>
          <w:numId w:val="1039"/>
        </w:numPr>
        <w:pStyle w:val="Compact"/>
      </w:pPr>
      <w:r>
        <w:rPr>
          <w:b/>
        </w:rPr>
        <w:t xml:space="preserve">Not going to publish without source diversity.</w:t>
      </w:r>
      <w:r>
        <w:t xml:space="preserve"> </w:t>
      </w:r>
      <w:r>
        <w:t xml:space="preserve">The minimum-six-categories rule (§3.1, §3.5.7) is structural. A brief that can't hit six categories should publish as a Quiet Day, not publish with a diversity warning.</w:t>
      </w:r>
    </w:p>
    <w:p>
      <w:pPr>
        <w:numPr>
          <w:ilvl w:val="0"/>
          <w:numId w:val="1039"/>
        </w:numPr>
        <w:pStyle w:val="Compact"/>
      </w:pPr>
      <w:r>
        <w:rPr>
          <w:b/>
        </w:rPr>
        <w:t xml:space="preserve">Not going to run without the human in Taiwan for the first month.</w:t>
      </w:r>
      <w:r>
        <w:t xml:space="preserve"> </w:t>
      </w:r>
      <w:r>
        <w:t xml:space="preserve">Phase 4 ships with manual API trigger only. Scheduled autonomous operation is Phase 4 final milestone, not Phase 4 entry criterion. 3D reviews every brief for the first three weeks before the schedule goes live.</w:t>
      </w:r>
    </w:p>
    <w:p>
      <w:pPr>
        <w:numPr>
          <w:ilvl w:val="0"/>
          <w:numId w:val="1039"/>
        </w:numPr>
        <w:pStyle w:val="Compact"/>
      </w:pPr>
      <w:r>
        <w:rPr>
          <w:b/>
        </w:rPr>
        <w:t xml:space="preserve">Not an outlet for 3D's personal opinions on the war.</w:t>
      </w:r>
      <w:r>
        <w:t xml:space="preserve"> </w:t>
      </w:r>
      <w:r>
        <w:t xml:space="preserve">The brief is analytical, not editorial. "3D's view is X" has no place in the Analytical Judgment section; "Analytical judgment: X" is framework-anchored inference, not opinion. See §3.1 neutrality rule.</w:t>
      </w:r>
    </w:p>
    <w:p>
      <w:pPr>
        <w:numPr>
          <w:ilvl w:val="0"/>
          <w:numId w:val="1039"/>
        </w:numPr>
        <w:pStyle w:val="Compact"/>
      </w:pPr>
      <w:r>
        <w:rPr>
          <w:b/>
        </w:rPr>
        <w:t xml:space="preserve">Not a data collection platform.</w:t>
      </w:r>
      <w:r>
        <w:t xml:space="preserve"> </w:t>
      </w:r>
      <w:r>
        <w:t xml:space="preserve">The site publishes; it does not instrument. No Google Analytics, no Plausible, no view-count tracking. If readership becomes a question, add instrumentation at Phase 5 explicitly.</w:t>
      </w:r>
    </w:p>
    <w:p>
      <w:pPr>
        <w:numPr>
          <w:ilvl w:val="0"/>
          <w:numId w:val="1039"/>
        </w:numPr>
        <w:pStyle w:val="Compact"/>
      </w:pPr>
      <w:r>
        <w:rPr>
          <w:b/>
        </w:rPr>
        <w:t xml:space="preserve">Not a commercial product.</w:t>
      </w:r>
      <w:r>
        <w:t xml:space="preserve"> </w:t>
      </w:r>
      <w:r>
        <w:t xml:space="preserve">There is no pricing, no paid tier, no affiliate links. The war ends, the site goes into archive mode. Nothing about the design commits to ongoing operational cost.</w:t>
      </w:r>
    </w:p>
    <w:p>
      <w:pPr>
        <w:numPr>
          <w:ilvl w:val="0"/>
          <w:numId w:val="1039"/>
        </w:numPr>
        <w:pStyle w:val="Compact"/>
      </w:pPr>
      <w:r>
        <w:rPr>
          <w:b/>
        </w:rPr>
        <w:t xml:space="preserve">Not an API.</w:t>
      </w:r>
      <w:r>
        <w:t xml:space="preserve"> </w:t>
      </w:r>
      <w:r>
        <w:t xml:space="preserve">Other sites cannot programmatically fetch briefs. The MD and JSON files are readable in the repo for anyone who finds them, but there's no documented fetch contract.</w:t>
      </w:r>
    </w:p>
    <w:p>
      <w:r>
        <w:pict>
          <v:rect style="width:0;height:1.5pt" o:hralign="center" o:hrstd="t" o:hr="t"/>
        </w:pict>
      </w:r>
    </w:p>
    <w:p>
      <w:pPr>
        <w:pStyle w:val="Heading2"/>
      </w:pPr>
      <w:bookmarkStart w:id="87" w:name="Xcbfc518f247c0fea306a556a530e5e06e095842"/>
      <w:r>
        <w:t xml:space="preserve">12. Success Metrics</w:t>
      </w:r>
      <w:bookmarkEnd w:id="87"/>
    </w:p>
    <w:p>
      <w:pPr>
        <w:pStyle w:val="FirstParagraph"/>
      </w:pPr>
      <w:r>
        <w:t xml:space="preserve">What does "this worked" look like? Three dimensions, each with concrete criteria.</w:t>
      </w:r>
    </w:p>
    <w:p>
      <w:pPr>
        <w:pStyle w:val="Heading3"/>
      </w:pPr>
      <w:bookmarkStart w:id="88" w:name="X79b09b6ea23ba011932c4a6cef5748f2fe801cc"/>
      <w:r>
        <w:t xml:space="preserve">12.1 Operational reliability</w:t>
      </w:r>
      <w:bookmarkEnd w:id="88"/>
    </w:p>
    <w:p>
      <w:pPr>
        <w:numPr>
          <w:ilvl w:val="0"/>
          <w:numId w:val="1040"/>
        </w:numPr>
        <w:pStyle w:val="Compact"/>
      </w:pPr>
      <w:r>
        <w:rPr>
          <w:b/>
        </w:rPr>
        <w:t xml:space="preserve">Consecutive days published:</w:t>
      </w:r>
      <w:r>
        <w:t xml:space="preserve"> </w:t>
      </w:r>
      <w:r>
        <w:t xml:space="preserve">target ≥ 25 of 30 in any rolling 30-day window (accounting for Quiet Days and intentional skip-days). Below 20/30 means the routine is unreliable and needs tuning.</w:t>
      </w:r>
    </w:p>
    <w:p>
      <w:pPr>
        <w:numPr>
          <w:ilvl w:val="0"/>
          <w:numId w:val="1040"/>
        </w:numPr>
        <w:pStyle w:val="Compact"/>
      </w:pPr>
      <w:r>
        <w:rPr>
          <w:b/>
        </w:rPr>
        <w:t xml:space="preserve">Validation pass rate on first PR:</w:t>
      </w:r>
      <w:r>
        <w:t xml:space="preserve"> </w:t>
      </w:r>
      <w:r>
        <w:t xml:space="preserve">target ≥ 80%. Below 60% means the skill isn't encoding the hard constraints tightly enough and the validator is doing too much work.</w:t>
      </w:r>
    </w:p>
    <w:p>
      <w:pPr>
        <w:numPr>
          <w:ilvl w:val="0"/>
          <w:numId w:val="1040"/>
        </w:numPr>
        <w:pStyle w:val="Compact"/>
      </w:pPr>
      <w:r>
        <w:rPr>
          <w:b/>
        </w:rPr>
        <w:t xml:space="preserve">Time from routine fire to brief live:</w:t>
      </w:r>
      <w:r>
        <w:t xml:space="preserve"> </w:t>
      </w:r>
      <w:r>
        <w:t xml:space="preserve">target ≤ 15 minutes p95. §2.3 budget is ~11 min; consistent overruns indicate Browserless or research-phase slowdowns worth investigating.</w:t>
      </w:r>
    </w:p>
    <w:p>
      <w:pPr>
        <w:numPr>
          <w:ilvl w:val="0"/>
          <w:numId w:val="1040"/>
        </w:numPr>
        <w:pStyle w:val="Compact"/>
      </w:pPr>
      <w:r>
        <w:rPr>
          <w:b/>
        </w:rPr>
        <w:t xml:space="preserve">Rollback frequency:</w:t>
      </w:r>
      <w:r>
        <w:t xml:space="preserve"> </w:t>
      </w:r>
      <w:r>
        <w:t xml:space="preserve">target ≤ 1 per month. Higher suggests factual errors slipping through validation; the URL-resolution and two-source rules need strengthening.</w:t>
      </w:r>
    </w:p>
    <w:p>
      <w:pPr>
        <w:pStyle w:val="Heading3"/>
      </w:pPr>
      <w:bookmarkStart w:id="89" w:name="X646e657fb120f324eaca7a624437b8252b1983c"/>
      <w:r>
        <w:t xml:space="preserve">12.2 Analytical quality</w:t>
      </w:r>
      <w:bookmarkEnd w:id="89"/>
    </w:p>
    <w:p>
      <w:pPr>
        <w:numPr>
          <w:ilvl w:val="0"/>
          <w:numId w:val="1041"/>
        </w:numPr>
        <w:pStyle w:val="Compact"/>
      </w:pPr>
      <w:r>
        <w:rPr>
          <w:b/>
        </w:rPr>
        <w:t xml:space="preserve">Source diversity holding:</w:t>
      </w:r>
      <w:r>
        <w:t xml:space="preserve"> </w:t>
      </w:r>
      <w:r>
        <w:t xml:space="preserve">target median ≥ 7 categories per brief (rule is ≥ 6; a healthy system runs above the floor). Monthly distribution check: no single category exceeds 40% of all citations across the month.</w:t>
      </w:r>
    </w:p>
    <w:p>
      <w:pPr>
        <w:numPr>
          <w:ilvl w:val="0"/>
          <w:numId w:val="1041"/>
        </w:numPr>
        <w:pStyle w:val="Compact"/>
      </w:pPr>
      <w:r>
        <w:rPr>
          <w:b/>
        </w:rPr>
        <w:t xml:space="preserve">Voice match against exemplars:</w:t>
      </w:r>
      <w:r>
        <w:t xml:space="preserve"> </w:t>
      </w:r>
      <w:r>
        <w:t xml:space="preserve">monthly audit compares the latest 5 briefs to Days 40/47/50. Qualitative pass/fail; fail triggers skill retuning.</w:t>
      </w:r>
    </w:p>
    <w:p>
      <w:pPr>
        <w:numPr>
          <w:ilvl w:val="0"/>
          <w:numId w:val="1041"/>
        </w:numPr>
        <w:pStyle w:val="Compact"/>
      </w:pPr>
      <w:r>
        <w:rPr>
          <w:b/>
        </w:rPr>
        <w:t xml:space="preserve">Framework invocation rate:</w:t>
      </w:r>
      <w:r>
        <w:t xml:space="preserve"> </w:t>
      </w:r>
      <w:r>
        <w:t xml:space="preserve">multi-clock framework explicitly named in every Analytical Judgment section. Target: 100%. This is machine-checkable (search for the phrase "multi-clock" or the clock names in the body).</w:t>
      </w:r>
    </w:p>
    <w:p>
      <w:pPr>
        <w:numPr>
          <w:ilvl w:val="0"/>
          <w:numId w:val="1041"/>
        </w:numPr>
        <w:pStyle w:val="Compact"/>
      </w:pPr>
      <w:r>
        <w:rPr>
          <w:b/>
        </w:rPr>
        <w:t xml:space="preserve">Structural prior retention:</w:t>
      </w:r>
      <w:r>
        <w:t xml:space="preserve"> </w:t>
      </w:r>
      <w:r>
        <w:t xml:space="preserve">monthly check that the standing priors in</w:t>
      </w:r>
      <w:r>
        <w:t xml:space="preserve"> </w:t>
      </w:r>
      <w:r>
        <w:rPr>
          <w:rStyle w:val="VerbatimChar"/>
        </w:rPr>
        <w:t xml:space="preserve">/context/rolling.md</w:t>
      </w:r>
      <w:r>
        <w:t xml:space="preserve"> </w:t>
      </w:r>
      <w:r>
        <w:t xml:space="preserve">match what's being invoked in the briefs. A prior in context but not invoked for 14 days should be retired or re-asserted.</w:t>
      </w:r>
    </w:p>
    <w:p>
      <w:pPr>
        <w:numPr>
          <w:ilvl w:val="0"/>
          <w:numId w:val="1041"/>
        </w:numPr>
        <w:pStyle w:val="Compact"/>
      </w:pPr>
      <w:r>
        <w:rPr>
          <w:b/>
        </w:rPr>
        <w:t xml:space="preserve">Retrospective accuracy:</w:t>
      </w:r>
      <w:r>
        <w:t xml:space="preserve"> </w:t>
      </w:r>
      <w:r>
        <w:t xml:space="preserve">at end of each month, review which probability estimates from the prior month proved correct. Not a pass/fail metric — a calibration trace. A forecast that consistently says 70% for things that happen 45% of the time is miscalibrated.</w:t>
      </w:r>
    </w:p>
    <w:p>
      <w:pPr>
        <w:pStyle w:val="Heading3"/>
      </w:pPr>
      <w:bookmarkStart w:id="90" w:name="X154d80232b54c9b443290ca152b1a3e3ffa21c5"/>
      <w:r>
        <w:t xml:space="preserve">12.3 Reader utility</w:t>
      </w:r>
      <w:bookmarkEnd w:id="90"/>
    </w:p>
    <w:p>
      <w:pPr>
        <w:pStyle w:val="FirstParagraph"/>
      </w:pPr>
      <w:r>
        <w:t xml:space="preserve">The primary reader is 3D. The secondary audience is the handful of people 3D shares the URL with. Metrics here are qualitative and self-reported, not instrumented:</w:t>
      </w:r>
    </w:p>
    <w:p>
      <w:pPr>
        <w:numPr>
          <w:ilvl w:val="0"/>
          <w:numId w:val="1042"/>
        </w:numPr>
        <w:pStyle w:val="Compact"/>
      </w:pPr>
      <w:r>
        <w:rPr>
          <w:b/>
        </w:rPr>
        <w:t xml:space="preserve">Phone readability:</w:t>
      </w:r>
      <w:r>
        <w:t xml:space="preserve"> </w:t>
      </w:r>
      <w:r>
        <w:t xml:space="preserve">3D can read a full brief on iPhone over morning coffee without opening desktop. Fail mode: 3D still opens the DOCX archive on laptop to read comfortably.</w:t>
      </w:r>
    </w:p>
    <w:p>
      <w:pPr>
        <w:numPr>
          <w:ilvl w:val="0"/>
          <w:numId w:val="1042"/>
        </w:numPr>
        <w:pStyle w:val="Compact"/>
      </w:pPr>
      <w:r>
        <w:rPr>
          <w:b/>
        </w:rPr>
        <w:t xml:space="preserve">Linkability:</w:t>
      </w:r>
      <w:r>
        <w:t xml:space="preserve"> </w:t>
      </w:r>
      <w:r>
        <w:t xml:space="preserve">when 3D shares a brief with a colleague (analyst, journalist, family member asking "what's happening?"), the recipient can read it on their device without asking for context. Fail mode: 3D ends up explaining in text what the brief already said.</w:t>
      </w:r>
    </w:p>
    <w:p>
      <w:pPr>
        <w:numPr>
          <w:ilvl w:val="0"/>
          <w:numId w:val="1042"/>
        </w:numPr>
        <w:pStyle w:val="Compact"/>
      </w:pPr>
      <w:r>
        <w:rPr>
          <w:b/>
        </w:rPr>
        <w:t xml:space="preserve">Continuity utility:</w:t>
      </w:r>
      <w:r>
        <w:t xml:space="preserve"> </w:t>
      </w:r>
      <w:r>
        <w:t xml:space="preserve">when 3D returns after 3+ days away, the rolling context + latest brief reconstruct the state well enough that 3D doesn't re-read three back-briefs to catch up. Fail mode: 3D defaults to re-reading the archive.</w:t>
      </w:r>
    </w:p>
    <w:p>
      <w:pPr>
        <w:pStyle w:val="FirstParagraph"/>
      </w:pPr>
      <w:r>
        <w:t xml:space="preserve">If all three fail, the web publication was a cosmetic upgrade over DOCX, not a workflow upgrade. That's a re-architecture signal.</w:t>
      </w:r>
    </w:p>
    <w:p>
      <w:pPr>
        <w:pStyle w:val="Heading3"/>
      </w:pPr>
      <w:bookmarkStart w:id="91" w:name="X2ad49c76d5b78191d6368c5e84405531d11000b"/>
      <w:r>
        <w:t xml:space="preserve">12.4 What this project does NOT optimize for</w:t>
      </w:r>
      <w:bookmarkEnd w:id="91"/>
    </w:p>
    <w:p>
      <w:pPr>
        <w:pStyle w:val="FirstParagraph"/>
      </w:pPr>
      <w:r>
        <w:t xml:space="preserve">Explicit non-goals. Don't measure these, don't improve for them.</w:t>
      </w:r>
    </w:p>
    <w:p>
      <w:pPr>
        <w:numPr>
          <w:ilvl w:val="0"/>
          <w:numId w:val="1043"/>
        </w:numPr>
        <w:pStyle w:val="Compact"/>
      </w:pPr>
      <w:r>
        <w:t xml:space="preserve">Unique visitors, page views, traffic</w:t>
      </w:r>
    </w:p>
    <w:p>
      <w:pPr>
        <w:numPr>
          <w:ilvl w:val="0"/>
          <w:numId w:val="1043"/>
        </w:numPr>
        <w:pStyle w:val="Compact"/>
      </w:pPr>
      <w:r>
        <w:t xml:space="preserve">Time on site, scroll depth, engagement</w:t>
      </w:r>
    </w:p>
    <w:p>
      <w:pPr>
        <w:numPr>
          <w:ilvl w:val="0"/>
          <w:numId w:val="1043"/>
        </w:numPr>
        <w:pStyle w:val="Compact"/>
      </w:pPr>
      <w:r>
        <w:t xml:space="preserve">SEO rank for "Iran war" or related queries</w:t>
      </w:r>
    </w:p>
    <w:p>
      <w:pPr>
        <w:numPr>
          <w:ilvl w:val="0"/>
          <w:numId w:val="1043"/>
        </w:numPr>
        <w:pStyle w:val="Compact"/>
      </w:pPr>
      <w:r>
        <w:t xml:space="preserve">Social shares, backlinks, citations by other news sites</w:t>
      </w:r>
    </w:p>
    <w:p>
      <w:pPr>
        <w:numPr>
          <w:ilvl w:val="0"/>
          <w:numId w:val="1043"/>
        </w:numPr>
        <w:pStyle w:val="Compact"/>
      </w:pPr>
      <w:r>
        <w:t xml:space="preserve">Revenue, conversions, signups</w:t>
      </w:r>
    </w:p>
    <w:p>
      <w:pPr>
        <w:numPr>
          <w:ilvl w:val="0"/>
          <w:numId w:val="1043"/>
        </w:numPr>
        <w:pStyle w:val="Compact"/>
      </w:pPr>
      <w:r>
        <w:t xml:space="preserve">Number of briefs published (publishing more is worse if it means lower voice quality)</w:t>
      </w:r>
    </w:p>
    <w:p>
      <w:pPr>
        <w:pStyle w:val="FirstParagraph"/>
      </w:pPr>
      <w:r>
        <w:t xml:space="preserve">The brief exists to serve the analytical discipline of one Taiwan-based analyst. Everything else is noise.</w:t>
      </w:r>
    </w:p>
    <w:p>
      <w:r>
        <w:pict>
          <v:rect style="width:0;height:1.5pt" o:hralign="center" o:hrstd="t" o:hr="t"/>
        </w:pict>
      </w:r>
    </w:p>
    <w:p>
      <w:pPr>
        <w:pStyle w:val="Heading2"/>
      </w:pPr>
      <w:bookmarkStart w:id="92" w:name="X3c80987d77597cc81efa49bc93d8f0970f0dd5c"/>
      <w:r>
        <w:t xml:space="preserve">Appendix A — Claude Code Implementation Notes</w:t>
      </w:r>
      <w:bookmarkEnd w:id="92"/>
    </w:p>
    <w:p>
      <w:pPr>
        <w:pStyle w:val="FirstParagraph"/>
      </w:pPr>
      <w:r>
        <w:t xml:space="preserve">This document is self-contained — it lives in the repo root and Claude Code references it directly. No external files required.</w:t>
      </w:r>
    </w:p>
    <w:p>
      <w:pPr>
        <w:pStyle w:val="Heading3"/>
      </w:pPr>
      <w:bookmarkStart w:id="93" w:name="file-conventions"/>
      <w:r>
        <w:t xml:space="preserve">File conventions</w:t>
      </w:r>
      <w:bookmarkEnd w:id="93"/>
    </w:p>
    <w:p>
      <w:pPr>
        <w:numPr>
          <w:ilvl w:val="0"/>
          <w:numId w:val="1044"/>
        </w:numPr>
        <w:pStyle w:val="Compact"/>
      </w:pPr>
      <w:r>
        <w:t xml:space="preserve">All dates in</w:t>
      </w:r>
      <w:r>
        <w:t xml:space="preserve"> </w:t>
      </w:r>
      <w:r>
        <w:rPr>
          <w:rStyle w:val="VerbatimChar"/>
        </w:rPr>
        <w:t xml:space="preserve">YYYY-MM-DD</w:t>
      </w:r>
      <w:r>
        <w:t xml:space="preserve"> </w:t>
      </w:r>
      <w:r>
        <w:t xml:space="preserve">format (ISO 8601)</w:t>
      </w:r>
    </w:p>
    <w:p>
      <w:pPr>
        <w:numPr>
          <w:ilvl w:val="0"/>
          <w:numId w:val="1044"/>
        </w:numPr>
        <w:pStyle w:val="Compact"/>
      </w:pPr>
      <w:r>
        <w:t xml:space="preserve">All filenames lowercase, hyphen-separated</w:t>
      </w:r>
    </w:p>
    <w:p>
      <w:pPr>
        <w:numPr>
          <w:ilvl w:val="0"/>
          <w:numId w:val="1044"/>
        </w:numPr>
        <w:pStyle w:val="Compact"/>
      </w:pPr>
      <w:r>
        <w:t xml:space="preserve">v1.8: branches not used for daily briefs; commits land directly on</w:t>
      </w:r>
      <w:r>
        <w:t xml:space="preserve"> </w:t>
      </w:r>
      <w:r>
        <w:rPr>
          <w:rStyle w:val="VerbatimChar"/>
        </w:rPr>
        <w:t xml:space="preserve">main</w:t>
      </w:r>
      <w:r>
        <w:t xml:space="preserve">. Branch names</w:t>
      </w:r>
      <w:r>
        <w:t xml:space="preserve"> </w:t>
      </w:r>
      <w:r>
        <w:rPr>
          <w:rStyle w:val="VerbatimChar"/>
        </w:rPr>
        <w:t xml:space="preserve">feat/*</w:t>
      </w:r>
      <w:r>
        <w:t xml:space="preserve"> </w:t>
      </w:r>
      <w:r>
        <w:t xml:space="preserve">for human-initiated work outside the brief-publishing path.</w:t>
      </w:r>
    </w:p>
    <w:p>
      <w:pPr>
        <w:numPr>
          <w:ilvl w:val="0"/>
          <w:numId w:val="1044"/>
        </w:numPr>
        <w:pStyle w:val="Compact"/>
      </w:pPr>
      <w:r>
        <w:t xml:space="preserve">Commit messages:</w:t>
      </w:r>
      <w:r>
        <w:t xml:space="preserve"> </w:t>
      </w:r>
      <w:r>
        <w:rPr>
          <w:rStyle w:val="VerbatimChar"/>
        </w:rPr>
        <w:t xml:space="preserve">brief: Day N — YYYY-MM-DD</w:t>
      </w:r>
      <w:r>
        <w:t xml:space="preserve"> </w:t>
      </w:r>
      <w:r>
        <w:t xml:space="preserve">for routine commits</w:t>
      </w:r>
    </w:p>
    <w:p>
      <w:pPr>
        <w:pStyle w:val="Heading3"/>
      </w:pPr>
      <w:bookmarkStart w:id="94" w:name="when-in-doubt"/>
      <w:r>
        <w:t xml:space="preserve">When in doubt</w:t>
      </w:r>
      <w:bookmarkEnd w:id="94"/>
    </w:p>
    <w:p>
      <w:pPr>
        <w:numPr>
          <w:ilvl w:val="0"/>
          <w:numId w:val="1045"/>
        </w:numPr>
        <w:pStyle w:val="Compact"/>
      </w:pPr>
      <w:r>
        <w:t xml:space="preserve">Prefer MD over DOCX for anything in the repo</w:t>
      </w:r>
    </w:p>
    <w:p>
      <w:pPr>
        <w:numPr>
          <w:ilvl w:val="0"/>
          <w:numId w:val="1045"/>
        </w:numPr>
        <w:pStyle w:val="Compact"/>
      </w:pPr>
      <w:r>
        <w:t xml:space="preserve">Prefer the routine over manual runs once Phase 4 is live</w:t>
      </w:r>
    </w:p>
    <w:p>
      <w:pPr>
        <w:numPr>
          <w:ilvl w:val="0"/>
          <w:numId w:val="1045"/>
        </w:numPr>
        <w:pStyle w:val="Compact"/>
      </w:pPr>
      <w:r>
        <w:t xml:space="preserve">Prefer human review of borderline gauge calls over automated merge</w:t>
      </w:r>
    </w:p>
    <w:p>
      <w:pPr>
        <w:numPr>
          <w:ilvl w:val="0"/>
          <w:numId w:val="1045"/>
        </w:numPr>
        <w:pStyle w:val="Compact"/>
      </w:pPr>
      <w:r>
        <w:t xml:space="preserve">Prefer a "Quiet Day" brief over fabrication</w:t>
      </w:r>
    </w:p>
    <w:p>
      <w:pPr>
        <w:numPr>
          <w:ilvl w:val="0"/>
          <w:numId w:val="1045"/>
        </w:numPr>
        <w:pStyle w:val="Compact"/>
      </w:pPr>
      <w:r>
        <w:t xml:space="preserve">Prefer dual-attribution on any contested fact</w:t>
      </w:r>
    </w:p>
    <w:p>
      <w:pPr>
        <w:numPr>
          <w:ilvl w:val="0"/>
          <w:numId w:val="1045"/>
        </w:numPr>
        <w:pStyle w:val="Compact"/>
      </w:pPr>
      <w:r>
        <w:t xml:space="preserve">Prefer skeptical counter to any official percentage or progress claim</w:t>
      </w:r>
    </w:p>
    <w:p>
      <w:r>
        <w:pict>
          <v:rect style="width:0;height:1.5pt" o:hralign="center" o:hrstd="t" o:hr="t"/>
        </w:pict>
      </w:r>
    </w:p>
    <w:p>
      <w:pPr>
        <w:pStyle w:val="Heading2"/>
      </w:pPr>
      <w:bookmarkStart w:id="95" w:name="appendix-b--cost-summary"/>
      <w:r>
        <w:t xml:space="preserve">Appendix B — Cost Summary</w:t>
      </w:r>
      <w:bookmarkEnd w:id="95"/>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Notes</w:t>
            </w:r>
          </w:p>
        </w:tc>
      </w:tr>
      <w:tr>
        <w:tc>
          <w:p>
            <w:pPr>
              <w:pStyle w:val="Compact"/>
              <w:jc w:val="left"/>
            </w:pPr>
            <w:r>
              <w:t xml:space="preserve">Claude Max plan</w:t>
            </w:r>
          </w:p>
        </w:tc>
        <w:tc>
          <w:p>
            <w:pPr>
              <w:pStyle w:val="Compact"/>
              <w:jc w:val="left"/>
            </w:pPr>
            <w:r>
              <w:t xml:space="preserve">$200/mo</w:t>
            </w:r>
          </w:p>
        </w:tc>
        <w:tc>
          <w:p>
            <w:pPr>
              <w:pStyle w:val="Compact"/>
              <w:jc w:val="left"/>
            </w:pPr>
            <w:r>
              <w:t xml:space="preserve">Already paid. Cowork sessions use same quota.</w:t>
            </w:r>
          </w:p>
        </w:tc>
      </w:tr>
      <w:tr>
        <w:tc>
          <w:p>
            <w:pPr>
              <w:pStyle w:val="Compact"/>
              <w:jc w:val="left"/>
            </w:pPr>
            <w:r>
              <w:t xml:space="preserve">Vercel hosting</w:t>
            </w:r>
          </w:p>
        </w:tc>
        <w:tc>
          <w:p>
            <w:pPr>
              <w:pStyle w:val="Compact"/>
              <w:jc w:val="left"/>
            </w:pPr>
            <w:r>
              <w:t xml:space="preserve">$0</w:t>
            </w:r>
          </w:p>
        </w:tc>
        <w:tc>
          <w:p>
            <w:pPr>
              <w:pStyle w:val="Compact"/>
              <w:jc w:val="left"/>
            </w:pPr>
            <w:r>
              <w:t xml:space="preserve">Free tier handles millions of reads/month</w:t>
            </w:r>
          </w:p>
        </w:tc>
      </w:tr>
      <w:tr>
        <w:tc>
          <w:p>
            <w:pPr>
              <w:pStyle w:val="Compact"/>
              <w:jc w:val="left"/>
            </w:pPr>
            <w:r>
              <w:t xml:space="preserve">GitHub repo</w:t>
            </w:r>
          </w:p>
        </w:tc>
        <w:tc>
          <w:p>
            <w:pPr>
              <w:pStyle w:val="Compact"/>
              <w:jc w:val="left"/>
            </w:pPr>
            <w:r>
              <w:t xml:space="preserve">$0</w:t>
            </w:r>
          </w:p>
        </w:tc>
        <w:tc>
          <w:p>
            <w:pPr>
              <w:pStyle w:val="Compact"/>
              <w:jc w:val="left"/>
            </w:pPr>
            <w:r>
              <w:t xml:space="preserve">Free for public; private free on Pro plan</w:t>
            </w:r>
          </w:p>
        </w:tc>
      </w:tr>
      <w:tr>
        <w:tc>
          <w:p>
            <w:pPr>
              <w:pStyle w:val="Compact"/>
              <w:jc w:val="left"/>
            </w:pPr>
            <w:r>
              <w:rPr>
                <w:b/>
              </w:rPr>
              <w:t xml:space="preserve">Total incremental cost</w:t>
            </w:r>
          </w:p>
        </w:tc>
        <w:tc>
          <w:p>
            <w:pPr>
              <w:pStyle w:val="Compact"/>
              <w:jc w:val="left"/>
            </w:pPr>
            <w:r>
              <w:rPr>
                <w:b/>
              </w:rPr>
              <w:t xml:space="preserve">$0</w:t>
            </w:r>
          </w:p>
        </w:tc>
        <w:tc>
          <w:p>
            <w:pPr>
              <w:pStyle w:val="Compact"/>
              <w:jc w:val="left"/>
            </w:pPr>
            <w:r>
              <w:t xml:space="preserve">Everything runs on existing infrastructure</w:t>
            </w:r>
          </w:p>
        </w:tc>
      </w:tr>
    </w:tbl>
    <w:p>
      <w:r>
        <w:pict>
          <v:rect style="width:0;height:1.5pt" o:hralign="center" o:hrstd="t" o:hr="t"/>
        </w:pict>
      </w:r>
    </w:p>
    <w:p>
      <w:pPr>
        <w:pStyle w:val="Heading2"/>
      </w:pPr>
      <w:bookmarkStart w:id="96" w:name="appendix-c--reference-implementations"/>
      <w:r>
        <w:t xml:space="preserve">Appendix C — Reference Implementations</w:t>
      </w:r>
      <w:bookmarkEnd w:id="96"/>
    </w:p>
    <w:p>
      <w:pPr>
        <w:pStyle w:val="FirstParagraph"/>
      </w:pPr>
      <w:r>
        <w:t xml:space="preserve">This appendix contains the actual files a Claude Code agent needs to execute Phases 2–4. Everything here is copy-pasteable into the repo. Code marked "skeleton" is reference-implementation quality — working in intent and structure, but not yet tested end-to-end against the live GitHub + Vercel + Cowork stack. Phase 3 includes a validation pass where these are exercised against the converted archive of 50+ briefs.</w:t>
      </w:r>
    </w:p>
    <w:p>
      <w:pPr>
        <w:pStyle w:val="Heading3"/>
      </w:pPr>
      <w:bookmarkStart w:id="97" w:name="X7ff1bb8b40c8aea30facc7919abd84ad27450f1"/>
      <w:r>
        <w:t xml:space="preserve">C.1</w:t>
      </w:r>
      <w:r>
        <w:t xml:space="preserve"> </w:t>
      </w:r>
      <w:r>
        <w:rPr>
          <w:rStyle w:val="VerbatimChar"/>
        </w:rPr>
        <w:t xml:space="preserve">.github/workflows/validate-brief.yml</w:t>
      </w:r>
      <w:r>
        <w:t xml:space="preserve"> </w:t>
      </w:r>
      <w:r>
        <w:t xml:space="preserve">— RETIRED in v1.8</w:t>
      </w:r>
      <w:bookmarkEnd w:id="97"/>
    </w:p>
    <w:p>
      <w:pPr>
        <w:pStyle w:val="FirstParagraph"/>
      </w:pPr>
      <w:r>
        <w:t xml:space="preserve">The remote GitHub Actions validator gate is removed in v1.8. The validator logic moves to</w:t>
      </w:r>
      <w:r>
        <w:t xml:space="preserve"> </w:t>
      </w:r>
      <w:r>
        <w:rPr>
          <w:rStyle w:val="VerbatimChar"/>
        </w:rPr>
        <w:t xml:space="preserve">scripts/validate-brief.ts</w:t>
      </w:r>
      <w:r>
        <w:t xml:space="preserve"> </w:t>
      </w:r>
      <w:r>
        <w:t xml:space="preserve">(Appendix C.2), which now runs locally inside the Cowork Schedule session before the direct push to</w:t>
      </w:r>
      <w:r>
        <w:t xml:space="preserve"> </w:t>
      </w:r>
      <w:r>
        <w:rPr>
          <w:rStyle w:val="VerbatimChar"/>
        </w:rPr>
        <w:t xml:space="preserve">main</w:t>
      </w:r>
      <w:r>
        <w:t xml:space="preserve">. The Schedule task is responsible for refusing to push if the validator fails.</w:t>
      </w:r>
    </w:p>
    <w:p>
      <w:pPr>
        <w:pStyle w:val="BodyText"/>
      </w:pPr>
      <w:r>
        <w:t xml:space="preserve">If recovery to a v1.7-style PR + remote-validate flow is ever needed (e.g., adding a second author who shouldn't push directly to</w:t>
      </w:r>
      <w:r>
        <w:t xml:space="preserve"> </w:t>
      </w:r>
      <w:r>
        <w:rPr>
          <w:rStyle w:val="VerbatimChar"/>
        </w:rPr>
        <w:t xml:space="preserve">main</w:t>
      </w:r>
      <w:r>
        <w:t xml:space="preserve">), restore</w:t>
      </w:r>
      <w:r>
        <w:t xml:space="preserve"> </w:t>
      </w:r>
      <w:r>
        <w:rPr>
          <w:rStyle w:val="VerbatimChar"/>
        </w:rPr>
        <w:t xml:space="preserve">.github/workflows/validate-brief.yml</w:t>
      </w:r>
      <w:r>
        <w:t xml:space="preserve"> </w:t>
      </w:r>
      <w:r>
        <w:t xml:space="preserve">from the v1.7 design doc Appendix C.1, install the Claude GitHub App or equivalent, and re-introduce the PR step in the skill. The local validator and the remote validator share the same</w:t>
      </w:r>
      <w:r>
        <w:t xml:space="preserve"> </w:t>
      </w:r>
      <w:r>
        <w:rPr>
          <w:rStyle w:val="VerbatimChar"/>
        </w:rPr>
        <w:t xml:space="preserve">validate-brief.ts</w:t>
      </w:r>
      <w:r>
        <w:t xml:space="preserve"> </w:t>
      </w:r>
      <w:r>
        <w:t xml:space="preserve">— only the invocation site differs.</w:t>
      </w:r>
    </w:p>
    <w:p>
      <w:pPr>
        <w:pStyle w:val="Heading3"/>
      </w:pPr>
      <w:bookmarkStart w:id="98" w:name="X3dfca5825135b34e04e2683baa3d394d9761303"/>
      <w:r>
        <w:t xml:space="preserve">C.2</w:t>
      </w:r>
      <w:r>
        <w:t xml:space="preserve"> </w:t>
      </w:r>
      <w:r>
        <w:rPr>
          <w:rStyle w:val="VerbatimChar"/>
        </w:rPr>
        <w:t xml:space="preserve">scripts/validate-brief.ts</w:t>
      </w:r>
      <w:r>
        <w:t xml:space="preserve"> </w:t>
      </w:r>
      <w:r>
        <w:t xml:space="preserve">(production script — already in repo)</w:t>
      </w:r>
      <w:bookmarkEnd w:id="98"/>
    </w:p>
    <w:p>
      <w:pPr>
        <w:pStyle w:val="FirstParagraph"/>
      </w:pPr>
      <w:r>
        <w:t xml:space="preserve">The v1.8 validator is the production TypeScript script</w:t>
      </w:r>
      <w:r>
        <w:t xml:space="preserve"> </w:t>
      </w:r>
      <w:r>
        <w:rPr>
          <w:rStyle w:val="VerbatimChar"/>
        </w:rPr>
        <w:t xml:space="preserve">scripts/validate-brief.ts</w:t>
      </w:r>
      <w:r>
        <w:t xml:space="preserve">, invoked as</w:t>
      </w:r>
      <w:r>
        <w:t xml:space="preserve"> </w:t>
      </w:r>
      <w:r>
        <w:rPr>
          <w:rStyle w:val="VerbatimChar"/>
        </w:rPr>
        <w:t xml:space="preserve">npx tsx scripts/validate-brief.ts content/briefs/&lt;file&gt;.mdx</w:t>
      </w:r>
      <w:r>
        <w:t xml:space="preserve">. It is checked into the repo and has been operating in production (formerly via the GitHub Action, now via the local Cowork session). The skeleton below is the v1.7 JavaScript reference implementation and is kept here as a fallback / migration artifact —</w:t>
      </w:r>
      <w:r>
        <w:t xml:space="preserve"> </w:t>
      </w:r>
      <w:r>
        <w:rPr>
          <w:b/>
        </w:rPr>
        <w:t xml:space="preserve">production should continue to use the existing TypeScript script</w:t>
      </w:r>
      <w:r>
        <w:t xml:space="preserve">. Only restore from this skeleton if</w:t>
      </w:r>
      <w:r>
        <w:t xml:space="preserve"> </w:t>
      </w:r>
      <w:r>
        <w:rPr>
          <w:rStyle w:val="VerbatimChar"/>
        </w:rPr>
        <w:t xml:space="preserve">validate-brief.ts</w:t>
      </w:r>
      <w:r>
        <w:t xml:space="preserve"> </w:t>
      </w:r>
      <w:r>
        <w:t xml:space="preserve">is somehow lost or needs to be rewritten from scratch.</w:t>
      </w:r>
    </w:p>
    <w:p>
      <w:pPr>
        <w:pStyle w:val="BodyText"/>
      </w:pPr>
      <w:r>
        <w:t xml:space="preserve">Behavioural notes (these match the production TypeScript implementation as of PR #22 / Day 059):</w:t>
      </w:r>
    </w:p>
    <w:p>
      <w:pPr>
        <w:numPr>
          <w:ilvl w:val="0"/>
          <w:numId w:val="1046"/>
        </w:numPr>
        <w:pStyle w:val="Compact"/>
      </w:pPr>
      <w:r>
        <w:t xml:space="preserve">URL liveness: HEAD with GET fallback on 405/403, 8s timeout,</w:t>
      </w:r>
      <w:r>
        <w:t xml:space="preserve"> </w:t>
      </w:r>
      <w:r>
        <w:rPr>
          <w:rStyle w:val="VerbatimChar"/>
        </w:rPr>
        <w:t xml:space="preserve">web.archive.org</w:t>
      </w:r>
      <w:r>
        <w:t xml:space="preserve"> </w:t>
      </w:r>
      <w:r>
        <w:t xml:space="preserve">URLs short-circuit to OK without a network call (per §3.5.12).</w:t>
      </w:r>
    </w:p>
    <w:p>
      <w:pPr>
        <w:numPr>
          <w:ilvl w:val="0"/>
          <w:numId w:val="1046"/>
        </w:numPr>
        <w:pStyle w:val="Compact"/>
      </w:pPr>
      <w:r>
        <w:t xml:space="preserve">Word counts use the production thresholds in §7.2 — Exec [150,300], Implications [400,800], body+sidecar [1200,4000].</w:t>
      </w:r>
    </w:p>
    <w:p>
      <w:pPr>
        <w:numPr>
          <w:ilvl w:val="0"/>
          <w:numId w:val="1046"/>
        </w:numPr>
        <w:pStyle w:val="Compact"/>
      </w:pPr>
      <w:r>
        <w:t xml:space="preserve">Sidecar prose is included in body word count via</w:t>
      </w:r>
      <w:r>
        <w:t xml:space="preserve"> </w:t>
      </w:r>
      <w:r>
        <w:rPr>
          <w:rStyle w:val="VerbatimChar"/>
        </w:rPr>
        <w:t xml:space="preserve">sidecarProse(data)</w:t>
      </w:r>
      <w:r>
        <w:t xml:space="preserve"> </w:t>
      </w:r>
      <w:r>
        <w:t xml:space="preserve">which concatenates</w:t>
      </w:r>
      <w:r>
        <w:t xml:space="preserve"> </w:t>
      </w:r>
      <w:r>
        <w:rPr>
          <w:rStyle w:val="VerbatimChar"/>
        </w:rPr>
        <w:t xml:space="preserve">escalation.rationale.{direction,risk7d,spillover}</w:t>
      </w:r>
      <w:r>
        <w:t xml:space="preserve">, every event's</w:t>
      </w:r>
      <w:r>
        <w:t xml:space="preserve"> </w:t>
      </w:r>
      <w:r>
        <w:rPr>
          <w:rStyle w:val="VerbatimChar"/>
        </w:rPr>
        <w:t xml:space="preserve">event/summary/impact/source</w:t>
      </w:r>
      <w:r>
        <w:t xml:space="preserve">, and every actor's</w:t>
      </w:r>
      <w:r>
        <w:t xml:space="preserve"> </w:t>
      </w:r>
      <w:r>
        <w:rPr>
          <w:rStyle w:val="VerbatimChar"/>
        </w:rPr>
        <w:t xml:space="preserve">casualties.cumulative/status</w:t>
      </w:r>
      <w:r>
        <w:t xml:space="preserve">.</w:t>
      </w:r>
    </w:p>
    <w:p>
      <w:pPr>
        <w:numPr>
          <w:ilvl w:val="0"/>
          <w:numId w:val="1046"/>
        </w:numPr>
        <w:pStyle w:val="Compact"/>
      </w:pPr>
      <w:r>
        <w:t xml:space="preserve">≤ 2 broken bare URLs is a warning; &gt; 2 is an error.</w:t>
      </w:r>
    </w:p>
    <w:p>
      <w:pPr>
        <w:pStyle w:val="FirstParagraph"/>
      </w:pPr>
      <w:r>
        <w:t xml:space="preserve">The JS skeleton below predates the production TypeScript script and the URL-liveness threshold tightening (the JS version had the simpler "all URLs must resolve" rule). Use only as last-resort reference.</w:t>
      </w:r>
    </w:p>
    <w:p>
      <w:pPr>
        <w:pStyle w:val="SourceCode"/>
      </w:pPr>
      <w:r>
        <w:rPr>
          <w:rStyle w:val="CommentTok"/>
        </w:rPr>
        <w:t xml:space="preserve">// scripts/validate-brief.ts</w:t>
      </w:r>
      <w:r>
        <w:br/>
      </w:r>
      <w:r>
        <w:rPr>
          <w:rStyle w:val="CommentTok"/>
        </w:rPr>
        <w:t xml:space="preserve">// Validates new brief files in a PR. Exits 0 on success, non-zero on any failure.</w:t>
      </w:r>
      <w:r>
        <w:br/>
      </w:r>
      <w:r>
        <w:br/>
      </w:r>
      <w:r>
        <w:rPr>
          <w:rStyle w:val="KeywordTok"/>
        </w:rPr>
        <w:t xml:space="preserve">const</w:t>
      </w:r>
      <w:r>
        <w:rPr>
          <w:rStyle w:val="NormalTok"/>
        </w:rPr>
        <w:t xml:space="preserve"> fs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'fs'</w:t>
      </w:r>
      <w:r>
        <w:rPr>
          <w:rStyle w:val="NormalTok"/>
        </w:rPr>
        <w:t xml:space="preserve">)</w:t>
      </w:r>
      <w:r>
        <w:rPr>
          <w:rStyle w:val="OperatorTok"/>
        </w:rPr>
        <w:t xml:space="preserve">;</w:t>
      </w:r>
      <w:r>
        <w:br/>
      </w:r>
      <w:r>
        <w:rPr>
          <w:rStyle w:val="KeywordTok"/>
        </w:rPr>
        <w:t xml:space="preserve">const</w:t>
      </w:r>
      <w:r>
        <w:rPr>
          <w:rStyle w:val="NormalTok"/>
        </w:rPr>
        <w:t xml:space="preserve"> path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rPr>
          <w:rStyle w:val="KeywordTok"/>
        </w:rPr>
        <w:t xml:space="preserve">const</w:t>
      </w:r>
      <w:r>
        <w:rPr>
          <w:rStyle w:val="NormalTok"/>
        </w:rPr>
        <w:t xml:space="preserve"> { execSync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'child_process'</w:t>
      </w:r>
      <w:r>
        <w:rPr>
          <w:rStyle w:val="NormalTok"/>
        </w:rPr>
        <w:t xml:space="preserve">)</w:t>
      </w:r>
      <w:r>
        <w:rPr>
          <w:rStyle w:val="OperatorTok"/>
        </w:rPr>
        <w:t xml:space="preserve">;</w:t>
      </w:r>
      <w:r>
        <w:br/>
      </w:r>
      <w:r>
        <w:rPr>
          <w:rStyle w:val="KeywordTok"/>
        </w:rPr>
        <w:t xml:space="preserve">const</w:t>
      </w:r>
      <w:r>
        <w:rPr>
          <w:rStyle w:val="NormalTok"/>
        </w:rPr>
        <w:t xml:space="preserve"> matter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'gray-matter'</w:t>
      </w:r>
      <w:r>
        <w:rPr>
          <w:rStyle w:val="NormalTok"/>
        </w:rPr>
        <w:t xml:space="preserve">)</w:t>
      </w:r>
      <w:r>
        <w:rPr>
          <w:rStyle w:val="OperatorTok"/>
        </w:rPr>
        <w:t xml:space="preserve">;</w:t>
      </w:r>
      <w:r>
        <w:br/>
      </w:r>
      <w:r>
        <w:rPr>
          <w:rStyle w:val="KeywordTok"/>
        </w:rPr>
        <w:t xml:space="preserve">const</w:t>
      </w:r>
      <w:r>
        <w:rPr>
          <w:rStyle w:val="NormalTok"/>
        </w:rPr>
        <w:t xml:space="preserve"> Ajv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'ajv'</w:t>
      </w:r>
      <w:r>
        <w:rPr>
          <w:rStyle w:val="NormalTok"/>
        </w:rPr>
        <w:t xml:space="preserve">)</w:t>
      </w:r>
      <w:r>
        <w:rPr>
          <w:rStyle w:val="OperatorTok"/>
        </w:rPr>
        <w:t xml:space="preserve">;</w:t>
      </w:r>
      <w:r>
        <w:br/>
      </w:r>
      <w:r>
        <w:rPr>
          <w:rStyle w:val="KeywordTok"/>
        </w:rPr>
        <w:t xml:space="preserve">const</w:t>
      </w:r>
      <w:r>
        <w:rPr>
          <w:rStyle w:val="NormalTok"/>
        </w:rPr>
        <w:t xml:space="preserve"> addFormats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'ajv-formats'</w:t>
      </w:r>
      <w:r>
        <w:rPr>
          <w:rStyle w:val="NormalTok"/>
        </w:rPr>
        <w:t xml:space="preserve">)</w:t>
      </w:r>
      <w:r>
        <w:rPr>
          <w:rStyle w:val="OperatorTok"/>
        </w:rPr>
        <w:t xml:space="preserve">;</w:t>
      </w:r>
      <w:r>
        <w:br/>
      </w:r>
      <w:r>
        <w:br/>
      </w:r>
      <w:r>
        <w:rPr>
          <w:rStyle w:val="KeywordTok"/>
        </w:rPr>
        <w:t xml:space="preserve">const</w:t>
      </w:r>
      <w:r>
        <w:rPr>
          <w:rStyle w:val="NormalTok"/>
        </w:rPr>
        <w:t xml:space="preserve"> REPO_ROOT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KeywordTok"/>
        </w:rPr>
        <w:t xml:space="preserve">const</w:t>
      </w:r>
      <w:r>
        <w:rPr>
          <w:rStyle w:val="NormalTok"/>
        </w:rPr>
        <w:t xml:space="preserve"> SCHEMA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br/>
      </w:r>
      <w:r>
        <w:rPr>
          <w:rStyle w:val="NormalTok"/>
        </w:rPr>
        <w:t xml:space="preserve">  fs</w:t>
      </w:r>
      <w:r>
        <w:rPr>
          <w:rStyle w:val="OperatorTok"/>
        </w:rPr>
        <w:t xml:space="preserve">.</w:t>
      </w:r>
      <w:r>
        <w:rPr>
          <w:rStyle w:val="FunctionTok"/>
        </w:rPr>
        <w:t xml:space="preserve">readFileSync</w:t>
      </w:r>
      <w:r>
        <w:rPr>
          <w:rStyle w:val="NormalTok"/>
        </w:rPr>
        <w:t xml:space="preserve">(path</w:t>
      </w:r>
      <w:r>
        <w:rPr>
          <w:rStyle w:val="OperatorTok"/>
        </w:rPr>
        <w:t xml:space="preserve">.</w:t>
      </w:r>
      <w:r>
        <w:rPr>
          <w:rStyle w:val="FunctionTok"/>
        </w:rPr>
        <w:t xml:space="preserve">join</w:t>
      </w:r>
      <w:r>
        <w:rPr>
          <w:rStyle w:val="NormalTok"/>
        </w:rPr>
        <w:t xml:space="preserve">(REPO_ROOT</w:t>
      </w:r>
      <w:r>
        <w:rPr>
          <w:rStyle w:val="OperatorTok"/>
        </w:rPr>
        <w:t xml:space="preserve">,</w:t>
      </w:r>
      <w:r>
        <w:rPr>
          <w:rStyle w:val="NormalTok"/>
        </w:rPr>
        <w:t xml:space="preserve"> </w:t>
      </w:r>
      <w:r>
        <w:rPr>
          <w:rStyle w:val="StringTok"/>
        </w:rPr>
        <w:t xml:space="preserve">'briefs'</w:t>
      </w:r>
      <w:r>
        <w:rPr>
          <w:rStyle w:val="OperatorTok"/>
        </w:rPr>
        <w:t xml:space="preserve">,</w:t>
      </w:r>
      <w:r>
        <w:rPr>
          <w:rStyle w:val="NormalTok"/>
        </w:rPr>
        <w:t xml:space="preserve"> </w:t>
      </w:r>
      <w:r>
        <w:rPr>
          <w:rStyle w:val="StringTok"/>
        </w:rPr>
        <w:t xml:space="preserve">'schema.json'</w:t>
      </w:r>
      <w:r>
        <w:rPr>
          <w:rStyle w:val="NormalTok"/>
        </w:rPr>
        <w:t xml:space="preserve">)</w:t>
      </w:r>
      <w:r>
        <w:rPr>
          <w:rStyle w:val="OperatorTok"/>
        </w:rPr>
        <w:t xml:space="preserve">,</w:t>
      </w:r>
      <w:r>
        <w:rPr>
          <w:rStyle w:val="NormalTok"/>
        </w:rPr>
        <w:t xml:space="preserve"> </w:t>
      </w:r>
      <w:r>
        <w:rPr>
          <w:rStyle w:val="StringTok"/>
        </w:rPr>
        <w:t xml:space="preserve">'utf-8'</w:t>
      </w:r>
      <w:r>
        <w:rPr>
          <w:rStyle w:val="Normal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errors </w:t>
      </w:r>
      <w:r>
        <w:rPr>
          <w:rStyle w:val="OperatorTok"/>
        </w:rPr>
        <w:t xml:space="preserve">=</w:t>
      </w:r>
      <w:r>
        <w:rPr>
          <w:rStyle w:val="NormalTok"/>
        </w:rPr>
        <w:t xml:space="preserve"> []</w:t>
      </w:r>
      <w:r>
        <w:rPr>
          <w:rStyle w:val="OperatorTok"/>
        </w:rPr>
        <w:t xml:space="preserve">;</w:t>
      </w:r>
      <w:r>
        <w:br/>
      </w:r>
      <w:r>
        <w:rPr>
          <w:rStyle w:val="KeywordTok"/>
        </w:rPr>
        <w:t xml:space="preserve">const</w:t>
      </w:r>
      <w:r>
        <w:rPr>
          <w:rStyle w:val="NormalTok"/>
        </w:rPr>
        <w:t xml:space="preserve"> warn </w:t>
      </w:r>
      <w:r>
        <w:rPr>
          <w:rStyle w:val="OperatorTok"/>
        </w:rPr>
        <w:t xml:space="preserve">=</w:t>
      </w:r>
      <w:r>
        <w:rPr>
          <w:rStyle w:val="NormalTok"/>
        </w:rPr>
        <w:t xml:space="preserve"> (m) </w:t>
      </w:r>
      <w:r>
        <w:rPr>
          <w:rStyle w:val="KeywordTok"/>
        </w:rPr>
        <w:t xml:space="preserve">=&gt;</w:t>
      </w:r>
      <w:r>
        <w:rPr>
          <w:rStyle w:val="NormalTok"/>
        </w:rPr>
        <w:t xml:space="preserve"> errors</w:t>
      </w:r>
      <w:r>
        <w:rPr>
          <w:rStyle w:val="OperatorTok"/>
        </w:rPr>
        <w:t xml:space="preserve">.</w:t>
      </w:r>
      <w:r>
        <w:rPr>
          <w:rStyle w:val="FunctionTok"/>
        </w:rPr>
        <w:t xml:space="preserve">push</w:t>
      </w:r>
      <w:r>
        <w:rPr>
          <w:rStyle w:val="NormalTok"/>
        </w:rPr>
        <w:t xml:space="preserve">(m)</w:t>
      </w:r>
      <w:r>
        <w:rPr>
          <w:rStyle w:val="OperatorTok"/>
        </w:rPr>
        <w:t xml:space="preserve">;</w:t>
      </w:r>
      <w:r>
        <w:br/>
      </w:r>
      <w:r>
        <w:br/>
      </w:r>
      <w:r>
        <w:rPr>
          <w:rStyle w:val="CommentTok"/>
        </w:rPr>
        <w:t xml:space="preserve">// --- Identify new brief files in this PR</w:t>
      </w:r>
      <w:r>
        <w:br/>
      </w:r>
      <w:r>
        <w:rPr>
          <w:rStyle w:val="KeywordTok"/>
        </w:rPr>
        <w:t xml:space="preserve">const</w:t>
      </w:r>
      <w:r>
        <w:rPr>
          <w:rStyle w:val="NormalTok"/>
        </w:rPr>
        <w:t xml:space="preserve"> changed </w:t>
      </w:r>
      <w:r>
        <w:rPr>
          <w:rStyle w:val="OperatorTok"/>
        </w:rPr>
        <w:t xml:space="preserve">=</w:t>
      </w:r>
      <w:r>
        <w:rPr>
          <w:rStyle w:val="NormalTok"/>
        </w:rPr>
        <w:t xml:space="preserve"> </w:t>
      </w:r>
      <w:r>
        <w:rPr>
          <w:rStyle w:val="FunctionTok"/>
        </w:rPr>
        <w:t xml:space="preserve">execSync</w:t>
      </w:r>
      <w:r>
        <w:rPr>
          <w:rStyle w:val="NormalTok"/>
        </w:rPr>
        <w:t xml:space="preserve">(</w:t>
      </w:r>
      <w:r>
        <w:rPr>
          <w:rStyle w:val="StringTok"/>
        </w:rPr>
        <w:t xml:space="preserve">'git diff --name-only origin/main HEAD'</w:t>
      </w:r>
      <w:r>
        <w:rPr>
          <w:rStyle w:val="OperatorTok"/>
        </w:rPr>
        <w:t xml:space="preserve">,</w:t>
      </w:r>
      <w:r>
        <w:rPr>
          <w:rStyle w:val="NormalTok"/>
        </w:rPr>
        <w:t xml:space="preserve"> { </w:t>
      </w:r>
      <w:r>
        <w:rPr>
          <w:rStyle w:val="DataTypeTok"/>
        </w:rPr>
        <w:t xml:space="preserve">encoding</w:t>
      </w:r>
      <w:r>
        <w:rPr>
          <w:rStyle w:val="OperatorTok"/>
        </w:rPr>
        <w:t xml:space="preserve">:</w:t>
      </w:r>
      <w:r>
        <w:rPr>
          <w:rStyle w:val="NormalTok"/>
        </w:rPr>
        <w:t xml:space="preserve"> </w:t>
      </w:r>
      <w:r>
        <w:rPr>
          <w:rStyle w:val="StringTok"/>
        </w:rPr>
        <w:t xml:space="preserve">'utf-8'</w:t>
      </w:r>
      <w:r>
        <w:rPr>
          <w:rStyle w:val="NormalTok"/>
        </w:rPr>
        <w:t xml:space="preserve"> })</w:t>
      </w:r>
      <w:r>
        <w:br/>
      </w:r>
      <w:r>
        <w:rPr>
          <w:rStyle w:val="NormalTok"/>
        </w:rPr>
        <w:t xml:space="preserve">  </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split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br/>
      </w:r>
      <w:r>
        <w:br/>
      </w:r>
      <w:r>
        <w:rPr>
          <w:rStyle w:val="KeywordTok"/>
        </w:rPr>
        <w:t xml:space="preserve">const</w:t>
      </w:r>
      <w:r>
        <w:rPr>
          <w:rStyle w:val="NormalTok"/>
        </w:rPr>
        <w:t xml:space="preserve"> mdFiles   </w:t>
      </w:r>
      <w:r>
        <w:rPr>
          <w:rStyle w:val="OperatorTok"/>
        </w:rPr>
        <w:t xml:space="preserve">=</w:t>
      </w:r>
      <w:r>
        <w:rPr>
          <w:rStyle w:val="NormalTok"/>
        </w:rPr>
        <w:t xml:space="preserve"> changed</w:t>
      </w:r>
      <w:r>
        <w:rPr>
          <w:rStyle w:val="OperatorTok"/>
        </w:rPr>
        <w:t xml:space="preserve">.</w:t>
      </w:r>
      <w:r>
        <w:rPr>
          <w:rStyle w:val="FunctionTok"/>
        </w:rPr>
        <w:t xml:space="preserve">filter</w:t>
      </w:r>
      <w:r>
        <w:rPr>
          <w:rStyle w:val="NormalTok"/>
        </w:rPr>
        <w:t xml:space="preserve">(f </w:t>
      </w:r>
      <w:r>
        <w:rPr>
          <w:rStyle w:val="KeywordTok"/>
        </w:rPr>
        <w:t xml:space="preserve">=&gt;</w:t>
      </w:r>
      <w:r>
        <w:rPr>
          <w:rStyle w:val="NormalTok"/>
        </w:rPr>
        <w:t xml:space="preserve"> </w:t>
      </w:r>
      <w:r>
        <w:rPr>
          <w:rStyle w:val="SpecialStringTok"/>
        </w:rPr>
        <w:t xml:space="preserve">/</w:t>
      </w:r>
      <w:r>
        <w:rPr>
          <w:rStyle w:val="SpecialCharTok"/>
        </w:rPr>
        <w:t xml:space="preserve">^</w:t>
      </w:r>
      <w:r>
        <w:rPr>
          <w:rStyle w:val="SpecialStringTok"/>
        </w:rPr>
        <w:t xml:space="preserve">briefs</w:t>
      </w:r>
      <w:r>
        <w:rPr>
          <w:rStyle w:val="SpecialCharTok"/>
        </w:rPr>
        <w:t xml:space="preserve">\/\d{4}</w:t>
      </w:r>
      <w:r>
        <w:rPr>
          <w:rStyle w:val="SpecialStringTok"/>
        </w:rPr>
        <w:t xml:space="preserve">-</w:t>
      </w:r>
      <w:r>
        <w:rPr>
          <w:rStyle w:val="SpecialCharTok"/>
        </w:rPr>
        <w:t xml:space="preserve">\d{2}</w:t>
      </w:r>
      <w:r>
        <w:rPr>
          <w:rStyle w:val="SpecialStringTok"/>
        </w:rPr>
        <w:t xml:space="preserve">-</w:t>
      </w:r>
      <w:r>
        <w:rPr>
          <w:rStyle w:val="SpecialCharTok"/>
        </w:rPr>
        <w:t xml:space="preserve">\d{2}\.</w:t>
      </w:r>
      <w:r>
        <w:rPr>
          <w:rStyle w:val="SpecialStringTok"/>
        </w:rPr>
        <w:t xml:space="preserve">md</w:t>
      </w:r>
      <w:r>
        <w:rPr>
          <w:rStyle w:val="SpecialCharTok"/>
        </w:rPr>
        <w:t xml:space="preserve">$</w:t>
      </w:r>
      <w:r>
        <w:rPr>
          <w:rStyle w:val="SpecialStringTok"/>
        </w:rPr>
        <w:t xml:space="preserve">/</w:t>
      </w:r>
      <w:r>
        <w:rPr>
          <w:rStyle w:val="OperatorTok"/>
        </w:rPr>
        <w:t xml:space="preserve">.</w:t>
      </w:r>
      <w:r>
        <w:rPr>
          <w:rStyle w:val="FunctionTok"/>
        </w:rPr>
        <w:t xml:space="preserve">test</w:t>
      </w:r>
      <w:r>
        <w:rPr>
          <w:rStyle w:val="NormalTok"/>
        </w:rPr>
        <w:t xml:space="preserve">(f))</w:t>
      </w:r>
      <w:r>
        <w:rPr>
          <w:rStyle w:val="OperatorTok"/>
        </w:rPr>
        <w:t xml:space="preserve">;</w:t>
      </w:r>
      <w:r>
        <w:br/>
      </w:r>
      <w:r>
        <w:rPr>
          <w:rStyle w:val="KeywordTok"/>
        </w:rPr>
        <w:t xml:space="preserve">const</w:t>
      </w:r>
      <w:r>
        <w:rPr>
          <w:rStyle w:val="NormalTok"/>
        </w:rPr>
        <w:t xml:space="preserve"> jsonFiles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(changed</w:t>
      </w:r>
      <w:r>
        <w:rPr>
          <w:rStyle w:val="OperatorTok"/>
        </w:rPr>
        <w:t xml:space="preserve">.</w:t>
      </w:r>
      <w:r>
        <w:rPr>
          <w:rStyle w:val="FunctionTok"/>
        </w:rPr>
        <w:t xml:space="preserve">filter</w:t>
      </w:r>
      <w:r>
        <w:rPr>
          <w:rStyle w:val="NormalTok"/>
        </w:rPr>
        <w:t xml:space="preserve">(f </w:t>
      </w:r>
      <w:r>
        <w:rPr>
          <w:rStyle w:val="KeywordTok"/>
        </w:rPr>
        <w:t xml:space="preserve">=&gt;</w:t>
      </w:r>
      <w:r>
        <w:rPr>
          <w:rStyle w:val="NormalTok"/>
        </w:rPr>
        <w:t xml:space="preserve"> </w:t>
      </w:r>
      <w:r>
        <w:rPr>
          <w:rStyle w:val="SpecialStringTok"/>
        </w:rPr>
        <w:t xml:space="preserve">/</w:t>
      </w:r>
      <w:r>
        <w:rPr>
          <w:rStyle w:val="SpecialCharTok"/>
        </w:rPr>
        <w:t xml:space="preserve">^</w:t>
      </w:r>
      <w:r>
        <w:rPr>
          <w:rStyle w:val="SpecialStringTok"/>
        </w:rPr>
        <w:t xml:space="preserve">briefs</w:t>
      </w:r>
      <w:r>
        <w:rPr>
          <w:rStyle w:val="SpecialCharTok"/>
        </w:rPr>
        <w:t xml:space="preserve">\/\d{4}</w:t>
      </w:r>
      <w:r>
        <w:rPr>
          <w:rStyle w:val="SpecialStringTok"/>
        </w:rPr>
        <w:t xml:space="preserve">-</w:t>
      </w:r>
      <w:r>
        <w:rPr>
          <w:rStyle w:val="SpecialCharTok"/>
        </w:rPr>
        <w:t xml:space="preserve">\d{2}</w:t>
      </w:r>
      <w:r>
        <w:rPr>
          <w:rStyle w:val="SpecialStringTok"/>
        </w:rPr>
        <w:t xml:space="preserve">-</w:t>
      </w:r>
      <w:r>
        <w:rPr>
          <w:rStyle w:val="SpecialCharTok"/>
        </w:rPr>
        <w:t xml:space="preserve">\d{2}\.</w:t>
      </w:r>
      <w:r>
        <w:rPr>
          <w:rStyle w:val="SpecialStringTok"/>
        </w:rPr>
        <w:t xml:space="preserve">json</w:t>
      </w:r>
      <w:r>
        <w:rPr>
          <w:rStyle w:val="SpecialCharTok"/>
        </w:rPr>
        <w:t xml:space="preserve">$</w:t>
      </w:r>
      <w:r>
        <w:rPr>
          <w:rStyle w:val="SpecialStringTok"/>
        </w:rPr>
        <w:t xml:space="preserve">/</w:t>
      </w:r>
      <w:r>
        <w:rPr>
          <w:rStyle w:val="OperatorTok"/>
        </w:rPr>
        <w:t xml:space="preserve">.</w:t>
      </w:r>
      <w:r>
        <w:rPr>
          <w:rStyle w:val="FunctionTok"/>
        </w:rPr>
        <w:t xml:space="preserve">test</w:t>
      </w:r>
      <w:r>
        <w:rPr>
          <w:rStyle w:val="NormalTok"/>
        </w:rPr>
        <w:t xml:space="preserve">(f)))</w:t>
      </w:r>
      <w:r>
        <w:rPr>
          <w:rStyle w:val="OperatorTok"/>
        </w:rPr>
        <w:t xml:space="preserve">;</w:t>
      </w:r>
      <w:r>
        <w:br/>
      </w:r>
      <w:r>
        <w:br/>
      </w:r>
      <w:r>
        <w:rPr>
          <w:rStyle w:val="ControlFlowTok"/>
        </w:rPr>
        <w:t xml:space="preserve">for</w:t>
      </w:r>
      <w:r>
        <w:rPr>
          <w:rStyle w:val="NormalTok"/>
        </w:rPr>
        <w:t xml:space="preserve"> (</w:t>
      </w:r>
      <w:r>
        <w:rPr>
          <w:rStyle w:val="KeywordTok"/>
        </w:rPr>
        <w:t xml:space="preserve">const</w:t>
      </w:r>
      <w:r>
        <w:rPr>
          <w:rStyle w:val="NormalTok"/>
        </w:rPr>
        <w:t xml:space="preserve"> md </w:t>
      </w:r>
      <w:r>
        <w:rPr>
          <w:rStyle w:val="KeywordTok"/>
        </w:rPr>
        <w:t xml:space="preserve">of</w:t>
      </w:r>
      <w:r>
        <w:rPr>
          <w:rStyle w:val="NormalTok"/>
        </w:rPr>
        <w:t xml:space="preserve"> mdFiles) {</w:t>
      </w:r>
      <w:r>
        <w:br/>
      </w:r>
      <w:r>
        <w:rPr>
          <w:rStyle w:val="NormalTok"/>
        </w:rPr>
        <w:t xml:space="preserve">  </w:t>
      </w:r>
      <w:r>
        <w:rPr>
          <w:rStyle w:val="KeywordTok"/>
        </w:rPr>
        <w:t xml:space="preserve">const</w:t>
      </w:r>
      <w:r>
        <w:rPr>
          <w:rStyle w:val="NormalTok"/>
        </w:rPr>
        <w:t xml:space="preserve"> expectedJson </w:t>
      </w:r>
      <w:r>
        <w:rPr>
          <w:rStyle w:val="OperatorTok"/>
        </w:rPr>
        <w:t xml:space="preserve">=</w:t>
      </w:r>
      <w:r>
        <w:rPr>
          <w:rStyle w:val="NormalTok"/>
        </w:rPr>
        <w:t xml:space="preserve"> md</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md</w:t>
      </w:r>
      <w:r>
        <w:rPr>
          <w:rStyle w:val="SpecialCharTok"/>
        </w:rPr>
        <w:t xml:space="preserve">$</w:t>
      </w:r>
      <w:r>
        <w:rPr>
          <w:rStyle w:val="SpecialStringTok"/>
        </w:rPr>
        <w:t xml:space="preserve">/</w:t>
      </w:r>
      <w:r>
        <w:rPr>
          <w:rStyle w:val="OperatorTok"/>
        </w:rPr>
        <w:t xml:space="preserve">,</w:t>
      </w:r>
      <w:r>
        <w:rPr>
          <w:rStyle w:val="NormalTok"/>
        </w:rPr>
        <w:t xml:space="preserve"> </w:t>
      </w:r>
      <w:r>
        <w:rPr>
          <w:rStyle w:val="String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jsonFiles</w:t>
      </w:r>
      <w:r>
        <w:rPr>
          <w:rStyle w:val="OperatorTok"/>
        </w:rPr>
        <w:t xml:space="preserve">.</w:t>
      </w:r>
      <w:r>
        <w:rPr>
          <w:rStyle w:val="FunctionTok"/>
        </w:rPr>
        <w:t xml:space="preserve">has</w:t>
      </w:r>
      <w:r>
        <w:rPr>
          <w:rStyle w:val="NormalTok"/>
        </w:rPr>
        <w:t xml:space="preserve">(expectedJson)) {</w:t>
      </w:r>
      <w:r>
        <w:br/>
      </w:r>
      <w:r>
        <w:rPr>
          <w:rStyle w:val="NormalTok"/>
        </w:rPr>
        <w:t xml:space="preserve">    </w:t>
      </w:r>
      <w:r>
        <w:rPr>
          <w:rStyle w:val="FunctionTok"/>
        </w:rPr>
        <w:t xml:space="preserve">warn</w:t>
      </w:r>
      <w:r>
        <w:rPr>
          <w:rStyle w:val="NormalTok"/>
        </w:rPr>
        <w:t xml:space="preserve">(</w:t>
      </w:r>
      <w:r>
        <w:rPr>
          <w:rStyle w:val="VerbatimStringTok"/>
        </w:rPr>
        <w:t xml:space="preserve">`</w:t>
      </w:r>
      <w:r>
        <w:rPr>
          <w:rStyle w:val="SpecialCharTok"/>
        </w:rPr>
        <w:t xml:space="preserve">${</w:t>
      </w:r>
      <w:r>
        <w:rPr>
          <w:rStyle w:val="NormalTok"/>
        </w:rPr>
        <w:t xml:space="preserve">md</w:t>
      </w:r>
      <w:r>
        <w:rPr>
          <w:rStyle w:val="SpecialCharTok"/>
        </w:rPr>
        <w:t xml:space="preserve">}</w:t>
      </w:r>
      <w:r>
        <w:rPr>
          <w:rStyle w:val="VerbatimStringTok"/>
        </w:rPr>
        <w:t xml:space="preserve">: missing matching </w:t>
      </w:r>
      <w:r>
        <w:rPr>
          <w:rStyle w:val="SpecialCharTok"/>
        </w:rPr>
        <w:t xml:space="preserve">${</w:t>
      </w:r>
      <w:r>
        <w:rPr>
          <w:rStyle w:val="NormalTok"/>
        </w:rPr>
        <w:t xml:space="preserve">expectedJson</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md </w:t>
      </w:r>
      <w:r>
        <w:rPr>
          <w:rStyle w:val="KeywordTok"/>
        </w:rPr>
        <w:t xml:space="preserve">of</w:t>
      </w:r>
      <w:r>
        <w:rPr>
          <w:rStyle w:val="NormalTok"/>
        </w:rPr>
        <w:t xml:space="preserve"> mdFiles) </w:t>
      </w:r>
      <w:r>
        <w:rPr>
          <w:rStyle w:val="ControlFlowTok"/>
        </w:rPr>
        <w:t xml:space="preserve">await</w:t>
      </w:r>
      <w:r>
        <w:rPr>
          <w:rStyle w:val="NormalTok"/>
        </w:rPr>
        <w:t xml:space="preserve"> </w:t>
      </w:r>
      <w:r>
        <w:rPr>
          <w:rStyle w:val="FunctionTok"/>
        </w:rPr>
        <w:t xml:space="preserve">validateBrief</w:t>
      </w:r>
      <w:r>
        <w:rPr>
          <w:rStyle w:val="NormalTok"/>
        </w:rPr>
        <w:t xml:space="preserve">(md)</w:t>
      </w:r>
      <w:r>
        <w:rPr>
          <w:rStyle w:val="OperatorTok"/>
        </w:rPr>
        <w:t xml:space="preserve">;</w:t>
      </w:r>
      <w:r>
        <w:br/>
      </w:r>
      <w:r>
        <w:br/>
      </w:r>
      <w:r>
        <w:rPr>
          <w:rStyle w:val="NormalTok"/>
        </w:rPr>
        <w:t xml:space="preserve">  </w:t>
      </w:r>
      <w:r>
        <w:rPr>
          <w:rStyle w:val="ControlFlowTok"/>
        </w:rPr>
        <w:t xml:space="preserve">if</w:t>
      </w:r>
      <w:r>
        <w:rPr>
          <w:rStyle w:val="NormalTok"/>
        </w:rPr>
        <w:t xml:space="preserve"> (errors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'Validation failed:</w:t>
      </w:r>
      <w:r>
        <w:rPr>
          <w:rStyle w:val="SpecialCharTok"/>
        </w:rPr>
        <w:t xml:space="preserve">\n</w:t>
      </w:r>
      <w:r>
        <w:rPr>
          <w:rStyle w:val="StringTok"/>
        </w:rPr>
        <w:t xml:space="preserve">'</w:t>
      </w:r>
      <w:r>
        <w:rPr>
          <w:rStyle w:val="NormalTok"/>
        </w:rPr>
        <w:t xml:space="preserve">)</w:t>
      </w:r>
      <w:r>
        <w:rPr>
          <w:rStyle w:val="OperatorTok"/>
        </w:rPr>
        <w:t xml:space="preserve">;</w:t>
      </w:r>
      <w:r>
        <w:br/>
      </w:r>
      <w:r>
        <w:rPr>
          <w:rStyle w:val="NormalTok"/>
        </w:rPr>
        <w:t xml:space="preserve">    errors</w:t>
      </w:r>
      <w:r>
        <w:rPr>
          <w:rStyle w:val="OperatorTok"/>
        </w:rPr>
        <w:t xml:space="preserve">.</w:t>
      </w:r>
      <w:r>
        <w:rPr>
          <w:rStyle w:val="FunctionTok"/>
        </w:rPr>
        <w:t xml:space="preserve">forEach</w:t>
      </w:r>
      <w:r>
        <w:rPr>
          <w:rStyle w:val="NormalTok"/>
        </w:rPr>
        <w:t xml:space="preserve">(e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  ✗ '</w:t>
      </w:r>
      <w:r>
        <w:rPr>
          <w:rStyle w:val="NormalTok"/>
        </w:rPr>
        <w:t xml:space="preserve"> </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'All validation checks passed.'</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 Individual checks</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validateBrief</w:t>
      </w:r>
      <w:r>
        <w:rPr>
          <w:rStyle w:val="NormalTok"/>
        </w:rPr>
        <w:t xml:space="preserve">(relPath) {</w:t>
      </w:r>
      <w:r>
        <w:br/>
      </w:r>
      <w:r>
        <w:rPr>
          <w:rStyle w:val="NormalTok"/>
        </w:rPr>
        <w:t xml:space="preserve">  </w:t>
      </w:r>
      <w:r>
        <w:rPr>
          <w:rStyle w:val="KeywordTok"/>
        </w:rPr>
        <w:t xml:space="preserve">const</w:t>
      </w:r>
      <w:r>
        <w:rPr>
          <w:rStyle w:val="NormalTok"/>
        </w:rPr>
        <w:t xml:space="preserve"> mdPath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(REPO_ROOT</w:t>
      </w:r>
      <w:r>
        <w:rPr>
          <w:rStyle w:val="OperatorTok"/>
        </w:rPr>
        <w:t xml:space="preserve">,</w:t>
      </w:r>
      <w:r>
        <w:rPr>
          <w:rStyle w:val="NormalTok"/>
        </w:rPr>
        <w:t xml:space="preserve"> relPath)</w:t>
      </w:r>
      <w:r>
        <w:rPr>
          <w:rStyle w:val="OperatorTok"/>
        </w:rPr>
        <w:t xml:space="preserve">;</w:t>
      </w:r>
      <w:r>
        <w:br/>
      </w:r>
      <w:r>
        <w:rPr>
          <w:rStyle w:val="NormalTok"/>
        </w:rPr>
        <w:t xml:space="preserve">  </w:t>
      </w:r>
      <w:r>
        <w:rPr>
          <w:rStyle w:val="KeywordTok"/>
        </w:rPr>
        <w:t xml:space="preserve">const</w:t>
      </w:r>
      <w:r>
        <w:rPr>
          <w:rStyle w:val="NormalTok"/>
        </w:rPr>
        <w:t xml:space="preserve"> jsonPath </w:t>
      </w:r>
      <w:r>
        <w:rPr>
          <w:rStyle w:val="OperatorTok"/>
        </w:rPr>
        <w:t xml:space="preserve">=</w:t>
      </w:r>
      <w:r>
        <w:rPr>
          <w:rStyle w:val="NormalTok"/>
        </w:rPr>
        <w:t xml:space="preserve"> mdPath</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md</w:t>
      </w:r>
      <w:r>
        <w:rPr>
          <w:rStyle w:val="SpecialCharTok"/>
        </w:rPr>
        <w:t xml:space="preserve">$</w:t>
      </w:r>
      <w:r>
        <w:rPr>
          <w:rStyle w:val="SpecialStringTok"/>
        </w:rPr>
        <w:t xml:space="preserve">/</w:t>
      </w:r>
      <w:r>
        <w:rPr>
          <w:rStyle w:val="OperatorTok"/>
        </w:rPr>
        <w:t xml:space="preserve">,</w:t>
      </w:r>
      <w:r>
        <w:rPr>
          <w:rStyle w:val="NormalTok"/>
        </w:rPr>
        <w:t xml:space="preserve"> </w:t>
      </w:r>
      <w:r>
        <w:rPr>
          <w:rStyle w:val="StringTok"/>
        </w:rPr>
        <w:t xml:space="preserve">'.json'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FunctionTok"/>
        </w:rPr>
        <w:t xml:space="preserve">matter</w:t>
      </w:r>
      <w:r>
        <w:rPr>
          <w:rStyle w:val="NormalTok"/>
        </w:rPr>
        <w:t xml:space="preserve">(fs</w:t>
      </w:r>
      <w:r>
        <w:rPr>
          <w:rStyle w:val="OperatorTok"/>
        </w:rPr>
        <w:t xml:space="preserve">.</w:t>
      </w:r>
      <w:r>
        <w:rPr>
          <w:rStyle w:val="FunctionTok"/>
        </w:rPr>
        <w:t xml:space="preserve">readFileSync</w:t>
      </w:r>
      <w:r>
        <w:rPr>
          <w:rStyle w:val="NormalTok"/>
        </w:rPr>
        <w:t xml:space="preserve">(mdPath</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fm       </w:t>
      </w:r>
      <w:r>
        <w:rPr>
          <w:rStyle w:val="OperatorTok"/>
        </w:rPr>
        <w:t xml:space="preserve">=</w:t>
      </w:r>
      <w:r>
        <w:rPr>
          <w:rStyle w:val="NormalTok"/>
        </w:rPr>
        <w:t xml:space="preserve"> parsed</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parsed</w:t>
      </w:r>
      <w:r>
        <w:rPr>
          <w:rStyle w:val="OperatorTok"/>
        </w:rPr>
        <w:t xml:space="preserve">.</w:t>
      </w:r>
      <w:r>
        <w:rPr>
          <w:rStyle w:val="AttributeTok"/>
        </w:rPr>
        <w:t xml:space="preserve">content</w:t>
      </w:r>
      <w:r>
        <w:rPr>
          <w:rStyle w:val="OperatorTok"/>
        </w:rPr>
        <w:t xml:space="preserve">;</w:t>
      </w:r>
      <w:r>
        <w:br/>
      </w:r>
      <w:r>
        <w:br/>
      </w:r>
      <w:r>
        <w:rPr>
          <w:rStyle w:val="NormalTok"/>
        </w:rPr>
        <w:t xml:space="preserve">  </w:t>
      </w:r>
      <w:r>
        <w:rPr>
          <w:rStyle w:val="FunctionTok"/>
        </w:rPr>
        <w:t xml:space="preserve">checkDateConsistency</w:t>
      </w:r>
      <w:r>
        <w:rPr>
          <w:rStyle w:val="NormalTok"/>
        </w:rPr>
        <w:t xml:space="preserve">(relPath</w:t>
      </w:r>
      <w:r>
        <w:rPr>
          <w:rStyle w:val="OperatorTok"/>
        </w:rPr>
        <w:t xml:space="preserve">,</w:t>
      </w:r>
      <w:r>
        <w:rPr>
          <w:rStyle w:val="NormalTok"/>
        </w:rPr>
        <w:t xml:space="preserve"> fm)</w:t>
      </w:r>
      <w:r>
        <w:rPr>
          <w:rStyle w:val="OperatorTok"/>
        </w:rPr>
        <w:t xml:space="preserve">;</w:t>
      </w:r>
      <w:r>
        <w:br/>
      </w:r>
      <w:r>
        <w:rPr>
          <w:rStyle w:val="NormalTok"/>
        </w:rPr>
        <w:t xml:space="preserve">  </w:t>
      </w:r>
      <w:r>
        <w:rPr>
          <w:rStyle w:val="FunctionTok"/>
        </w:rPr>
        <w:t xml:space="preserve">checkSourcesCount</w:t>
      </w:r>
      <w:r>
        <w:rPr>
          <w:rStyle w:val="NormalTok"/>
        </w:rPr>
        <w:t xml:space="preserve">(relPath</w:t>
      </w:r>
      <w:r>
        <w:rPr>
          <w:rStyle w:val="OperatorTok"/>
        </w:rPr>
        <w:t xml:space="preserve">,</w:t>
      </w:r>
      <w:r>
        <w:rPr>
          <w:rStyle w:val="NormalTok"/>
        </w:rPr>
        <w:t xml:space="preserve"> fm)</w:t>
      </w:r>
      <w:r>
        <w:rPr>
          <w:rStyle w:val="OperatorTok"/>
        </w:rPr>
        <w:t xml:space="preserve">;</w:t>
      </w:r>
      <w:r>
        <w:br/>
      </w:r>
      <w:r>
        <w:rPr>
          <w:rStyle w:val="NormalTok"/>
        </w:rPr>
        <w:t xml:space="preserve">  </w:t>
      </w:r>
      <w:r>
        <w:rPr>
          <w:rStyle w:val="FunctionTok"/>
        </w:rPr>
        <w:t xml:space="preserve">checkSourceCategories</w:t>
      </w:r>
      <w:r>
        <w:rPr>
          <w:rStyle w:val="NormalTok"/>
        </w:rPr>
        <w:t xml:space="preserve">(relPath</w:t>
      </w:r>
      <w:r>
        <w:rPr>
          <w:rStyle w:val="OperatorTok"/>
        </w:rPr>
        <w:t xml:space="preserve">,</w:t>
      </w:r>
      <w:r>
        <w:rPr>
          <w:rStyle w:val="NormalTok"/>
        </w:rPr>
        <w:t xml:space="preserve"> jsonPath)</w:t>
      </w:r>
      <w:r>
        <w:rPr>
          <w:rStyle w:val="OperatorTok"/>
        </w:rPr>
        <w:t xml:space="preserve">;</w:t>
      </w:r>
      <w:r>
        <w:br/>
      </w:r>
      <w:r>
        <w:rPr>
          <w:rStyle w:val="NormalTok"/>
        </w:rPr>
        <w:t xml:space="preserve">  </w:t>
      </w:r>
      <w:r>
        <w:rPr>
          <w:rStyle w:val="FunctionTok"/>
        </w:rPr>
        <w:t xml:space="preserve">checkLengths</w:t>
      </w:r>
      <w:r>
        <w:rPr>
          <w:rStyle w:val="NormalTok"/>
        </w:rPr>
        <w:t xml:space="preserve">(relPath</w:t>
      </w:r>
      <w:r>
        <w:rPr>
          <w:rStyle w:val="OperatorTok"/>
        </w:rPr>
        <w:t xml:space="preserve">,</w:t>
      </w:r>
      <w:r>
        <w:rPr>
          <w:rStyle w:val="NormalTok"/>
        </w:rPr>
        <w:t xml:space="preserve"> body)</w:t>
      </w:r>
      <w:r>
        <w:rPr>
          <w:rStyle w:val="OperatorTok"/>
        </w:rPr>
        <w:t xml:space="preserve">;</w:t>
      </w:r>
      <w:r>
        <w:br/>
      </w:r>
      <w:r>
        <w:rPr>
          <w:rStyle w:val="NormalTok"/>
        </w:rPr>
        <w:t xml:space="preserve">  </w:t>
      </w:r>
      <w:r>
        <w:rPr>
          <w:rStyle w:val="FunctionTok"/>
        </w:rPr>
        <w:t xml:space="preserve">checkJsonSchema</w:t>
      </w:r>
      <w:r>
        <w:rPr>
          <w:rStyle w:val="NormalTok"/>
        </w:rPr>
        <w:t xml:space="preserve">(jsonPath)</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checkUrlsResolve</w:t>
      </w:r>
      <w:r>
        <w:rPr>
          <w:rStyle w:val="NormalTok"/>
        </w:rPr>
        <w:t xml:space="preserve">(relPath</w:t>
      </w:r>
      <w:r>
        <w:rPr>
          <w:rStyle w:val="OperatorTok"/>
        </w:rPr>
        <w:t xml:space="preserve">,</w:t>
      </w:r>
      <w:r>
        <w:rPr>
          <w:rStyle w:val="NormalTok"/>
        </w:rPr>
        <w:t xml:space="preserve"> body)</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checkDateConsistency</w:t>
      </w:r>
      <w:r>
        <w:rPr>
          <w:rStyle w:val="NormalTok"/>
        </w:rPr>
        <w:t xml:space="preserve">(relPath</w:t>
      </w:r>
      <w:r>
        <w:rPr>
          <w:rStyle w:val="OperatorTok"/>
        </w:rPr>
        <w:t xml:space="preserve">,</w:t>
      </w:r>
      <w:r>
        <w:rPr>
          <w:rStyle w:val="NormalTok"/>
        </w:rPr>
        <w:t xml:space="preserve"> fm) {</w:t>
      </w:r>
      <w:r>
        <w:br/>
      </w:r>
      <w:r>
        <w:rPr>
          <w:rStyle w:val="NormalTok"/>
        </w:rPr>
        <w:t xml:space="preserve">  </w:t>
      </w:r>
      <w:r>
        <w:rPr>
          <w:rStyle w:val="KeywordTok"/>
        </w:rPr>
        <w:t xml:space="preserve">const</w:t>
      </w:r>
      <w:r>
        <w:rPr>
          <w:rStyle w:val="NormalTok"/>
        </w:rPr>
        <w:t xml:space="preserve"> filenameDate </w:t>
      </w:r>
      <w:r>
        <w:rPr>
          <w:rStyle w:val="OperatorTok"/>
        </w:rPr>
        <w:t xml:space="preserve">=</w:t>
      </w:r>
      <w:r>
        <w:rPr>
          <w:rStyle w:val="NormalTok"/>
        </w:rPr>
        <w:t xml:space="preserve"> path</w:t>
      </w:r>
      <w:r>
        <w:rPr>
          <w:rStyle w:val="OperatorTok"/>
        </w:rPr>
        <w:t xml:space="preserve">.</w:t>
      </w:r>
      <w:r>
        <w:rPr>
          <w:rStyle w:val="FunctionTok"/>
        </w:rPr>
        <w:t xml:space="preserve">basename</w:t>
      </w:r>
      <w:r>
        <w:rPr>
          <w:rStyle w:val="NormalTok"/>
        </w:rPr>
        <w:t xml:space="preserve">(relPath</w:t>
      </w:r>
      <w:r>
        <w:rPr>
          <w:rStyle w:val="OperatorTok"/>
        </w:rPr>
        <w:t xml:space="preserve">,</w:t>
      </w:r>
      <w:r>
        <w:rPr>
          <w:rStyle w:val="NormalTok"/>
        </w:rPr>
        <w:t xml:space="preserve"> </w:t>
      </w:r>
      <w:r>
        <w:rPr>
          <w:rStyle w:val="StringTok"/>
        </w:rPr>
        <w:t xml:space="preserve">'.md'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(fm</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filenameDate) {</w:t>
      </w:r>
      <w:r>
        <w:br/>
      </w:r>
      <w:r>
        <w:rPr>
          <w:rStyle w:val="NormalTok"/>
        </w:rPr>
        <w:t xml:space="preserve">    </w:t>
      </w:r>
      <w:r>
        <w:rPr>
          <w:rStyle w:val="FunctionTok"/>
        </w:rPr>
        <w:t xml:space="preserve">warn</w:t>
      </w:r>
      <w:r>
        <w:rPr>
          <w:rStyle w:val="NormalTok"/>
        </w:rPr>
        <w:t xml:space="preserve">(</w:t>
      </w:r>
      <w:r>
        <w:rPr>
          <w:rStyle w:val="VerbatimStringTok"/>
        </w:rPr>
        <w:t xml:space="preserve">`</w:t>
      </w:r>
      <w:r>
        <w:rPr>
          <w:rStyle w:val="SpecialCharTok"/>
        </w:rPr>
        <w:t xml:space="preserve">${</w:t>
      </w:r>
      <w:r>
        <w:rPr>
          <w:rStyle w:val="NormalTok"/>
        </w:rPr>
        <w:t xml:space="preserve">relPath</w:t>
      </w:r>
      <w:r>
        <w:rPr>
          <w:rStyle w:val="SpecialCharTok"/>
        </w:rPr>
        <w:t xml:space="preserve">}</w:t>
      </w:r>
      <w:r>
        <w:rPr>
          <w:rStyle w:val="VerbatimStringTok"/>
        </w:rPr>
        <w:t xml:space="preserve">: frontmatter date "</w:t>
      </w:r>
      <w:r>
        <w:rPr>
          <w:rStyle w:val="SpecialCharTok"/>
        </w:rPr>
        <w:t xml:space="preserve">${</w:t>
      </w:r>
      <w:r>
        <w:rPr>
          <w:rStyle w:val="NormalTok"/>
        </w:rPr>
        <w:t xml:space="preserve">fm</w:t>
      </w:r>
      <w:r>
        <w:rPr>
          <w:rStyle w:val="OperatorTok"/>
        </w:rPr>
        <w:t xml:space="preserve">.</w:t>
      </w:r>
      <w:r>
        <w:rPr>
          <w:rStyle w:val="AttributeTok"/>
        </w:rPr>
        <w:t xml:space="preserve">date</w:t>
      </w:r>
      <w:r>
        <w:rPr>
          <w:rStyle w:val="SpecialCharTok"/>
        </w:rPr>
        <w:t xml:space="preserve">}</w:t>
      </w:r>
      <w:r>
        <w:rPr>
          <w:rStyle w:val="VerbatimStringTok"/>
        </w:rPr>
        <w:t xml:space="preserve">" != filename "</w:t>
      </w:r>
      <w:r>
        <w:rPr>
          <w:rStyle w:val="SpecialCharTok"/>
        </w:rPr>
        <w:t xml:space="preserve">${</w:t>
      </w:r>
      <w:r>
        <w:rPr>
          <w:rStyle w:val="NormalTok"/>
        </w:rPr>
        <w:t xml:space="preserve">filenameDate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checkSourcesCount</w:t>
      </w:r>
      <w:r>
        <w:rPr>
          <w:rStyle w:val="NormalTok"/>
        </w:rPr>
        <w:t xml:space="preserve">(relPath</w:t>
      </w:r>
      <w:r>
        <w:rPr>
          <w:rStyle w:val="OperatorTok"/>
        </w:rPr>
        <w:t xml:space="preserve">,</w:t>
      </w:r>
      <w:r>
        <w:rPr>
          <w:rStyle w:val="NormalTok"/>
        </w:rPr>
        <w:t xml:space="preserve"> fm)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fm</w:t>
      </w:r>
      <w:r>
        <w:rPr>
          <w:rStyle w:val="OperatorTok"/>
        </w:rPr>
        <w:t xml:space="preserve">.</w:t>
      </w:r>
      <w:r>
        <w:rPr>
          <w:rStyle w:val="AttributeTok"/>
        </w:rPr>
        <w:t xml:space="preserve">quiet_day</w:t>
      </w:r>
      <w:r>
        <w:rPr>
          <w:rStyle w:val="NormalTok"/>
        </w:rPr>
        <w:t xml:space="preserve"> </w:t>
      </w:r>
      <w:r>
        <w:rPr>
          <w:rStyle w:val="OperatorTok"/>
        </w:rPr>
        <w:t xml:space="preserve">&amp;&amp;</w:t>
      </w:r>
      <w:r>
        <w:rPr>
          <w:rStyle w:val="NormalTok"/>
        </w:rPr>
        <w:t xml:space="preserve"> (fm</w:t>
      </w:r>
      <w:r>
        <w:rPr>
          <w:rStyle w:val="OperatorTok"/>
        </w:rPr>
        <w:t xml:space="preserve">.</w:t>
      </w:r>
      <w:r>
        <w:rPr>
          <w:rStyle w:val="AttributeTok"/>
        </w:rPr>
        <w:t xml:space="preserve">sources_count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w:t>
      </w:r>
      <w:r>
        <w:rPr>
          <w:rStyle w:val="DecValTok"/>
        </w:rPr>
        <w:t xml:space="preserve">8</w:t>
      </w:r>
      <w:r>
        <w:rPr>
          <w:rStyle w:val="NormalTok"/>
        </w:rPr>
        <w:t xml:space="preserve">) {</w:t>
      </w:r>
      <w:r>
        <w:br/>
      </w:r>
      <w:r>
        <w:rPr>
          <w:rStyle w:val="NormalTok"/>
        </w:rPr>
        <w:t xml:space="preserve">    </w:t>
      </w:r>
      <w:r>
        <w:rPr>
          <w:rStyle w:val="FunctionTok"/>
        </w:rPr>
        <w:t xml:space="preserve">warn</w:t>
      </w:r>
      <w:r>
        <w:rPr>
          <w:rStyle w:val="NormalTok"/>
        </w:rPr>
        <w:t xml:space="preserve">(</w:t>
      </w:r>
      <w:r>
        <w:rPr>
          <w:rStyle w:val="VerbatimStringTok"/>
        </w:rPr>
        <w:t xml:space="preserve">`</w:t>
      </w:r>
      <w:r>
        <w:rPr>
          <w:rStyle w:val="SpecialCharTok"/>
        </w:rPr>
        <w:t xml:space="preserve">${</w:t>
      </w:r>
      <w:r>
        <w:rPr>
          <w:rStyle w:val="NormalTok"/>
        </w:rPr>
        <w:t xml:space="preserve">relPath</w:t>
      </w:r>
      <w:r>
        <w:rPr>
          <w:rStyle w:val="SpecialCharTok"/>
        </w:rPr>
        <w:t xml:space="preserve">}</w:t>
      </w:r>
      <w:r>
        <w:rPr>
          <w:rStyle w:val="VerbatimStringTok"/>
        </w:rPr>
        <w:t xml:space="preserve">: sources_count=</w:t>
      </w:r>
      <w:r>
        <w:rPr>
          <w:rStyle w:val="SpecialCharTok"/>
        </w:rPr>
        <w:t xml:space="preserve">${</w:t>
      </w:r>
      <w:r>
        <w:rPr>
          <w:rStyle w:val="NormalTok"/>
        </w:rPr>
        <w:t xml:space="preserve">fm</w:t>
      </w:r>
      <w:r>
        <w:rPr>
          <w:rStyle w:val="OperatorTok"/>
        </w:rPr>
        <w:t xml:space="preserve">.</w:t>
      </w:r>
      <w:r>
        <w:rPr>
          <w:rStyle w:val="AttributeTok"/>
        </w:rPr>
        <w:t xml:space="preserve">sources_count</w:t>
      </w:r>
      <w:r>
        <w:rPr>
          <w:rStyle w:val="SpecialCharTok"/>
        </w:rPr>
        <w:t xml:space="preserve">}</w:t>
      </w:r>
      <w:r>
        <w:rPr>
          <w:rStyle w:val="VerbatimStringTok"/>
        </w:rPr>
        <w:t xml:space="preserve">, must be &gt;= 8 (or set quiet_day: true)`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ALLOWED_CATEGORIES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StringTok"/>
        </w:rPr>
        <w:t xml:space="preserve">'western_mainstream_press'</w:t>
      </w:r>
      <w:r>
        <w:rPr>
          <w:rStyle w:val="OperatorTok"/>
        </w:rPr>
        <w:t xml:space="preserve">,</w:t>
      </w:r>
      <w:r>
        <w:br/>
      </w:r>
      <w:r>
        <w:rPr>
          <w:rStyle w:val="NormalTok"/>
        </w:rPr>
        <w:t xml:space="preserve">  </w:t>
      </w:r>
      <w:r>
        <w:rPr>
          <w:rStyle w:val="StringTok"/>
        </w:rPr>
        <w:t xml:space="preserve">'international_regional_press'</w:t>
      </w:r>
      <w:r>
        <w:rPr>
          <w:rStyle w:val="OperatorTok"/>
        </w:rPr>
        <w:t xml:space="preserve">,</w:t>
      </w:r>
      <w:r>
        <w:br/>
      </w:r>
      <w:r>
        <w:rPr>
          <w:rStyle w:val="NormalTok"/>
        </w:rPr>
        <w:t xml:space="preserve">  </w:t>
      </w:r>
      <w:r>
        <w:rPr>
          <w:rStyle w:val="StringTok"/>
        </w:rPr>
        <w:t xml:space="preserve">'iranian_state_media'</w:t>
      </w:r>
      <w:r>
        <w:rPr>
          <w:rStyle w:val="OperatorTok"/>
        </w:rPr>
        <w:t xml:space="preserve">,</w:t>
      </w:r>
      <w:r>
        <w:br/>
      </w:r>
      <w:r>
        <w:rPr>
          <w:rStyle w:val="NormalTok"/>
        </w:rPr>
        <w:t xml:space="preserve">  </w:t>
      </w:r>
      <w:r>
        <w:rPr>
          <w:rStyle w:val="StringTok"/>
        </w:rPr>
        <w:t xml:space="preserve">'iranian_officials_direct'</w:t>
      </w:r>
      <w:r>
        <w:rPr>
          <w:rStyle w:val="OperatorTok"/>
        </w:rPr>
        <w:t xml:space="preserve">,</w:t>
      </w:r>
      <w:r>
        <w:br/>
      </w:r>
      <w:r>
        <w:rPr>
          <w:rStyle w:val="NormalTok"/>
        </w:rPr>
        <w:t xml:space="preserve">  </w:t>
      </w:r>
      <w:r>
        <w:rPr>
          <w:rStyle w:val="StringTok"/>
        </w:rPr>
        <w:t xml:space="preserve">'israeli_military_government'</w:t>
      </w:r>
      <w:r>
        <w:rPr>
          <w:rStyle w:val="OperatorTok"/>
        </w:rPr>
        <w:t xml:space="preserve">,</w:t>
      </w:r>
      <w:r>
        <w:br/>
      </w:r>
      <w:r>
        <w:rPr>
          <w:rStyle w:val="NormalTok"/>
        </w:rPr>
        <w:t xml:space="preserve">  </w:t>
      </w:r>
      <w:r>
        <w:rPr>
          <w:rStyle w:val="StringTok"/>
        </w:rPr>
        <w:t xml:space="preserve">'arab_regional_governments'</w:t>
      </w:r>
      <w:r>
        <w:rPr>
          <w:rStyle w:val="OperatorTok"/>
        </w:rPr>
        <w:t xml:space="preserve">,</w:t>
      </w:r>
      <w:r>
        <w:br/>
      </w:r>
      <w:r>
        <w:rPr>
          <w:rStyle w:val="NormalTok"/>
        </w:rPr>
        <w:t xml:space="preserve">  </w:t>
      </w:r>
      <w:r>
        <w:rPr>
          <w:rStyle w:val="StringTok"/>
        </w:rPr>
        <w:t xml:space="preserve">'russia_china_adversary'</w:t>
      </w:r>
      <w:r>
        <w:rPr>
          <w:rStyle w:val="OperatorTok"/>
        </w:rPr>
        <w:t xml:space="preserve">,</w:t>
      </w:r>
      <w:r>
        <w:br/>
      </w:r>
      <w:r>
        <w:rPr>
          <w:rStyle w:val="NormalTok"/>
        </w:rPr>
        <w:t xml:space="preserve">  </w:t>
      </w:r>
      <w:r>
        <w:rPr>
          <w:rStyle w:val="StringTok"/>
        </w:rPr>
        <w:t xml:space="preserve">'human_rights_monitoring'</w:t>
      </w:r>
      <w:r>
        <w:rPr>
          <w:rStyle w:val="OperatorTok"/>
        </w:rPr>
        <w:t xml:space="preserve">,</w:t>
      </w:r>
      <w:r>
        <w:br/>
      </w:r>
      <w:r>
        <w:rPr>
          <w:rStyle w:val="NormalTok"/>
        </w:rPr>
        <w:t xml:space="preserve">  </w:t>
      </w:r>
      <w:r>
        <w:rPr>
          <w:rStyle w:val="StringTok"/>
        </w:rPr>
        <w:t xml:space="preserve">'us_government_agencies'</w:t>
      </w:r>
      <w:r>
        <w:rPr>
          <w:rStyle w:val="OperatorTok"/>
        </w:rPr>
        <w:t xml:space="preserve">,</w:t>
      </w:r>
      <w:r>
        <w:br/>
      </w:r>
      <w:r>
        <w:rPr>
          <w:rStyle w:val="NormalTok"/>
        </w:rPr>
        <w:t xml:space="preserve">  </w:t>
      </w:r>
      <w:r>
        <w:rPr>
          <w:rStyle w:val="StringTok"/>
        </w:rPr>
        <w:t xml:space="preserve">'european_international_bodies'</w:t>
      </w:r>
      <w:r>
        <w:rPr>
          <w:rStyle w:val="OperatorTok"/>
        </w:rPr>
        <w:t xml:space="preserve">,</w:t>
      </w:r>
      <w:r>
        <w:br/>
      </w:r>
      <w:r>
        <w:rPr>
          <w:rStyle w:val="NormalTok"/>
        </w:rPr>
        <w:t xml:space="preserve">  </w:t>
      </w:r>
      <w:r>
        <w:rPr>
          <w:rStyle w:val="StringTok"/>
        </w:rPr>
        <w:t xml:space="preserve">'think_tanks_analysts'</w:t>
      </w:r>
      <w:r>
        <w:rPr>
          <w:rStyle w:val="OperatorTok"/>
        </w:rPr>
        <w:t xml:space="preserve">,</w:t>
      </w:r>
      <w:r>
        <w:br/>
      </w:r>
      <w:r>
        <w:rPr>
          <w:rStyle w:val="NormalTok"/>
        </w:rPr>
        <w:t xml:space="preserve">  </w:t>
      </w:r>
      <w:r>
        <w:rPr>
          <w:rStyle w:val="StringTok"/>
        </w:rPr>
        <w:t xml:space="preserve">'market_maritime_data'</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checkSourceCategories</w:t>
      </w:r>
      <w:r>
        <w:rPr>
          <w:rStyle w:val="NormalTok"/>
        </w:rPr>
        <w:t xml:space="preserve">(relPath</w:t>
      </w:r>
      <w:r>
        <w:rPr>
          <w:rStyle w:val="OperatorTok"/>
        </w:rPr>
        <w:t xml:space="preserve">,</w:t>
      </w:r>
      <w:r>
        <w:rPr>
          <w:rStyle w:val="NormalTok"/>
        </w:rPr>
        <w:t xml:space="preserve"> jsonPath)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fs</w:t>
      </w:r>
      <w:r>
        <w:rPr>
          <w:rStyle w:val="OperatorTok"/>
        </w:rPr>
        <w:t xml:space="preserve">.</w:t>
      </w:r>
      <w:r>
        <w:rPr>
          <w:rStyle w:val="FunctionTok"/>
        </w:rPr>
        <w:t xml:space="preserve">existsSync</w:t>
      </w:r>
      <w:r>
        <w:rPr>
          <w:rStyle w:val="NormalTok"/>
        </w:rPr>
        <w:t xml:space="preserve">(jsonPath))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meta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(fs</w:t>
      </w:r>
      <w:r>
        <w:rPr>
          <w:rStyle w:val="OperatorTok"/>
        </w:rPr>
        <w:t xml:space="preserve">.</w:t>
      </w:r>
      <w:r>
        <w:rPr>
          <w:rStyle w:val="FunctionTok"/>
        </w:rPr>
        <w:t xml:space="preserve">readFileSync</w:t>
      </w:r>
      <w:r>
        <w:rPr>
          <w:rStyle w:val="NormalTok"/>
        </w:rPr>
        <w:t xml:space="preserve">(jsonPath</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mdPath </w:t>
      </w:r>
      <w:r>
        <w:rPr>
          <w:rStyle w:val="OperatorTok"/>
        </w:rPr>
        <w:t xml:space="preserve">=</w:t>
      </w:r>
      <w:r>
        <w:rPr>
          <w:rStyle w:val="NormalTok"/>
        </w:rPr>
        <w:t xml:space="preserve"> relPath</w:t>
      </w:r>
      <w:r>
        <w:rPr>
          <w:rStyle w:val="OperatorTok"/>
        </w:rPr>
        <w:t xml:space="preserve">;</w:t>
      </w:r>
      <w:r>
        <w:br/>
      </w:r>
      <w:r>
        <w:rPr>
          <w:rStyle w:val="NormalTok"/>
        </w:rPr>
        <w:t xml:space="preserve">  </w:t>
      </w:r>
      <w:r>
        <w:rPr>
          <w:rStyle w:val="KeywordTok"/>
        </w:rPr>
        <w:t xml:space="preserve">const</w:t>
      </w:r>
      <w:r>
        <w:rPr>
          <w:rStyle w:val="NormalTok"/>
        </w:rPr>
        <w:t xml:space="preserve"> mdFm </w:t>
      </w:r>
      <w:r>
        <w:rPr>
          <w:rStyle w:val="OperatorTok"/>
        </w:rPr>
        <w:t xml:space="preserve">=</w:t>
      </w:r>
      <w:r>
        <w:rPr>
          <w:rStyle w:val="NormalTok"/>
        </w:rPr>
        <w:t xml:space="preserve"> </w:t>
      </w:r>
      <w:r>
        <w:rPr>
          <w:rStyle w:val="FunctionTok"/>
        </w:rPr>
        <w:t xml:space="preserve">matter</w:t>
      </w:r>
      <w:r>
        <w:rPr>
          <w:rStyle w:val="NormalTok"/>
        </w:rPr>
        <w:t xml:space="preserve">(fs</w:t>
      </w:r>
      <w:r>
        <w:rPr>
          <w:rStyle w:val="OperatorTok"/>
        </w:rPr>
        <w:t xml:space="preserve">.</w:t>
      </w:r>
      <w:r>
        <w:rPr>
          <w:rStyle w:val="FunctionTok"/>
        </w:rPr>
        <w:t xml:space="preserve">readFileSync</w:t>
      </w:r>
      <w:r>
        <w:rPr>
          <w:rStyle w:val="NormalTok"/>
        </w:rPr>
        <w:t xml:space="preserve">(path</w:t>
      </w:r>
      <w:r>
        <w:rPr>
          <w:rStyle w:val="OperatorTok"/>
        </w:rPr>
        <w:t xml:space="preserve">.</w:t>
      </w:r>
      <w:r>
        <w:rPr>
          <w:rStyle w:val="FunctionTok"/>
        </w:rPr>
        <w:t xml:space="preserve">join</w:t>
      </w:r>
      <w:r>
        <w:rPr>
          <w:rStyle w:val="NormalTok"/>
        </w:rPr>
        <w:t xml:space="preserve">(REPO_ROOT</w:t>
      </w:r>
      <w:r>
        <w:rPr>
          <w:rStyle w:val="OperatorTok"/>
        </w:rPr>
        <w:t xml:space="preserve">,</w:t>
      </w:r>
      <w:r>
        <w:rPr>
          <w:rStyle w:val="NormalTok"/>
        </w:rPr>
        <w:t xml:space="preserve"> mdPath)</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ControlFlowTok"/>
        </w:rPr>
        <w:t xml:space="preserve">if</w:t>
      </w:r>
      <w:r>
        <w:rPr>
          <w:rStyle w:val="NormalTok"/>
        </w:rPr>
        <w:t xml:space="preserve"> (mdFm</w:t>
      </w:r>
      <w:r>
        <w:rPr>
          <w:rStyle w:val="OperatorTok"/>
        </w:rPr>
        <w:t xml:space="preserve">.</w:t>
      </w:r>
      <w:r>
        <w:rPr>
          <w:rStyle w:val="AttributeTok"/>
        </w:rPr>
        <w:t xml:space="preserve">quiet_day</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KeywordTok"/>
        </w:rPr>
        <w:t xml:space="preserve">const</w:t>
      </w:r>
      <w:r>
        <w:rPr>
          <w:rStyle w:val="NormalTok"/>
        </w:rPr>
        <w:t xml:space="preserve"> cats </w:t>
      </w:r>
      <w:r>
        <w:rPr>
          <w:rStyle w:val="OperatorTok"/>
        </w:rPr>
        <w:t xml:space="preserve">=</w:t>
      </w:r>
      <w:r>
        <w:rPr>
          <w:rStyle w:val="NormalTok"/>
        </w:rPr>
        <w:t xml:space="preserve"> meta</w:t>
      </w:r>
      <w:r>
        <w:rPr>
          <w:rStyle w:val="OperatorTok"/>
        </w:rPr>
        <w:t xml:space="preserve">.</w:t>
      </w:r>
      <w:r>
        <w:rPr>
          <w:rStyle w:val="AttributeTok"/>
        </w:rPr>
        <w:t xml:space="preserve">source_categories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unknown </w:t>
      </w:r>
      <w:r>
        <w:rPr>
          <w:rStyle w:val="OperatorTok"/>
        </w:rPr>
        <w:t xml:space="preserve">=</w:t>
      </w:r>
      <w:r>
        <w:rPr>
          <w:rStyle w:val="NormalTok"/>
        </w:rPr>
        <w:t xml:space="preserve"> cats</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w:t>
      </w:r>
      <w:r>
        <w:rPr>
          <w:rStyle w:val="OperatorTok"/>
        </w:rPr>
        <w:t xml:space="preserve">!</w:t>
      </w:r>
      <w:r>
        <w:rPr>
          <w:rStyle w:val="NormalTok"/>
        </w:rPr>
        <w:t xml:space="preserve">ALLOWED_CATEGORIES</w:t>
      </w:r>
      <w:r>
        <w:rPr>
          <w:rStyle w:val="OperatorTok"/>
        </w:rPr>
        <w:t xml:space="preserve">.</w:t>
      </w:r>
      <w:r>
        <w:rPr>
          <w:rStyle w:val="FunctionTok"/>
        </w:rPr>
        <w:t xml:space="preserve">has</w:t>
      </w:r>
      <w:r>
        <w:rPr>
          <w:rStyle w:val="NormalTok"/>
        </w:rPr>
        <w:t xml:space="preserve">(c))</w:t>
      </w:r>
      <w:r>
        <w:rPr>
          <w:rStyle w:val="OperatorTok"/>
        </w:rPr>
        <w:t xml:space="preserve">;</w:t>
      </w:r>
      <w:r>
        <w:br/>
      </w:r>
      <w:r>
        <w:rPr>
          <w:rStyle w:val="NormalTok"/>
        </w:rPr>
        <w:t xml:space="preserve">  </w:t>
      </w:r>
      <w:r>
        <w:rPr>
          <w:rStyle w:val="ControlFlowTok"/>
        </w:rPr>
        <w:t xml:space="preserve">if</w:t>
      </w:r>
      <w:r>
        <w:rPr>
          <w:rStyle w:val="NormalTok"/>
        </w:rPr>
        <w:t xml:space="preserve"> (unknown</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warn</w:t>
      </w:r>
      <w:r>
        <w:rPr>
          <w:rStyle w:val="NormalTok"/>
        </w:rPr>
        <w:t xml:space="preserve">(</w:t>
      </w:r>
      <w:r>
        <w:rPr>
          <w:rStyle w:val="VerbatimStringTok"/>
        </w:rPr>
        <w:t xml:space="preserve">`</w:t>
      </w:r>
      <w:r>
        <w:rPr>
          <w:rStyle w:val="SpecialCharTok"/>
        </w:rPr>
        <w:t xml:space="preserve">${</w:t>
      </w:r>
      <w:r>
        <w:rPr>
          <w:rStyle w:val="NormalTok"/>
        </w:rPr>
        <w:t xml:space="preserve">relPath</w:t>
      </w:r>
      <w:r>
        <w:rPr>
          <w:rStyle w:val="SpecialCharTok"/>
        </w:rPr>
        <w:t xml:space="preserve">}</w:t>
      </w:r>
      <w:r>
        <w:rPr>
          <w:rStyle w:val="VerbatimStringTok"/>
        </w:rPr>
        <w:t xml:space="preserve">: unknown source_categories values: </w:t>
      </w:r>
      <w:r>
        <w:rPr>
          <w:rStyle w:val="SpecialCharTok"/>
        </w:rPr>
        <w:t xml:space="preserve">${</w:t>
      </w:r>
      <w:r>
        <w:rPr>
          <w:rStyle w:val="NormalTok"/>
        </w:rPr>
        <w:t xml:space="preserve">unknown</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distinct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(cats)</w:t>
      </w:r>
      <w:r>
        <w:rPr>
          <w:rStyle w:val="OperatorTok"/>
        </w:rPr>
        <w:t xml:space="preserve">.</w:t>
      </w:r>
      <w:r>
        <w:rPr>
          <w:rStyle w:val="AttributeTok"/>
        </w:rPr>
        <w:t xml:space="preserve">size</w:t>
      </w:r>
      <w:r>
        <w:rPr>
          <w:rStyle w:val="OperatorTok"/>
        </w:rPr>
        <w:t xml:space="preserve">;</w:t>
      </w:r>
      <w:r>
        <w:br/>
      </w:r>
      <w:r>
        <w:rPr>
          <w:rStyle w:val="NormalTok"/>
        </w:rPr>
        <w:t xml:space="preserve">  </w:t>
      </w:r>
      <w:r>
        <w:rPr>
          <w:rStyle w:val="ControlFlowTok"/>
        </w:rPr>
        <w:t xml:space="preserve">if</w:t>
      </w:r>
      <w:r>
        <w:rPr>
          <w:rStyle w:val="NormalTok"/>
        </w:rPr>
        <w:t xml:space="preserve"> (distinct </w:t>
      </w:r>
      <w:r>
        <w:rPr>
          <w:rStyle w:val="OperatorTok"/>
        </w:rPr>
        <w:t xml:space="preserve">&lt;</w:t>
      </w:r>
      <w:r>
        <w:rPr>
          <w:rStyle w:val="NormalTok"/>
        </w:rPr>
        <w:t xml:space="preserve"> </w:t>
      </w:r>
      <w:r>
        <w:rPr>
          <w:rStyle w:val="DecValTok"/>
        </w:rPr>
        <w:t xml:space="preserve">6</w:t>
      </w:r>
      <w:r>
        <w:rPr>
          <w:rStyle w:val="NormalTok"/>
        </w:rPr>
        <w:t xml:space="preserve">) {</w:t>
      </w:r>
      <w:r>
        <w:br/>
      </w:r>
      <w:r>
        <w:rPr>
          <w:rStyle w:val="NormalTok"/>
        </w:rPr>
        <w:t xml:space="preserve">    </w:t>
      </w:r>
      <w:r>
        <w:rPr>
          <w:rStyle w:val="FunctionTok"/>
        </w:rPr>
        <w:t xml:space="preserve">warn</w:t>
      </w:r>
      <w:r>
        <w:rPr>
          <w:rStyle w:val="NormalTok"/>
        </w:rPr>
        <w:t xml:space="preserve">(</w:t>
      </w:r>
      <w:r>
        <w:rPr>
          <w:rStyle w:val="VerbatimStringTok"/>
        </w:rPr>
        <w:t xml:space="preserve">`</w:t>
      </w:r>
      <w:r>
        <w:rPr>
          <w:rStyle w:val="SpecialCharTok"/>
        </w:rPr>
        <w:t xml:space="preserve">${</w:t>
      </w:r>
      <w:r>
        <w:rPr>
          <w:rStyle w:val="NormalTok"/>
        </w:rPr>
        <w:t xml:space="preserve">relPath</w:t>
      </w:r>
      <w:r>
        <w:rPr>
          <w:rStyle w:val="SpecialCharTok"/>
        </w:rPr>
        <w:t xml:space="preserve">}</w:t>
      </w:r>
      <w:r>
        <w:rPr>
          <w:rStyle w:val="VerbatimStringTok"/>
        </w:rPr>
        <w:t xml:space="preserve">: only </w:t>
      </w:r>
      <w:r>
        <w:rPr>
          <w:rStyle w:val="SpecialCharTok"/>
        </w:rPr>
        <w:t xml:space="preserve">${</w:t>
      </w:r>
      <w:r>
        <w:rPr>
          <w:rStyle w:val="NormalTok"/>
        </w:rPr>
        <w:t xml:space="preserve">distinct</w:t>
      </w:r>
      <w:r>
        <w:rPr>
          <w:rStyle w:val="SpecialCharTok"/>
        </w:rPr>
        <w:t xml:space="preserve">}</w:t>
      </w:r>
      <w:r>
        <w:rPr>
          <w:rStyle w:val="VerbatimStringTok"/>
        </w:rPr>
        <w:t xml:space="preserve"> distinct source categories used, must have &gt;= 6 (single-category dominance is a failure mode — see §3.1)`</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checkLengths</w:t>
      </w:r>
      <w:r>
        <w:rPr>
          <w:rStyle w:val="NormalTok"/>
        </w:rPr>
        <w:t xml:space="preserve">(relPath</w:t>
      </w:r>
      <w:r>
        <w:rPr>
          <w:rStyle w:val="OperatorTok"/>
        </w:rPr>
        <w:t xml:space="preserve">,</w:t>
      </w:r>
      <w:r>
        <w:rPr>
          <w:rStyle w:val="NormalTok"/>
        </w:rPr>
        <w:t xml:space="preserve"> body) {</w:t>
      </w:r>
      <w:r>
        <w:br/>
      </w:r>
      <w:r>
        <w:rPr>
          <w:rStyle w:val="NormalTok"/>
        </w:rPr>
        <w:t xml:space="preserve">  </w:t>
      </w:r>
      <w:r>
        <w:rPr>
          <w:rStyle w:val="KeywordTok"/>
        </w:rPr>
        <w:t xml:space="preserve">const</w:t>
      </w:r>
      <w:r>
        <w:rPr>
          <w:rStyle w:val="NormalTok"/>
        </w:rPr>
        <w:t xml:space="preserve"> sections </w:t>
      </w:r>
      <w:r>
        <w:rPr>
          <w:rStyle w:val="OperatorTok"/>
        </w:rPr>
        <w:t xml:space="preserve">=</w:t>
      </w:r>
      <w:r>
        <w:rPr>
          <w:rStyle w:val="NormalTok"/>
        </w:rPr>
        <w:t xml:space="preserve"> </w:t>
      </w:r>
      <w:r>
        <w:rPr>
          <w:rStyle w:val="FunctionTok"/>
        </w:rPr>
        <w:t xml:space="preserve">parseSections</w:t>
      </w:r>
      <w:r>
        <w:rPr>
          <w:rStyle w:val="NormalTok"/>
        </w:rPr>
        <w:t xml:space="preserve">(body)</w:t>
      </w:r>
      <w:r>
        <w:rPr>
          <w:rStyle w:val="OperatorTok"/>
        </w:rPr>
        <w:t xml:space="preserve">;</w:t>
      </w:r>
      <w:r>
        <w:br/>
      </w:r>
      <w:r>
        <w:rPr>
          <w:rStyle w:val="NormalTok"/>
        </w:rPr>
        <w:t xml:space="preserve">  </w:t>
      </w:r>
      <w:r>
        <w:rPr>
          <w:rStyle w:val="KeywordTok"/>
        </w:rPr>
        <w:t xml:space="preserve">const</w:t>
      </w:r>
      <w:r>
        <w:rPr>
          <w:rStyle w:val="NormalTok"/>
        </w:rPr>
        <w:t xml:space="preserve"> sectionChecks </w:t>
      </w:r>
      <w:r>
        <w:rPr>
          <w:rStyle w:val="OperatorTok"/>
        </w:rPr>
        <w:t xml:space="preserve">=</w:t>
      </w:r>
      <w:r>
        <w:rPr>
          <w:rStyle w:val="NormalTok"/>
        </w:rPr>
        <w:t xml:space="preserve"> [</w:t>
      </w:r>
      <w:r>
        <w:br/>
      </w:r>
      <w:r>
        <w:rPr>
          <w:rStyle w:val="NormalTok"/>
        </w:rPr>
        <w:t xml:space="preserve">    [</w:t>
      </w:r>
      <w:r>
        <w:rPr>
          <w:rStyle w:val="StringTok"/>
        </w:rPr>
        <w:t xml:space="preserve">'Executive Summary'</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DecValTok"/>
        </w:rPr>
        <w:t xml:space="preserve">400</w:t>
      </w:r>
      <w:r>
        <w:rPr>
          <w:rStyle w:val="NormalTok"/>
        </w:rPr>
        <w:t xml:space="preserve">]</w:t>
      </w:r>
      <w:r>
        <w:rPr>
          <w:rStyle w:val="OperatorTok"/>
        </w:rPr>
        <w:t xml:space="preserve">,</w:t>
      </w:r>
      <w:r>
        <w:br/>
      </w:r>
      <w:r>
        <w:rPr>
          <w:rStyle w:val="NormalTok"/>
        </w:rPr>
        <w:t xml:space="preserve">    [</w:t>
      </w:r>
      <w:r>
        <w:rPr>
          <w:rStyle w:val="StringTok"/>
        </w:rPr>
        <w:t xml:space="preserve">'Analytical Judgment'</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 </w:t>
      </w:r>
      <w:r>
        <w:rPr>
          <w:rStyle w:val="DecValTok"/>
        </w:rPr>
        <w:t xml:space="preserve">600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[name</w:t>
      </w:r>
      <w:r>
        <w:rPr>
          <w:rStyle w:val="OperatorTok"/>
        </w:rPr>
        <w:t xml:space="preserve">,</w:t>
      </w:r>
      <w:r>
        <w:rPr>
          <w:rStyle w:val="NormalTok"/>
        </w:rPr>
        <w:t xml:space="preserve"> min</w:t>
      </w:r>
      <w:r>
        <w:rPr>
          <w:rStyle w:val="OperatorTok"/>
        </w:rPr>
        <w:t xml:space="preserve">,</w:t>
      </w:r>
      <w:r>
        <w:rPr>
          <w:rStyle w:val="NormalTok"/>
        </w:rPr>
        <w:t xml:space="preserve"> max] </w:t>
      </w:r>
      <w:r>
        <w:rPr>
          <w:rStyle w:val="KeywordTok"/>
        </w:rPr>
        <w:t xml:space="preserve">of</w:t>
      </w:r>
      <w:r>
        <w:rPr>
          <w:rStyle w:val="NormalTok"/>
        </w:rPr>
        <w:t xml:space="preserve"> sectionChecks) {</w:t>
      </w:r>
      <w:r>
        <w:br/>
      </w:r>
      <w:r>
        <w:rPr>
          <w:rStyle w:val="NormalTok"/>
        </w:rPr>
        <w:t xml:space="preserve">    </w:t>
      </w:r>
      <w:r>
        <w:rPr>
          <w:rStyle w:val="KeywordTok"/>
        </w:rPr>
        <w:t xml:space="preserve">const</w:t>
      </w:r>
      <w:r>
        <w:rPr>
          <w:rStyle w:val="NormalTok"/>
        </w:rPr>
        <w:t xml:space="preserve"> words </w:t>
      </w:r>
      <w:r>
        <w:rPr>
          <w:rStyle w:val="OperatorTok"/>
        </w:rPr>
        <w:t xml:space="preserve">=</w:t>
      </w:r>
      <w:r>
        <w:rPr>
          <w:rStyle w:val="NormalTok"/>
        </w:rPr>
        <w:t xml:space="preserve"> </w:t>
      </w:r>
      <w:r>
        <w:rPr>
          <w:rStyle w:val="FunctionTok"/>
        </w:rPr>
        <w:t xml:space="preserve">wordCount</w:t>
      </w:r>
      <w:r>
        <w:rPr>
          <w:rStyle w:val="NormalTok"/>
        </w:rPr>
        <w:t xml:space="preserve">(sections[name]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(words </w:t>
      </w:r>
      <w:r>
        <w:rPr>
          <w:rStyle w:val="OperatorTok"/>
        </w:rPr>
        <w:t xml:space="preserve">&lt;</w:t>
      </w:r>
      <w:r>
        <w:rPr>
          <w:rStyle w:val="NormalTok"/>
        </w:rPr>
        <w:t xml:space="preserve"> min </w:t>
      </w:r>
      <w:r>
        <w:rPr>
          <w:rStyle w:val="OperatorTok"/>
        </w:rPr>
        <w:t xml:space="preserve">||</w:t>
      </w:r>
      <w:r>
        <w:rPr>
          <w:rStyle w:val="NormalTok"/>
        </w:rPr>
        <w:t xml:space="preserve"> words </w:t>
      </w:r>
      <w:r>
        <w:rPr>
          <w:rStyle w:val="OperatorTok"/>
        </w:rPr>
        <w:t xml:space="preserve">&gt;</w:t>
      </w:r>
      <w:r>
        <w:rPr>
          <w:rStyle w:val="NormalTok"/>
        </w:rPr>
        <w:t xml:space="preserve"> max) {</w:t>
      </w:r>
      <w:r>
        <w:br/>
      </w:r>
      <w:r>
        <w:rPr>
          <w:rStyle w:val="NormalTok"/>
        </w:rPr>
        <w:t xml:space="preserve">      </w:t>
      </w:r>
      <w:r>
        <w:rPr>
          <w:rStyle w:val="FunctionTok"/>
        </w:rPr>
        <w:t xml:space="preserve">warn</w:t>
      </w:r>
      <w:r>
        <w:rPr>
          <w:rStyle w:val="NormalTok"/>
        </w:rPr>
        <w:t xml:space="preserve">(</w:t>
      </w:r>
      <w:r>
        <w:rPr>
          <w:rStyle w:val="VerbatimStringTok"/>
        </w:rPr>
        <w:t xml:space="preserve">`</w:t>
      </w:r>
      <w:r>
        <w:rPr>
          <w:rStyle w:val="SpecialCharTok"/>
        </w:rPr>
        <w:t xml:space="preserve">${</w:t>
      </w:r>
      <w:r>
        <w:rPr>
          <w:rStyle w:val="NormalTok"/>
        </w:rPr>
        <w:t xml:space="preserve">relPath</w:t>
      </w:r>
      <w:r>
        <w:rPr>
          <w:rStyle w:val="SpecialCharTok"/>
        </w:rPr>
        <w:t xml:space="preserve">}</w:t>
      </w:r>
      <w:r>
        <w:rPr>
          <w:rStyle w:val="VerbatimStringTok"/>
        </w:rPr>
        <w:t xml:space="preserve">: "</w:t>
      </w:r>
      <w:r>
        <w:rPr>
          <w:rStyle w:val="SpecialCharTok"/>
        </w:rPr>
        <w:t xml:space="preserve">${</w:t>
      </w:r>
      <w:r>
        <w:rPr>
          <w:rStyle w:val="NormalTok"/>
        </w:rPr>
        <w:t xml:space="preserve">name</w:t>
      </w:r>
      <w:r>
        <w:rPr>
          <w:rStyle w:val="SpecialCharTok"/>
        </w:rPr>
        <w:t xml:space="preserve">}</w:t>
      </w:r>
      <w:r>
        <w:rPr>
          <w:rStyle w:val="VerbatimStringTok"/>
        </w:rPr>
        <w:t xml:space="preserve">" is </w:t>
      </w:r>
      <w:r>
        <w:rPr>
          <w:rStyle w:val="SpecialCharTok"/>
        </w:rPr>
        <w:t xml:space="preserve">${</w:t>
      </w:r>
      <w:r>
        <w:rPr>
          <w:rStyle w:val="NormalTok"/>
        </w:rPr>
        <w:t xml:space="preserve">words</w:t>
      </w:r>
      <w:r>
        <w:rPr>
          <w:rStyle w:val="SpecialCharTok"/>
        </w:rPr>
        <w:t xml:space="preserve">}</w:t>
      </w:r>
      <w:r>
        <w:rPr>
          <w:rStyle w:val="VerbatimStringTok"/>
        </w:rPr>
        <w:t xml:space="preserve"> words, must be </w:t>
      </w:r>
      <w:r>
        <w:rPr>
          <w:rStyle w:val="SpecialCharTok"/>
        </w:rPr>
        <w:t xml:space="preserve">${</w:t>
      </w:r>
      <w:r>
        <w:rPr>
          <w:rStyle w:val="NormalTok"/>
        </w:rPr>
        <w:t xml:space="preserve">min</w:t>
      </w:r>
      <w:r>
        <w:rPr>
          <w:rStyle w:val="SpecialCharTok"/>
        </w:rPr>
        <w:t xml:space="preserve">}</w:t>
      </w:r>
      <w:r>
        <w:rPr>
          <w:rStyle w:val="VerbatimStringTok"/>
        </w:rPr>
        <w:t xml:space="preserve">-</w:t>
      </w:r>
      <w:r>
        <w:rPr>
          <w:rStyle w:val="SpecialCharTok"/>
        </w:rPr>
        <w:t xml:space="preserve">${</w:t>
      </w:r>
      <w:r>
        <w:rPr>
          <w:rStyle w:val="NormalTok"/>
        </w:rPr>
        <w:t xml:space="preserve">max</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total </w:t>
      </w:r>
      <w:r>
        <w:rPr>
          <w:rStyle w:val="OperatorTok"/>
        </w:rPr>
        <w:t xml:space="preserve">=</w:t>
      </w:r>
      <w:r>
        <w:rPr>
          <w:rStyle w:val="NormalTok"/>
        </w:rPr>
        <w:t xml:space="preserve"> </w:t>
      </w:r>
      <w:r>
        <w:rPr>
          <w:rStyle w:val="FunctionTok"/>
        </w:rPr>
        <w:t xml:space="preserve">wordCount</w:t>
      </w:r>
      <w:r>
        <w:rPr>
          <w:rStyle w:val="NormalTok"/>
        </w:rPr>
        <w:t xml:space="preserve">(body)</w:t>
      </w:r>
      <w:r>
        <w:rPr>
          <w:rStyle w:val="OperatorTok"/>
        </w:rPr>
        <w:t xml:space="preserve">;</w:t>
      </w:r>
      <w:r>
        <w:br/>
      </w:r>
      <w:r>
        <w:rPr>
          <w:rStyle w:val="NormalTok"/>
        </w:rPr>
        <w:t xml:space="preserve">  </w:t>
      </w:r>
      <w:r>
        <w:rPr>
          <w:rStyle w:val="ControlFlowTok"/>
        </w:rPr>
        <w:t xml:space="preserve">if</w:t>
      </w:r>
      <w:r>
        <w:rPr>
          <w:rStyle w:val="NormalTok"/>
        </w:rPr>
        <w:t xml:space="preserve"> (total </w:t>
      </w:r>
      <w:r>
        <w:rPr>
          <w:rStyle w:val="OperatorTok"/>
        </w:rPr>
        <w:t xml:space="preserve">&lt;</w:t>
      </w:r>
      <w:r>
        <w:rPr>
          <w:rStyle w:val="NormalTok"/>
        </w:rPr>
        <w:t xml:space="preserve"> </w:t>
      </w:r>
      <w:r>
        <w:rPr>
          <w:rStyle w:val="DecValTok"/>
        </w:rPr>
        <w:t xml:space="preserve">1500</w:t>
      </w:r>
      <w:r>
        <w:rPr>
          <w:rStyle w:val="NormalTok"/>
        </w:rPr>
        <w:t xml:space="preserve"> </w:t>
      </w:r>
      <w:r>
        <w:rPr>
          <w:rStyle w:val="OperatorTok"/>
        </w:rPr>
        <w:t xml:space="preserve">||</w:t>
      </w:r>
      <w:r>
        <w:rPr>
          <w:rStyle w:val="NormalTok"/>
        </w:rPr>
        <w:t xml:space="preserve"> total </w:t>
      </w:r>
      <w:r>
        <w:rPr>
          <w:rStyle w:val="OperatorTok"/>
        </w:rPr>
        <w:t xml:space="preserve">&gt;</w:t>
      </w:r>
      <w:r>
        <w:rPr>
          <w:rStyle w:val="NormalTok"/>
        </w:rPr>
        <w:t xml:space="preserve"> </w:t>
      </w:r>
      <w:r>
        <w:rPr>
          <w:rStyle w:val="DecValTok"/>
        </w:rPr>
        <w:t xml:space="preserve">4000</w:t>
      </w:r>
      <w:r>
        <w:rPr>
          <w:rStyle w:val="NormalTok"/>
        </w:rPr>
        <w:t xml:space="preserve">) {</w:t>
      </w:r>
      <w:r>
        <w:br/>
      </w:r>
      <w:r>
        <w:rPr>
          <w:rStyle w:val="NormalTok"/>
        </w:rPr>
        <w:t xml:space="preserve">    </w:t>
      </w:r>
      <w:r>
        <w:rPr>
          <w:rStyle w:val="FunctionTok"/>
        </w:rPr>
        <w:t xml:space="preserve">warn</w:t>
      </w:r>
      <w:r>
        <w:rPr>
          <w:rStyle w:val="NormalTok"/>
        </w:rPr>
        <w:t xml:space="preserve">(</w:t>
      </w:r>
      <w:r>
        <w:rPr>
          <w:rStyle w:val="VerbatimStringTok"/>
        </w:rPr>
        <w:t xml:space="preserve">`</w:t>
      </w:r>
      <w:r>
        <w:rPr>
          <w:rStyle w:val="SpecialCharTok"/>
        </w:rPr>
        <w:t xml:space="preserve">${</w:t>
      </w:r>
      <w:r>
        <w:rPr>
          <w:rStyle w:val="NormalTok"/>
        </w:rPr>
        <w:t xml:space="preserve">relPath</w:t>
      </w:r>
      <w:r>
        <w:rPr>
          <w:rStyle w:val="SpecialCharTok"/>
        </w:rPr>
        <w:t xml:space="preserve">}</w:t>
      </w:r>
      <w:r>
        <w:rPr>
          <w:rStyle w:val="VerbatimStringTok"/>
        </w:rPr>
        <w:t xml:space="preserve">: total length </w:t>
      </w:r>
      <w:r>
        <w:rPr>
          <w:rStyle w:val="SpecialCharTok"/>
        </w:rPr>
        <w:t xml:space="preserve">${</w:t>
      </w:r>
      <w:r>
        <w:rPr>
          <w:rStyle w:val="NormalTok"/>
        </w:rPr>
        <w:t xml:space="preserve">total</w:t>
      </w:r>
      <w:r>
        <w:rPr>
          <w:rStyle w:val="SpecialCharTok"/>
        </w:rPr>
        <w:t xml:space="preserve">}</w:t>
      </w:r>
      <w:r>
        <w:rPr>
          <w:rStyle w:val="VerbatimStringTok"/>
        </w:rPr>
        <w:t xml:space="preserve"> words, must be 1500-4000`</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checkJsonSchema</w:t>
      </w:r>
      <w:r>
        <w:rPr>
          <w:rStyle w:val="NormalTok"/>
        </w:rPr>
        <w:t xml:space="preserve">(jsonPath)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fs</w:t>
      </w:r>
      <w:r>
        <w:rPr>
          <w:rStyle w:val="OperatorTok"/>
        </w:rPr>
        <w:t xml:space="preserve">.</w:t>
      </w:r>
      <w:r>
        <w:rPr>
          <w:rStyle w:val="FunctionTok"/>
        </w:rPr>
        <w:t xml:space="preserve">existsSync</w:t>
      </w:r>
      <w:r>
        <w:rPr>
          <w:rStyle w:val="NormalTok"/>
        </w:rPr>
        <w:t xml:space="preserve">(jsonPath))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meta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(fs</w:t>
      </w:r>
      <w:r>
        <w:rPr>
          <w:rStyle w:val="OperatorTok"/>
        </w:rPr>
        <w:t xml:space="preserve">.</w:t>
      </w:r>
      <w:r>
        <w:rPr>
          <w:rStyle w:val="FunctionTok"/>
        </w:rPr>
        <w:t xml:space="preserve">readFileSync</w:t>
      </w:r>
      <w:r>
        <w:rPr>
          <w:rStyle w:val="NormalTok"/>
        </w:rPr>
        <w:t xml:space="preserve">(jsonPath</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ajv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Ajv</w:t>
      </w:r>
      <w:r>
        <w:rPr>
          <w:rStyle w:val="NormalTok"/>
        </w:rPr>
        <w:t xml:space="preserve">({ </w:t>
      </w:r>
      <w:r>
        <w:rPr>
          <w:rStyle w:val="DataTypeTok"/>
        </w:rPr>
        <w:t xml:space="preserve">allErrors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FunctionTok"/>
        </w:rPr>
        <w:t xml:space="preserve">addFormats</w:t>
      </w:r>
      <w:r>
        <w:rPr>
          <w:rStyle w:val="NormalTok"/>
        </w:rPr>
        <w:t xml:space="preserve">(ajv)</w:t>
      </w:r>
      <w:r>
        <w:rPr>
          <w:rStyle w:val="OperatorTok"/>
        </w:rPr>
        <w:t xml:space="preserve">;</w:t>
      </w:r>
      <w:r>
        <w:br/>
      </w:r>
      <w:r>
        <w:rPr>
          <w:rStyle w:val="NormalTok"/>
        </w:rPr>
        <w:t xml:space="preserve">  </w:t>
      </w:r>
      <w:r>
        <w:rPr>
          <w:rStyle w:val="KeywordTok"/>
        </w:rPr>
        <w:t xml:space="preserve">const</w:t>
      </w:r>
      <w:r>
        <w:rPr>
          <w:rStyle w:val="NormalTok"/>
        </w:rPr>
        <w:t xml:space="preserve"> valid </w:t>
      </w:r>
      <w:r>
        <w:rPr>
          <w:rStyle w:val="OperatorTok"/>
        </w:rPr>
        <w:t xml:space="preserve">=</w:t>
      </w:r>
      <w:r>
        <w:rPr>
          <w:rStyle w:val="NormalTok"/>
        </w:rPr>
        <w:t xml:space="preserve"> ajv</w:t>
      </w:r>
      <w:r>
        <w:rPr>
          <w:rStyle w:val="OperatorTok"/>
        </w:rPr>
        <w:t xml:space="preserve">.</w:t>
      </w:r>
      <w:r>
        <w:rPr>
          <w:rStyle w:val="FunctionTok"/>
        </w:rPr>
        <w:t xml:space="preserve">validate</w:t>
      </w:r>
      <w:r>
        <w:rPr>
          <w:rStyle w:val="NormalTok"/>
        </w:rPr>
        <w:t xml:space="preserve">(SCHEMA</w:t>
      </w:r>
      <w:r>
        <w:rPr>
          <w:rStyle w:val="OperatorTok"/>
        </w:rPr>
        <w:t xml:space="preserve">,</w:t>
      </w:r>
      <w:r>
        <w:rPr>
          <w:rStyle w:val="NormalTok"/>
        </w:rPr>
        <w:t xml:space="preserve"> meta)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err </w:t>
      </w:r>
      <w:r>
        <w:rPr>
          <w:rStyle w:val="KeywordTok"/>
        </w:rPr>
        <w:t xml:space="preserve">of</w:t>
      </w:r>
      <w:r>
        <w:rPr>
          <w:rStyle w:val="NormalTok"/>
        </w:rPr>
        <w:t xml:space="preserve"> ajv</w:t>
      </w:r>
      <w:r>
        <w:rPr>
          <w:rStyle w:val="OperatorTok"/>
        </w:rPr>
        <w:t xml:space="preserve">.</w:t>
      </w:r>
      <w:r>
        <w:rPr>
          <w:rStyle w:val="AttributeTok"/>
        </w:rPr>
        <w:t xml:space="preserve">errors</w:t>
      </w:r>
      <w:r>
        <w:rPr>
          <w:rStyle w:val="NormalTok"/>
        </w:rPr>
        <w:t xml:space="preserve">) {</w:t>
      </w:r>
      <w:r>
        <w:br/>
      </w:r>
      <w:r>
        <w:rPr>
          <w:rStyle w:val="NormalTok"/>
        </w:rPr>
        <w:t xml:space="preserve">      </w:t>
      </w:r>
      <w:r>
        <w:rPr>
          <w:rStyle w:val="FunctionTok"/>
        </w:rPr>
        <w:t xml:space="preserve">warn</w:t>
      </w:r>
      <w:r>
        <w:rPr>
          <w:rStyle w:val="NormalTok"/>
        </w:rPr>
        <w:t xml:space="preserve">(</w:t>
      </w:r>
      <w:r>
        <w:rPr>
          <w:rStyle w:val="VerbatimStringTok"/>
        </w:rPr>
        <w:t xml:space="preserve">`</w:t>
      </w:r>
      <w:r>
        <w:rPr>
          <w:rStyle w:val="SpecialCharTok"/>
        </w:rPr>
        <w:t xml:space="preserve">${</w:t>
      </w:r>
      <w:r>
        <w:rPr>
          <w:rStyle w:val="NormalTok"/>
        </w:rPr>
        <w:t xml:space="preserve">path</w:t>
      </w:r>
      <w:r>
        <w:rPr>
          <w:rStyle w:val="OperatorTok"/>
        </w:rPr>
        <w:t xml:space="preserve">.</w:t>
      </w:r>
      <w:r>
        <w:rPr>
          <w:rStyle w:val="FunctionTok"/>
        </w:rPr>
        <w:t xml:space="preserve">relative</w:t>
      </w:r>
      <w:r>
        <w:rPr>
          <w:rStyle w:val="NormalTok"/>
        </w:rPr>
        <w:t xml:space="preserve">(REPO_ROOT</w:t>
      </w:r>
      <w:r>
        <w:rPr>
          <w:rStyle w:val="OperatorTok"/>
        </w:rPr>
        <w:t xml:space="preserve">,</w:t>
      </w:r>
      <w:r>
        <w:rPr>
          <w:rStyle w:val="NormalTok"/>
        </w:rPr>
        <w:t xml:space="preserve"> jsonPath)</w:t>
      </w:r>
      <w:r>
        <w:rPr>
          <w:rStyle w:val="SpecialCharTok"/>
        </w:rPr>
        <w:t xml:space="preserve">}</w:t>
      </w:r>
      <w:r>
        <w:rPr>
          <w:rStyle w:val="VerbatimStringTok"/>
        </w:rPr>
        <w:t xml:space="preserve">: schema violation at </w:t>
      </w:r>
      <w:r>
        <w:rPr>
          <w:rStyle w:val="SpecialCharTok"/>
        </w:rPr>
        <w:t xml:space="preserve">${</w:t>
      </w:r>
      <w:r>
        <w:rPr>
          <w:rStyle w:val="NormalTok"/>
        </w:rPr>
        <w:t xml:space="preserve">err</w:t>
      </w:r>
      <w:r>
        <w:rPr>
          <w:rStyle w:val="OperatorTok"/>
        </w:rPr>
        <w:t xml:space="preserve">.</w:t>
      </w:r>
      <w:r>
        <w:rPr>
          <w:rStyle w:val="AttributeTok"/>
        </w:rPr>
        <w:t xml:space="preserve">instancePath</w:t>
      </w:r>
      <w:r>
        <w:rPr>
          <w:rStyle w:val="SpecialCharTok"/>
        </w:rPr>
        <w:t xml:space="preserve">}</w:t>
      </w:r>
      <w:r>
        <w:rPr>
          <w:rStyle w:val="VerbatimStringTok"/>
        </w:rPr>
        <w:t xml:space="preserve"> — </w:t>
      </w:r>
      <w:r>
        <w:rPr>
          <w:rStyle w:val="SpecialCharTok"/>
        </w:rPr>
        <w:t xml:space="preserve">${</w:t>
      </w:r>
      <w:r>
        <w:rPr>
          <w:rStyle w:val="NormalTok"/>
        </w:rPr>
        <w:t xml:space="preserve">err</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checkUrlsResolve</w:t>
      </w:r>
      <w:r>
        <w:rPr>
          <w:rStyle w:val="NormalTok"/>
        </w:rPr>
        <w:t xml:space="preserve">(relPath</w:t>
      </w:r>
      <w:r>
        <w:rPr>
          <w:rStyle w:val="OperatorTok"/>
        </w:rPr>
        <w:t xml:space="preserve">,</w:t>
      </w:r>
      <w:r>
        <w:rPr>
          <w:rStyle w:val="NormalTok"/>
        </w:rPr>
        <w:t xml:space="preserve"> body) {</w:t>
      </w:r>
      <w:r>
        <w:br/>
      </w:r>
      <w:r>
        <w:rPr>
          <w:rStyle w:val="NormalTok"/>
        </w:rPr>
        <w:t xml:space="preserve">  </w:t>
      </w:r>
      <w:r>
        <w:rPr>
          <w:rStyle w:val="KeywordTok"/>
        </w:rPr>
        <w:t xml:space="preserve">const</w:t>
      </w:r>
      <w:r>
        <w:rPr>
          <w:rStyle w:val="NormalTok"/>
        </w:rPr>
        <w:t xml:space="preserve"> urls </w:t>
      </w:r>
      <w:r>
        <w:rPr>
          <w:rStyle w:val="OperatorTok"/>
        </w:rPr>
        <w:t xml:space="preserve">=</w:t>
      </w:r>
      <w:r>
        <w:rPr>
          <w:rStyle w:val="NormalTok"/>
        </w:rPr>
        <w:t xml:space="preserve"> </w:t>
      </w:r>
      <w:r>
        <w:rPr>
          <w:rStyle w:val="FunctionTok"/>
        </w:rPr>
        <w:t xml:space="preserve">extractUrls</w:t>
      </w:r>
      <w:r>
        <w:rPr>
          <w:rStyle w:val="NormalTok"/>
        </w:rPr>
        <w:t xml:space="preserve">(body)</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url </w:t>
      </w:r>
      <w:r>
        <w:rPr>
          <w:rStyle w:val="KeywordTok"/>
        </w:rPr>
        <w:t xml:space="preserve">of</w:t>
      </w:r>
      <w:r>
        <w:rPr>
          <w:rStyle w:val="NormalTok"/>
        </w:rPr>
        <w:t xml:space="preserve"> urls)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(url</w:t>
      </w:r>
      <w:r>
        <w:rPr>
          <w:rStyle w:val="OperatorTok"/>
        </w:rPr>
        <w:t xml:space="preserve">,</w:t>
      </w:r>
      <w:r>
        <w:rPr>
          <w:rStyle w:val="NormalTok"/>
        </w:rPr>
        <w:t xml:space="preserve"> { </w:t>
      </w:r>
      <w:r>
        <w:rPr>
          <w:rStyle w:val="DataTypeTok"/>
        </w:rPr>
        <w:t xml:space="preserve">method</w:t>
      </w:r>
      <w:r>
        <w:rPr>
          <w:rStyle w:val="OperatorTok"/>
        </w:rPr>
        <w:t xml:space="preserve">:</w:t>
      </w:r>
      <w:r>
        <w:rPr>
          <w:rStyle w:val="NormalTok"/>
        </w:rPr>
        <w:t xml:space="preserve"> </w:t>
      </w:r>
      <w:r>
        <w:rPr>
          <w:rStyle w:val="StringTok"/>
        </w:rPr>
        <w:t xml:space="preserve">'HEAD'</w:t>
      </w:r>
      <w:r>
        <w:rPr>
          <w:rStyle w:val="OperatorTok"/>
        </w:rPr>
        <w:t xml:space="preserve">,</w:t>
      </w:r>
      <w:r>
        <w:rPr>
          <w:rStyle w:val="NormalTok"/>
        </w:rPr>
        <w:t xml:space="preserve"> </w:t>
      </w:r>
      <w:r>
        <w:rPr>
          <w:rStyle w:val="DataTypeTok"/>
        </w:rPr>
        <w:t xml:space="preserve">signal</w:t>
      </w:r>
      <w:r>
        <w:rPr>
          <w:rStyle w:val="OperatorTok"/>
        </w:rPr>
        <w:t xml:space="preserve">:</w:t>
      </w:r>
      <w:r>
        <w:rPr>
          <w:rStyle w:val="NormalTok"/>
        </w:rPr>
        <w:t xml:space="preserve"> AbortSignal</w:t>
      </w:r>
      <w:r>
        <w:rPr>
          <w:rStyle w:val="OperatorTok"/>
        </w:rPr>
        <w:t xml:space="preserve">.</w:t>
      </w:r>
      <w:r>
        <w:rPr>
          <w:rStyle w:val="FunctionTok"/>
        </w:rPr>
        <w:t xml:space="preserve">timeout</w:t>
      </w:r>
      <w:r>
        <w:rPr>
          <w:rStyle w:val="NormalTok"/>
        </w:rPr>
        <w:t xml:space="preserve">(</w:t>
      </w:r>
      <w:r>
        <w:rPr>
          <w:rStyle w:val="DecValTok"/>
        </w:rPr>
        <w:t xml:space="preserve">5000</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(res</w:t>
      </w:r>
      <w:r>
        <w:rPr>
          <w:rStyle w:val="OperatorTok"/>
        </w:rPr>
        <w:t xml:space="preserve">.</w:t>
      </w:r>
      <w:r>
        <w:rPr>
          <w:rStyle w:val="AttributeTok"/>
        </w:rPr>
        <w:t xml:space="preserve">ok</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mmentTok"/>
        </w:rPr>
        <w:t xml:space="preserve">// Fallback: did this URL exist on Wayback recently?</w:t>
      </w:r>
      <w:r>
        <w:br/>
      </w:r>
      <w:r>
        <w:rPr>
          <w:rStyle w:val="NormalTok"/>
        </w:rPr>
        <w:t xml:space="preserve">      </w:t>
      </w:r>
      <w:r>
        <w:rPr>
          <w:rStyle w:val="KeywordTok"/>
        </w:rPr>
        <w:t xml:space="preserve">const</w:t>
      </w:r>
      <w:r>
        <w:rPr>
          <w:rStyle w:val="NormalTok"/>
        </w:rPr>
        <w:t xml:space="preserve"> wb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br/>
      </w:r>
      <w:r>
        <w:rPr>
          <w:rStyle w:val="NormalTok"/>
        </w:rPr>
        <w:t xml:space="preserve">        </w:t>
      </w:r>
      <w:r>
        <w:rPr>
          <w:rStyle w:val="VerbatimStringTok"/>
        </w:rPr>
        <w:t xml:space="preserve">`https://archive.org/wayback/available?url=</w:t>
      </w:r>
      <w:r>
        <w:rPr>
          <w:rStyle w:val="SpecialCharTok"/>
        </w:rPr>
        <w:t xml:space="preserve">${</w:t>
      </w:r>
      <w:r>
        <w:rPr>
          <w:rStyle w:val="PreprocessorTok"/>
        </w:rPr>
        <w:t xml:space="preserve">encodeURIComponent</w:t>
      </w:r>
      <w:r>
        <w:rPr>
          <w:rStyle w:val="NormalTok"/>
        </w:rPr>
        <w:t xml:space="preserve">(url)</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wb</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archived_snapshots</w:t>
      </w:r>
      <w:r>
        <w:rPr>
          <w:rStyle w:val="OperatorTok"/>
        </w:rPr>
        <w:t xml:space="preserve">?.</w:t>
      </w:r>
      <w:r>
        <w:rPr>
          <w:rStyle w:val="AttributeTok"/>
        </w:rPr>
        <w:t xml:space="preserve">closest</w:t>
      </w:r>
      <w:r>
        <w:rPr>
          <w:rStyle w:val="NormalTok"/>
        </w:rPr>
        <w:t xml:space="preserve">) {</w:t>
      </w:r>
      <w:r>
        <w:br/>
      </w:r>
      <w:r>
        <w:rPr>
          <w:rStyle w:val="NormalTok"/>
        </w:rPr>
        <w:t xml:space="preserve">        </w:t>
      </w:r>
      <w:r>
        <w:rPr>
          <w:rStyle w:val="FunctionTok"/>
        </w:rPr>
        <w:t xml:space="preserve">warn</w:t>
      </w:r>
      <w:r>
        <w:rPr>
          <w:rStyle w:val="NormalTok"/>
        </w:rPr>
        <w:t xml:space="preserve">(</w:t>
      </w:r>
      <w:r>
        <w:rPr>
          <w:rStyle w:val="VerbatimStringTok"/>
        </w:rPr>
        <w:t xml:space="preserve">`</w:t>
      </w:r>
      <w:r>
        <w:rPr>
          <w:rStyle w:val="SpecialCharTok"/>
        </w:rPr>
        <w:t xml:space="preserve">${</w:t>
      </w:r>
      <w:r>
        <w:rPr>
          <w:rStyle w:val="NormalTok"/>
        </w:rPr>
        <w:t xml:space="preserve">relPath</w:t>
      </w:r>
      <w:r>
        <w:rPr>
          <w:rStyle w:val="SpecialCharTok"/>
        </w:rPr>
        <w:t xml:space="preserve">}</w:t>
      </w:r>
      <w:r>
        <w:rPr>
          <w:rStyle w:val="VerbatimStringTok"/>
        </w:rPr>
        <w:t xml:space="preserve">: unresolved URL (</w:t>
      </w:r>
      <w:r>
        <w:rPr>
          <w:rStyle w:val="SpecialCharTok"/>
        </w:rPr>
        <w:t xml:space="preserve">${</w:t>
      </w:r>
      <w:r>
        <w:rPr>
          <w:rStyle w:val="NormalTok"/>
        </w:rPr>
        <w:t xml:space="preserve">res</w:t>
      </w:r>
      <w:r>
        <w:rPr>
          <w:rStyle w:val="OperatorTok"/>
        </w:rPr>
        <w:t xml:space="preserve">.</w:t>
      </w:r>
      <w:r>
        <w:rPr>
          <w:rStyle w:val="AttributeTok"/>
        </w:rPr>
        <w:t xml:space="preserve">status</w:t>
      </w:r>
      <w:r>
        <w:rPr>
          <w:rStyle w:val="SpecialCharTok"/>
        </w:rPr>
        <w:t xml:space="preserve">}</w:t>
      </w:r>
      <w:r>
        <w:rPr>
          <w:rStyle w:val="VerbatimStringTok"/>
        </w:rPr>
        <w:t xml:space="preserve">) and no Wayback snapshot: </w:t>
      </w:r>
      <w:r>
        <w:rPr>
          <w:rStyle w:val="SpecialCharTok"/>
        </w:rPr>
        <w:t xml:space="preserve">${</w:t>
      </w:r>
      <w:r>
        <w:rPr>
          <w:rStyle w:val="NormalTok"/>
        </w:rPr>
        <w:t xml:space="preserve">url</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warn</w:t>
      </w:r>
      <w:r>
        <w:rPr>
          <w:rStyle w:val="NormalTok"/>
        </w:rPr>
        <w:t xml:space="preserve">(</w:t>
      </w:r>
      <w:r>
        <w:rPr>
          <w:rStyle w:val="VerbatimStringTok"/>
        </w:rPr>
        <w:t xml:space="preserve">`</w:t>
      </w:r>
      <w:r>
        <w:rPr>
          <w:rStyle w:val="SpecialCharTok"/>
        </w:rPr>
        <w:t xml:space="preserve">${</w:t>
      </w:r>
      <w:r>
        <w:rPr>
          <w:rStyle w:val="NormalTok"/>
        </w:rPr>
        <w:t xml:space="preserve">relPath</w:t>
      </w:r>
      <w:r>
        <w:rPr>
          <w:rStyle w:val="SpecialCharTok"/>
        </w:rPr>
        <w:t xml:space="preserve">}</w:t>
      </w:r>
      <w:r>
        <w:rPr>
          <w:rStyle w:val="VerbatimStringTok"/>
        </w:rPr>
        <w:t xml:space="preserve">: URL fetch failed: </w:t>
      </w:r>
      <w:r>
        <w:rPr>
          <w:rStyle w:val="SpecialCharTok"/>
        </w:rPr>
        <w:t xml:space="preserve">${</w:t>
      </w:r>
      <w:r>
        <w:rPr>
          <w:rStyle w:val="NormalTok"/>
        </w:rPr>
        <w:t xml:space="preserve">url</w:t>
      </w:r>
      <w:r>
        <w:rPr>
          <w:rStyle w:val="SpecialCharTok"/>
        </w:rPr>
        <w:t xml:space="preserve">}</w:t>
      </w:r>
      <w:r>
        <w:rPr>
          <w:rStyle w:val="VerbatimStringTok"/>
        </w:rPr>
        <w:t xml:space="preserve"> (</w:t>
      </w:r>
      <w:r>
        <w:rPr>
          <w:rStyle w:val="SpecialCharTok"/>
        </w:rPr>
        <w:t xml:space="preserve">${</w:t>
      </w:r>
      <w:r>
        <w:rPr>
          <w:rStyle w:val="NormalTok"/>
        </w:rPr>
        <w:t xml:space="preserve">e</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parseSections</w:t>
      </w:r>
      <w:r>
        <w:rPr>
          <w:rStyle w:val="NormalTok"/>
        </w:rPr>
        <w:t xml:space="preserve">(md) {</w:t>
      </w:r>
      <w:r>
        <w:br/>
      </w:r>
      <w:r>
        <w:rPr>
          <w:rStyle w:val="NormalTok"/>
        </w:rPr>
        <w:t xml:space="preserve">  </w:t>
      </w:r>
      <w:r>
        <w:rPr>
          <w:rStyle w:val="KeywordTok"/>
        </w:rPr>
        <w:t xml:space="preserve">const</w:t>
      </w:r>
      <w:r>
        <w:rPr>
          <w:rStyle w:val="NormalTok"/>
        </w:rPr>
        <w:t xml:space="preserve"> sections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current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line </w:t>
      </w:r>
      <w:r>
        <w:rPr>
          <w:rStyle w:val="KeywordTok"/>
        </w:rPr>
        <w:t xml:space="preserve">of</w:t>
      </w:r>
      <w:r>
        <w:rPr>
          <w:rStyle w:val="NormalTok"/>
        </w:rPr>
        <w:t xml:space="preserve"> md</w:t>
      </w:r>
      <w:r>
        <w:rPr>
          <w:rStyle w:val="OperatorTok"/>
        </w:rPr>
        <w:t xml:space="preserve">.</w:t>
      </w:r>
      <w:r>
        <w:rPr>
          <w:rStyle w:val="FunctionTok"/>
        </w:rPr>
        <w:t xml:space="preserve">split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h1 </w:t>
      </w:r>
      <w:r>
        <w:rPr>
          <w:rStyle w:val="OperatorTok"/>
        </w:rPr>
        <w:t xml:space="preserve">=</w:t>
      </w:r>
      <w:r>
        <w:rPr>
          <w:rStyle w:val="NormalTok"/>
        </w:rPr>
        <w:t xml:space="preserve"> line</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w:t>
      </w:r>
      <w:r>
        <w:rPr>
          <w:rStyle w:val="SpecialStringTok"/>
        </w:rPr>
        <w:t xml:space="preserve">#</w:t>
      </w:r>
      <w:r>
        <w:rPr>
          <w:rStyle w:val="SpecialCharTok"/>
        </w:rPr>
        <w:t xml:space="preserve">\s+(</w:t>
      </w:r>
      <w:r>
        <w:rPr>
          <w:rStyle w:val="SpecialStringTok"/>
        </w:rPr>
        <w:t xml:space="preserve">.</w:t>
      </w:r>
      <w:r>
        <w:rPr>
          <w:rStyle w:val="SpecialCharTok"/>
        </w:rPr>
        <w:t xml:space="preserve">+)$</w:t>
      </w:r>
      <w:r>
        <w:rPr>
          <w:rStyle w:val="Speci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(h1) { current </w:t>
      </w:r>
      <w:r>
        <w:rPr>
          <w:rStyle w:val="OperatorTok"/>
        </w:rPr>
        <w:t xml:space="preserve">=</w:t>
      </w:r>
      <w:r>
        <w:rPr>
          <w:rStyle w:val="NormalTok"/>
        </w:rPr>
        <w:t xml:space="preserve"> h1[</w:t>
      </w:r>
      <w:r>
        <w:rPr>
          <w:rStyle w:val="DecValTok"/>
        </w:rPr>
        <w:t xml:space="preserve">1</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rPr>
          <w:rStyle w:val="NormalTok"/>
        </w:rPr>
        <w:t xml:space="preserve"> sections[current]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(current) { sections[current] </w:t>
      </w:r>
      <w:r>
        <w:rPr>
          <w:rStyle w:val="OperatorTok"/>
        </w:rPr>
        <w:t xml:space="preserve">+=</w:t>
      </w:r>
      <w:r>
        <w:rPr>
          <w:rStyle w:val="NormalTok"/>
        </w:rPr>
        <w:t xml:space="preserve"> line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sections</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wordCount</w:t>
      </w:r>
      <w:r>
        <w:rPr>
          <w:rStyle w:val="NormalTok"/>
        </w:rPr>
        <w:t xml:space="preserve">(s) { </w:t>
      </w:r>
      <w:r>
        <w:rPr>
          <w:rStyle w:val="ControlFlowTok"/>
        </w:rPr>
        <w:t xml:space="preserve">return</w:t>
      </w:r>
      <w:r>
        <w:rPr>
          <w:rStyle w:val="NormalTok"/>
        </w:rPr>
        <w:t xml:space="preserve"> s</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split</w:t>
      </w:r>
      <w:r>
        <w:rPr>
          <w:rStyle w:val="NormalTok"/>
        </w:rPr>
        <w:t xml:space="preserve">(</w:t>
      </w:r>
      <w:r>
        <w:rPr>
          <w:rStyle w:val="SpecialStringTok"/>
        </w:rPr>
        <w:t xml:space="preserve">/</w:t>
      </w:r>
      <w:r>
        <w:rPr>
          <w:rStyle w:val="SpecialCharTok"/>
        </w:rPr>
        <w:t xml:space="preserve">\s+</w:t>
      </w:r>
      <w:r>
        <w:rPr>
          <w:rStyle w:val="SpecialStringTok"/>
        </w:rPr>
        <w:t xml:space="preserve">/</w:t>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rPr>
          <w:rStyle w:val="AttributeTok"/>
        </w:rPr>
        <w:t xml:space="preserve">length</w:t>
      </w:r>
      <w:r>
        <w:rPr>
          <w:rStyle w:val="OperatorTok"/>
        </w:rPr>
        <w:t xml:space="preserve">;</w:t>
      </w:r>
      <w:r>
        <w:rPr>
          <w:rStyle w:val="NormalTok"/>
        </w:rPr>
        <w:t xml:space="preserve"> }</w:t>
      </w:r>
      <w:r>
        <w:br/>
      </w:r>
      <w:r>
        <w:br/>
      </w:r>
      <w:r>
        <w:rPr>
          <w:rStyle w:val="KeywordTok"/>
        </w:rPr>
        <w:t xml:space="preserve">function</w:t>
      </w:r>
      <w:r>
        <w:rPr>
          <w:rStyle w:val="NormalTok"/>
        </w:rPr>
        <w:t xml:space="preserve"> </w:t>
      </w:r>
      <w:r>
        <w:rPr>
          <w:rStyle w:val="FunctionTok"/>
        </w:rPr>
        <w:t xml:space="preserve">extractUrls</w:t>
      </w:r>
      <w:r>
        <w:rPr>
          <w:rStyle w:val="NormalTok"/>
        </w:rPr>
        <w:t xml:space="preserve">(md)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KeywordTok"/>
        </w:rPr>
        <w:t xml:space="preserve">new</w:t>
      </w:r>
      <w:r>
        <w:rPr>
          <w:rStyle w:val="NormalTok"/>
        </w:rPr>
        <w:t xml:space="preserve"> </w:t>
      </w:r>
      <w:r>
        <w:rPr>
          <w:rStyle w:val="BuiltInTok"/>
        </w:rPr>
        <w:t xml:space="preserve">Set</w:t>
      </w:r>
      <w:r>
        <w:rPr>
          <w:rStyle w:val="NormalTok"/>
        </w:rPr>
        <w:t xml:space="preserve">(md</w:t>
      </w:r>
      <w:r>
        <w:rPr>
          <w:rStyle w:val="OperatorTok"/>
        </w:rPr>
        <w:t xml:space="preserve">.</w:t>
      </w:r>
      <w:r>
        <w:rPr>
          <w:rStyle w:val="FunctionTok"/>
        </w:rPr>
        <w:t xml:space="preserve">match</w:t>
      </w:r>
      <w:r>
        <w:rPr>
          <w:rStyle w:val="NormalTok"/>
        </w:rPr>
        <w:t xml:space="preserve">(</w:t>
      </w:r>
      <w:r>
        <w:rPr>
          <w:rStyle w:val="SpecialStringTok"/>
        </w:rPr>
        <w:t xml:space="preserve">/https</w:t>
      </w:r>
      <w:r>
        <w:rPr>
          <w:rStyle w:val="SpecialCharTok"/>
        </w:rPr>
        <w:t xml:space="preserve">?</w:t>
      </w:r>
      <w:r>
        <w:rPr>
          <w:rStyle w:val="SpecialStringTok"/>
        </w:rPr>
        <w:t xml:space="preserve">:</w:t>
      </w:r>
      <w:r>
        <w:rPr>
          <w:rStyle w:val="SpecialCharTok"/>
        </w:rPr>
        <w:t xml:space="preserve">\/\/[^\s\)\]]+</w:t>
      </w:r>
      <w:r>
        <w:rPr>
          <w:rStyle w:val="SpecialStringTok"/>
        </w:rPr>
        <w:t xml:space="preserve">/g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w:t>
      </w:r>
    </w:p>
    <w:p>
      <w:pPr>
        <w:pStyle w:val="FirstParagraph"/>
      </w:pPr>
      <w:r>
        <w:rPr>
          <w:rStyle w:val="VerbatimChar"/>
        </w:rPr>
        <w:t xml:space="preserve">scripts/validation/package.json</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"brief-validator"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"private"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"gray-matter"</w:t>
      </w:r>
      <w:r>
        <w:rPr>
          <w:rStyle w:val="FunctionTok"/>
        </w:rPr>
        <w:t xml:space="preserve">:</w:t>
      </w:r>
      <w:r>
        <w:rPr>
          <w:rStyle w:val="NormalTok"/>
        </w:rPr>
        <w:t xml:space="preserve"> </w:t>
      </w:r>
      <w:r>
        <w:rPr>
          <w:rStyle w:val="StringTok"/>
        </w:rPr>
        <w:t xml:space="preserve">"^4.0.3"</w:t>
      </w:r>
      <w:r>
        <w:rPr>
          <w:rStyle w:val="FunctionTok"/>
        </w:rPr>
        <w:t xml:space="preserve">,</w:t>
      </w:r>
      <w:r>
        <w:br/>
      </w:r>
      <w:r>
        <w:rPr>
          <w:rStyle w:val="NormalTok"/>
        </w:rPr>
        <w:t xml:space="preserve">    </w:t>
      </w:r>
      <w:r>
        <w:rPr>
          <w:rStyle w:val="DataTypeTok"/>
        </w:rPr>
        <w:t xml:space="preserve">"ajv"</w:t>
      </w:r>
      <w:r>
        <w:rPr>
          <w:rStyle w:val="FunctionTok"/>
        </w:rPr>
        <w:t xml:space="preserve">:</w:t>
      </w:r>
      <w:r>
        <w:rPr>
          <w:rStyle w:val="NormalTok"/>
        </w:rPr>
        <w:t xml:space="preserve"> </w:t>
      </w:r>
      <w:r>
        <w:rPr>
          <w:rStyle w:val="StringTok"/>
        </w:rPr>
        <w:t xml:space="preserve">"^8.12.0"</w:t>
      </w:r>
      <w:r>
        <w:rPr>
          <w:rStyle w:val="FunctionTok"/>
        </w:rPr>
        <w:t xml:space="preserve">,</w:t>
      </w:r>
      <w:r>
        <w:br/>
      </w:r>
      <w:r>
        <w:rPr>
          <w:rStyle w:val="NormalTok"/>
        </w:rPr>
        <w:t xml:space="preserve">    </w:t>
      </w:r>
      <w:r>
        <w:rPr>
          <w:rStyle w:val="DataTypeTok"/>
        </w:rPr>
        <w:t xml:space="preserve">"ajv-formats"</w:t>
      </w:r>
      <w:r>
        <w:rPr>
          <w:rStyle w:val="FunctionTok"/>
        </w:rPr>
        <w:t xml:space="preserve">:</w:t>
      </w:r>
      <w:r>
        <w:rPr>
          <w:rStyle w:val="NormalTok"/>
        </w:rPr>
        <w:t xml:space="preserve"> </w:t>
      </w:r>
      <w:r>
        <w:rPr>
          <w:rStyle w:val="StringTok"/>
        </w:rPr>
        <w:t xml:space="preserve">"^2.1.1"</w:t>
      </w:r>
      <w:r>
        <w:br/>
      </w:r>
      <w:r>
        <w:rPr>
          <w:rStyle w:val="NormalTok"/>
        </w:rPr>
        <w:t xml:space="preserve">  </w:t>
      </w:r>
      <w:r>
        <w:rPr>
          <w:rStyle w:val="FunctionTok"/>
        </w:rPr>
        <w:t xml:space="preserve">}</w:t>
      </w:r>
      <w:r>
        <w:br/>
      </w:r>
      <w:r>
        <w:rPr>
          <w:rStyle w:val="FunctionTok"/>
        </w:rPr>
        <w:t xml:space="preserve">}</w:t>
      </w:r>
    </w:p>
    <w:p>
      <w:pPr>
        <w:pStyle w:val="Heading3"/>
      </w:pPr>
      <w:bookmarkStart w:id="99" w:name="c3-briefsschemajson"/>
      <w:r>
        <w:t xml:space="preserve">C.3</w:t>
      </w:r>
      <w:r>
        <w:t xml:space="preserve"> </w:t>
      </w:r>
      <w:r>
        <w:rPr>
          <w:rStyle w:val="VerbatimChar"/>
        </w:rPr>
        <w:t xml:space="preserve">briefs/schema.json</w:t>
      </w:r>
      <w:bookmarkEnd w:id="99"/>
    </w:p>
    <w:p>
      <w:pPr>
        <w:pStyle w:val="FirstParagraph"/>
      </w:pPr>
      <w:r>
        <w:t xml:space="preserve">JSON Schema for the metadata files. Ajv validates every PR's JSON against this.</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"http://json-schema.org/draft-07/schema#"</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"Middle East War Intel Brief Metadata"</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"day"</w:t>
      </w:r>
      <w:r>
        <w:rPr>
          <w:rStyle w:val="OtherTok"/>
        </w:rPr>
        <w:t xml:space="preserve">,</w:t>
      </w:r>
      <w:r>
        <w:rPr>
          <w:rStyle w:val="NormalTok"/>
        </w:rPr>
        <w:t xml:space="preserve"> </w:t>
      </w:r>
      <w:r>
        <w:rPr>
          <w:rStyle w:val="StringTok"/>
        </w:rPr>
        <w:t xml:space="preserve">"date"</w:t>
      </w:r>
      <w:r>
        <w:rPr>
          <w:rStyle w:val="OtherTok"/>
        </w:rPr>
        <w:t xml:space="preserve">,</w:t>
      </w:r>
      <w:r>
        <w:rPr>
          <w:rStyle w:val="NormalTok"/>
        </w:rPr>
        <w:t xml:space="preserve"> </w:t>
      </w:r>
      <w:r>
        <w:rPr>
          <w:rStyle w:val="StringTok"/>
        </w:rPr>
        <w:t xml:space="preserve">"gauges"</w:t>
      </w:r>
      <w:r>
        <w:rPr>
          <w:rStyle w:val="OtherTok"/>
        </w:rPr>
        <w:t xml:space="preserve">,</w:t>
      </w:r>
      <w:r>
        <w:rPr>
          <w:rStyle w:val="NormalTok"/>
        </w:rPr>
        <w:t xml:space="preserve"> </w:t>
      </w:r>
      <w:r>
        <w:rPr>
          <w:rStyle w:val="StringTok"/>
        </w:rPr>
        <w:t xml:space="preserve">"sources_count"</w:t>
      </w:r>
      <w:r>
        <w:rPr>
          <w:rStyle w:val="OtherTok"/>
        </w:rPr>
        <w:t xml:space="preserve">,</w:t>
      </w:r>
      <w:r>
        <w:rPr>
          <w:rStyle w:val="NormalTok"/>
        </w:rPr>
        <w:t xml:space="preserve"> </w:t>
      </w:r>
      <w:r>
        <w:rPr>
          <w:rStyle w:val="StringTok"/>
        </w:rPr>
        <w:t xml:space="preserve">"source_categories"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"Days since Feb 28, 2026 (inclusive)"</w:t>
      </w:r>
      <w:r>
        <w:br/>
      </w:r>
      <w:r>
        <w:rPr>
          <w:rStyle w:val="NormalTok"/>
        </w:rPr>
        <w:t xml:space="preserve">    </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w:t>
      </w:r>
      <w:r>
        <w:br/>
      </w:r>
      <w:r>
        <w:rPr>
          <w:rStyle w:val="NormalTok"/>
        </w:rPr>
        <w:t xml:space="preserve">    </w:t>
      </w:r>
      <w:r>
        <w:rPr>
          <w:rStyle w:val="FunctionTok"/>
        </w:rPr>
        <w:t xml:space="preserve">},</w:t>
      </w:r>
      <w:r>
        <w:br/>
      </w:r>
      <w:r>
        <w:rPr>
          <w:rStyle w:val="NormalTok"/>
        </w:rPr>
        <w:t xml:space="preserve">    </w:t>
      </w:r>
      <w:r>
        <w:rPr>
          <w:rStyle w:val="DataTypeTok"/>
        </w:rPr>
        <w:t xml:space="preserve">"ceasefire_day"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"gauges"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"minProperties"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"maxProperties"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"level"</w:t>
      </w:r>
      <w:r>
        <w:rPr>
          <w:rStyle w:val="OtherTok"/>
        </w:rPr>
        <w:t xml:space="preserve">,</w:t>
      </w:r>
      <w:r>
        <w:rPr>
          <w:rStyle w:val="NormalTok"/>
        </w:rPr>
        <w:t xml:space="preserve"> </w:t>
      </w:r>
      <w:r>
        <w:rPr>
          <w:rStyle w:val="StringTok"/>
        </w:rPr>
        <w:t xml:space="preserve">"label"</w:t>
      </w:r>
      <w:r>
        <w:rPr>
          <w:rStyle w:val="OtherTok"/>
        </w:rPr>
        <w:t xml:space="preserve">,</w:t>
      </w:r>
      <w:r>
        <w:rPr>
          <w:rStyle w:val="NormalTok"/>
        </w:rPr>
        <w:t xml:space="preserve"> </w:t>
      </w:r>
      <w:r>
        <w:rPr>
          <w:rStyle w:val="StringTok"/>
        </w:rPr>
        <w:t xml:space="preserve">"detail"</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"green"</w:t>
      </w:r>
      <w:r>
        <w:rPr>
          <w:rStyle w:val="OtherTok"/>
        </w:rPr>
        <w:t xml:space="preserve">,</w:t>
      </w:r>
      <w:r>
        <w:rPr>
          <w:rStyle w:val="NormalTok"/>
        </w:rPr>
        <w:t xml:space="preserve"> </w:t>
      </w:r>
      <w:r>
        <w:rPr>
          <w:rStyle w:val="StringTok"/>
        </w:rPr>
        <w:t xml:space="preserve">"yellow"</w:t>
      </w:r>
      <w:r>
        <w:rPr>
          <w:rStyle w:val="OtherTok"/>
        </w:rPr>
        <w:t xml:space="preserve">,</w:t>
      </w:r>
      <w:r>
        <w:rPr>
          <w:rStyle w:val="NormalTok"/>
        </w:rPr>
        <w:t xml:space="preserve"> </w:t>
      </w:r>
      <w:r>
        <w:rPr>
          <w:rStyle w:val="StringTok"/>
        </w:rPr>
        <w:t xml:space="preserve">"red"</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"maxLength"</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"2-3 word assessment (e.g., 'FRAGILE', 'HOLDING', 'CLOSED')"</w:t>
      </w:r>
      <w:r>
        <w:br/>
      </w:r>
      <w:r>
        <w:rPr>
          <w:rStyle w:val="NormalTok"/>
        </w:rPr>
        <w:t xml:space="preserve">          </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"maxLength"</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"One-sentence context for the gauge"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"probabilities"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"Scenario probability estimates (3-5 scenarios)"</w:t>
      </w:r>
      <w:r>
        <w:br/>
      </w:r>
      <w:r>
        <w:rPr>
          <w:rStyle w:val="NormalTok"/>
        </w:rPr>
        <w:t xml:space="preserve">    </w:t>
      </w:r>
      <w:r>
        <w:rPr>
          <w:rStyle w:val="FunctionTok"/>
        </w:rPr>
        <w:t xml:space="preserve">},</w:t>
      </w:r>
      <w:r>
        <w:br/>
      </w:r>
      <w:r>
        <w:rPr>
          <w:rStyle w:val="NormalTok"/>
        </w:rPr>
        <w:t xml:space="preserve">    </w:t>
      </w:r>
      <w:r>
        <w:rPr>
          <w:rStyle w:val="DataTypeTok"/>
        </w:rPr>
        <w:t xml:space="preserve">"casualties"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"Casualty counts. Downward revisions permitted — the MD prose must explain."</w:t>
      </w:r>
      <w:r>
        <w:br/>
      </w:r>
      <w:r>
        <w:rPr>
          <w:rStyle w:val="NormalTok"/>
        </w:rPr>
        <w:t xml:space="preserve">    </w:t>
      </w:r>
      <w:r>
        <w:rPr>
          <w:rStyle w:val="FunctionTok"/>
        </w:rPr>
        <w:t xml:space="preserve">},</w:t>
      </w:r>
      <w:r>
        <w:br/>
      </w:r>
      <w:r>
        <w:rPr>
          <w:rStyle w:val="NormalTok"/>
        </w:rPr>
        <w:t xml:space="preserve">    </w:t>
      </w:r>
      <w:r>
        <w:rPr>
          <w:rStyle w:val="DataTypeTok"/>
        </w:rPr>
        <w:t xml:space="preserve">"markets"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"sources_count"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"source_categories"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"western_mainstream_press"</w:t>
      </w:r>
      <w:r>
        <w:rPr>
          <w:rStyle w:val="OtherTok"/>
        </w:rPr>
        <w:t xml:space="preserve">,</w:t>
      </w:r>
      <w:r>
        <w:br/>
      </w:r>
      <w:r>
        <w:rPr>
          <w:rStyle w:val="NormalTok"/>
        </w:rPr>
        <w:t xml:space="preserve">          </w:t>
      </w:r>
      <w:r>
        <w:rPr>
          <w:rStyle w:val="StringTok"/>
        </w:rPr>
        <w:t xml:space="preserve">"international_regional_press"</w:t>
      </w:r>
      <w:r>
        <w:rPr>
          <w:rStyle w:val="OtherTok"/>
        </w:rPr>
        <w:t xml:space="preserve">,</w:t>
      </w:r>
      <w:r>
        <w:br/>
      </w:r>
      <w:r>
        <w:rPr>
          <w:rStyle w:val="NormalTok"/>
        </w:rPr>
        <w:t xml:space="preserve">          </w:t>
      </w:r>
      <w:r>
        <w:rPr>
          <w:rStyle w:val="StringTok"/>
        </w:rPr>
        <w:t xml:space="preserve">"iranian_state_media"</w:t>
      </w:r>
      <w:r>
        <w:rPr>
          <w:rStyle w:val="OtherTok"/>
        </w:rPr>
        <w:t xml:space="preserve">,</w:t>
      </w:r>
      <w:r>
        <w:br/>
      </w:r>
      <w:r>
        <w:rPr>
          <w:rStyle w:val="NormalTok"/>
        </w:rPr>
        <w:t xml:space="preserve">          </w:t>
      </w:r>
      <w:r>
        <w:rPr>
          <w:rStyle w:val="StringTok"/>
        </w:rPr>
        <w:t xml:space="preserve">"iranian_officials_direct"</w:t>
      </w:r>
      <w:r>
        <w:rPr>
          <w:rStyle w:val="OtherTok"/>
        </w:rPr>
        <w:t xml:space="preserve">,</w:t>
      </w:r>
      <w:r>
        <w:br/>
      </w:r>
      <w:r>
        <w:rPr>
          <w:rStyle w:val="NormalTok"/>
        </w:rPr>
        <w:t xml:space="preserve">          </w:t>
      </w:r>
      <w:r>
        <w:rPr>
          <w:rStyle w:val="StringTok"/>
        </w:rPr>
        <w:t xml:space="preserve">"israeli_military_government"</w:t>
      </w:r>
      <w:r>
        <w:rPr>
          <w:rStyle w:val="OtherTok"/>
        </w:rPr>
        <w:t xml:space="preserve">,</w:t>
      </w:r>
      <w:r>
        <w:br/>
      </w:r>
      <w:r>
        <w:rPr>
          <w:rStyle w:val="NormalTok"/>
        </w:rPr>
        <w:t xml:space="preserve">          </w:t>
      </w:r>
      <w:r>
        <w:rPr>
          <w:rStyle w:val="StringTok"/>
        </w:rPr>
        <w:t xml:space="preserve">"arab_regional_governments"</w:t>
      </w:r>
      <w:r>
        <w:rPr>
          <w:rStyle w:val="OtherTok"/>
        </w:rPr>
        <w:t xml:space="preserve">,</w:t>
      </w:r>
      <w:r>
        <w:br/>
      </w:r>
      <w:r>
        <w:rPr>
          <w:rStyle w:val="NormalTok"/>
        </w:rPr>
        <w:t xml:space="preserve">          </w:t>
      </w:r>
      <w:r>
        <w:rPr>
          <w:rStyle w:val="StringTok"/>
        </w:rPr>
        <w:t xml:space="preserve">"russia_china_adversary"</w:t>
      </w:r>
      <w:r>
        <w:rPr>
          <w:rStyle w:val="OtherTok"/>
        </w:rPr>
        <w:t xml:space="preserve">,</w:t>
      </w:r>
      <w:r>
        <w:br/>
      </w:r>
      <w:r>
        <w:rPr>
          <w:rStyle w:val="NormalTok"/>
        </w:rPr>
        <w:t xml:space="preserve">          </w:t>
      </w:r>
      <w:r>
        <w:rPr>
          <w:rStyle w:val="StringTok"/>
        </w:rPr>
        <w:t xml:space="preserve">"human_rights_monitoring"</w:t>
      </w:r>
      <w:r>
        <w:rPr>
          <w:rStyle w:val="OtherTok"/>
        </w:rPr>
        <w:t xml:space="preserve">,</w:t>
      </w:r>
      <w:r>
        <w:br/>
      </w:r>
      <w:r>
        <w:rPr>
          <w:rStyle w:val="NormalTok"/>
        </w:rPr>
        <w:t xml:space="preserve">          </w:t>
      </w:r>
      <w:r>
        <w:rPr>
          <w:rStyle w:val="StringTok"/>
        </w:rPr>
        <w:t xml:space="preserve">"us_government_agencies"</w:t>
      </w:r>
      <w:r>
        <w:rPr>
          <w:rStyle w:val="OtherTok"/>
        </w:rPr>
        <w:t xml:space="preserve">,</w:t>
      </w:r>
      <w:r>
        <w:br/>
      </w:r>
      <w:r>
        <w:rPr>
          <w:rStyle w:val="NormalTok"/>
        </w:rPr>
        <w:t xml:space="preserve">          </w:t>
      </w:r>
      <w:r>
        <w:rPr>
          <w:rStyle w:val="StringTok"/>
        </w:rPr>
        <w:t xml:space="preserve">"european_international_bodies"</w:t>
      </w:r>
      <w:r>
        <w:rPr>
          <w:rStyle w:val="OtherTok"/>
        </w:rPr>
        <w:t xml:space="preserve">,</w:t>
      </w:r>
      <w:r>
        <w:br/>
      </w:r>
      <w:r>
        <w:rPr>
          <w:rStyle w:val="NormalTok"/>
        </w:rPr>
        <w:t xml:space="preserve">          </w:t>
      </w:r>
      <w:r>
        <w:rPr>
          <w:rStyle w:val="StringTok"/>
        </w:rPr>
        <w:t xml:space="preserve">"think_tanks_analysts"</w:t>
      </w:r>
      <w:r>
        <w:rPr>
          <w:rStyle w:val="OtherTok"/>
        </w:rPr>
        <w:t xml:space="preserve">,</w:t>
      </w:r>
      <w:r>
        <w:br/>
      </w:r>
      <w:r>
        <w:rPr>
          <w:rStyle w:val="NormalTok"/>
        </w:rPr>
        <w:t xml:space="preserve">          </w:t>
      </w:r>
      <w:r>
        <w:rPr>
          <w:rStyle w:val="StringTok"/>
        </w:rPr>
        <w:t xml:space="preserve">"market_maritime_data"</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"Which of the 12 source categories (§3.1) were represented in today's research. Non-Quiet-Day briefs require &gt;= 6 distinct values. Enforced by validate.js, not by the schema directly (schema can only check enum membership + array structure)."</w:t>
      </w:r>
      <w:r>
        <w:br/>
      </w:r>
      <w:r>
        <w:rPr>
          <w:rStyle w:val="NormalTok"/>
        </w:rPr>
        <w:t xml:space="preserve">    </w:t>
      </w:r>
      <w:r>
        <w:rPr>
          <w:rStyle w:val="FunctionTok"/>
        </w:rPr>
        <w:t xml:space="preserve">},</w:t>
      </w:r>
      <w:r>
        <w:br/>
      </w:r>
      <w:r>
        <w:rPr>
          <w:rStyle w:val="NormalTok"/>
        </w:rPr>
        <w:t xml:space="preserve">    </w:t>
      </w:r>
      <w:r>
        <w:rPr>
          <w:rStyle w:val="DataTypeTok"/>
        </w:rPr>
        <w:t xml:space="preserve">"hormuz_ships_24h"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Key design choice: casualty figures are</w:t>
      </w:r>
      <w:r>
        <w:t xml:space="preserve"> </w:t>
      </w:r>
      <w:r>
        <w:rPr>
          <w:b/>
        </w:rPr>
        <w:t xml:space="preserve">not</w:t>
      </w:r>
      <w:r>
        <w:t xml:space="preserve"> </w:t>
      </w:r>
      <w:r>
        <w:t xml:space="preserve">enforced as monotonically increasing. The existing rolling context literally has</w:t>
      </w:r>
      <w:r>
        <w:t xml:space="preserve"> </w:t>
      </w:r>
      <w:r>
        <w:rPr>
          <w:rStyle w:val="VerbatimChar"/>
        </w:rPr>
        <w:t xml:space="preserve">"1,900+ (official, outdated)"</w:t>
      </w:r>
      <w:r>
        <w:t xml:space="preserve"> </w:t>
      </w:r>
      <w:r>
        <w:t xml:space="preserve">— the number stayed frozen while HRANA kept rising. Forcing monotonic increase would reject legitimate revisions.</w:t>
      </w:r>
    </w:p>
    <w:p>
      <w:pPr>
        <w:pStyle w:val="Heading3"/>
      </w:pPr>
      <w:bookmarkStart w:id="100" w:name="Xe6552257367d0cc90aa9e7b173e5621432c82fd"/>
      <w:r>
        <w:t xml:space="preserve">C.4</w:t>
      </w:r>
      <w:r>
        <w:t xml:space="preserve"> </w:t>
      </w:r>
      <w:r>
        <w:rPr>
          <w:rStyle w:val="VerbatimChar"/>
        </w:rPr>
        <w:t xml:space="preserve">.claude/skills/me-war-intel-brief-web/SKILL.md</w:t>
      </w:r>
      <w:r>
        <w:t xml:space="preserve"> </w:t>
      </w:r>
      <w:r>
        <w:t xml:space="preserve">— Template (v1.8)</w:t>
      </w:r>
      <w:bookmarkEnd w:id="100"/>
    </w:p>
    <w:p>
      <w:pPr>
        <w:pStyle w:val="FirstParagraph"/>
      </w:pPr>
      <w:r>
        <w:t xml:space="preserve">The skill file itself. This is what the Cowork Schedule task loads on each run.</w:t>
      </w:r>
    </w:p>
    <w:p>
      <w:pPr>
        <w:pStyle w:val="SourceCode"/>
      </w:pPr>
      <w:r>
        <w:rPr>
          <w:rStyle w:val="CommentTok"/>
        </w:rPr>
        <w:t xml:space="preserve">---</w:t>
      </w:r>
      <w:r>
        <w:br/>
      </w:r>
      <w:r>
        <w:rPr>
          <w:rStyle w:val="AnnotationTok"/>
        </w:rPr>
        <w:t xml:space="preserve">name:</w:t>
      </w:r>
      <w:r>
        <w:rPr>
          <w:rStyle w:val="CommentTok"/>
        </w:rPr>
        <w:t xml:space="preserve"> me-war-intel-brief-web</w:t>
      </w:r>
      <w:r>
        <w:br/>
      </w:r>
      <w:r>
        <w:rPr>
          <w:rStyle w:val="AnnotationTok"/>
        </w:rPr>
        <w:t xml:space="preserve">description:</w:t>
      </w:r>
      <w:r>
        <w:rPr>
          <w:rStyle w:val="CommentTok"/>
        </w:rPr>
        <w:t xml:space="preserve"> "Generate a daily Middle East War Intelligence Brief (Operation Epic Fury, started Feb 28 2026) as MDX + .data.ts for a Next.js static publication. Runs on local Mac via Cowork Schedule. Triggers: 'run update', 'daily brief', 'intel brief', 'war brief', 'war update', 'Iran brief', 'Iran update', 'ME brief', 'Operation Epic Fury', 'Hormuz update', 'what's new in Iran', 'run it', 'update me'. Produces content/briefs/YYYY-MM-DD-day-NNN.mdx + .data.ts, updates content/context.md and lib/brief-data.ts, validates locally, pushes directly to main."</w:t>
      </w:r>
      <w:r>
        <w:br/>
      </w:r>
      <w:r>
        <w:rPr>
          <w:rStyle w:val="CommentTok"/>
        </w:rPr>
        <w:t xml:space="preserve">---</w:t>
      </w:r>
      <w:r>
        <w:br/>
      </w:r>
      <w:r>
        <w:br/>
      </w:r>
      <w:r>
        <w:rPr>
          <w:rStyle w:val="FunctionTok"/>
        </w:rPr>
        <w:t xml:space="preserve"># Middle East War Daily Intelligence Brief — Web Edition</w:t>
      </w:r>
      <w:r>
        <w:br/>
      </w:r>
      <w:r>
        <w:br/>
      </w:r>
      <w:r>
        <w:rPr>
          <w:rStyle w:val="FunctionTok"/>
        </w:rPr>
        <w:t xml:space="preserve">## Overview</w:t>
      </w:r>
      <w:r>
        <w:br/>
      </w:r>
      <w:r>
        <w:br/>
      </w:r>
      <w:r>
        <w:rPr>
          <w:rStyle w:val="NormalTok"/>
        </w:rPr>
        <w:t xml:space="preserve">Generates a daily intelligence brief on the 2026 US-Israeli war on Iran (Operation Epic Fury, started Feb 28, 2026). Each brief is published as </w:t>
      </w:r>
      <w:r>
        <w:rPr>
          <w:rStyle w:val="InformationTok"/>
        </w:rPr>
        <w:t xml:space="preserve">`.mdx`</w:t>
      </w:r>
      <w:r>
        <w:rPr>
          <w:rStyle w:val="NormalTok"/>
        </w:rPr>
        <w:t xml:space="preserve"> + </w:t>
      </w:r>
      <w:r>
        <w:rPr>
          <w:rStyle w:val="InformationTok"/>
        </w:rPr>
        <w:t xml:space="preserve">`.data.ts`</w:t>
      </w:r>
      <w:r>
        <w:rPr>
          <w:rStyle w:val="NormalTok"/>
        </w:rPr>
        <w:t xml:space="preserve"> in this GitHub repo. A Next.js static site renders the corpus. Execution substrate: Cowork Schedule task on the user's Mac. Validation runs locally; commit and push are direct to </w:t>
      </w:r>
      <w:r>
        <w:rPr>
          <w:rStyle w:val="InformationTok"/>
        </w:rPr>
        <w:t xml:space="preserve">`main`</w:t>
      </w:r>
      <w:r>
        <w:rPr>
          <w:rStyle w:val="NormalTok"/>
        </w:rPr>
        <w:t xml:space="preserve"> via the local </w:t>
      </w:r>
      <w:r>
        <w:rPr>
          <w:rStyle w:val="InformationTok"/>
        </w:rPr>
        <w:t xml:space="preserve">`gh`</w:t>
      </w:r>
      <w:r>
        <w:rPr>
          <w:rStyle w:val="NormalTok"/>
        </w:rPr>
        <w:t xml:space="preserve"> CLI.</w:t>
      </w:r>
      <w:r>
        <w:br/>
      </w:r>
      <w:r>
        <w:br/>
      </w:r>
      <w:r>
        <w:rPr>
          <w:rStyle w:val="FunctionTok"/>
        </w:rPr>
        <w:t xml:space="preserve">## Workflow</w:t>
      </w:r>
      <w:r>
        <w:br/>
      </w:r>
      <w:r>
        <w:br/>
      </w:r>
      <w:r>
        <w:rPr>
          <w:rStyle w:val="FunctionTok"/>
        </w:rPr>
        <w:t xml:space="preserve">### Step 0 — Preconditions</w:t>
      </w:r>
      <w:r>
        <w:br/>
      </w:r>
      <w:r>
        <w:rPr>
          <w:rStyle w:val="NormalTok"/>
        </w:rPr>
        <w:t xml:space="preserve">Before any file generation:</w:t>
      </w:r>
      <w:r>
        <w:br/>
      </w:r>
      <w:r>
        <w:rPr>
          <w:rStyle w:val="SpecialStringTok"/>
        </w:rPr>
        <w:t xml:space="preserve">1. </w:t>
      </w:r>
      <w:r>
        <w:rPr>
          <w:rStyle w:val="InformationTok"/>
        </w:rPr>
        <w:t xml:space="preserve">`cd ~/Documents/MEwar/me-war-intel-brief`</w:t>
      </w:r>
      <w:r>
        <w:br/>
      </w:r>
      <w:r>
        <w:rPr>
          <w:rStyle w:val="SpecialStringTok"/>
        </w:rPr>
        <w:t xml:space="preserve">2. </w:t>
      </w:r>
      <w:r>
        <w:rPr>
          <w:rStyle w:val="InformationTok"/>
        </w:rPr>
        <w:t xml:space="preserve">`git status --porcelain`</w:t>
      </w:r>
      <w:r>
        <w:rPr>
          <w:rStyle w:val="NormalTok"/>
        </w:rPr>
        <w:t xml:space="preserve"> must be empty (no uncommitted manual changes)</w:t>
      </w:r>
      <w:r>
        <w:br/>
      </w:r>
      <w:r>
        <w:rPr>
          <w:rStyle w:val="SpecialStringTok"/>
        </w:rPr>
        <w:t xml:space="preserve">3. </w:t>
      </w:r>
      <w:r>
        <w:rPr>
          <w:rStyle w:val="InformationTok"/>
        </w:rPr>
        <w:t xml:space="preserve">`.lock`</w:t>
      </w:r>
      <w:r>
        <w:rPr>
          <w:rStyle w:val="NormalTok"/>
        </w:rPr>
        <w:t xml:space="preserve"> file must not exist (or be older than 30 min)</w:t>
      </w:r>
      <w:r>
        <w:br/>
      </w:r>
      <w:r>
        <w:rPr>
          <w:rStyle w:val="SpecialStringTok"/>
        </w:rPr>
        <w:t xml:space="preserve">4. </w:t>
      </w:r>
      <w:r>
        <w:rPr>
          <w:rStyle w:val="InformationTok"/>
        </w:rPr>
        <w:t xml:space="preserve">`gh auth status`</w:t>
      </w:r>
      <w:r>
        <w:rPr>
          <w:rStyle w:val="NormalTok"/>
        </w:rPr>
        <w:t xml:space="preserve"> must succeed</w:t>
      </w:r>
      <w:r>
        <w:br/>
      </w:r>
      <w:r>
        <w:rPr>
          <w:rStyle w:val="SpecialStringTok"/>
        </w:rPr>
        <w:t xml:space="preserve">5. </w:t>
      </w:r>
      <w:r>
        <w:rPr>
          <w:rStyle w:val="NormalTok"/>
        </w:rPr>
        <w:t xml:space="preserve">Network reachable</w:t>
      </w:r>
      <w:r>
        <w:br/>
      </w:r>
      <w:r>
        <w:br/>
      </w:r>
      <w:r>
        <w:rPr>
          <w:rStyle w:val="NormalTok"/>
        </w:rPr>
        <w:t xml:space="preserve">If any precondition fails, write a one-line reason to </w:t>
      </w:r>
      <w:r>
        <w:rPr>
          <w:rStyle w:val="InformationTok"/>
        </w:rPr>
        <w:t xml:space="preserve">`~/Documents/MEwar/needs-review/abort-YYYY-MM-DD.txt`</w:t>
      </w:r>
      <w:r>
        <w:rPr>
          <w:rStyle w:val="NormalTok"/>
        </w:rPr>
        <w:t xml:space="preserve">, fire </w:t>
      </w:r>
      <w:r>
        <w:rPr>
          <w:rStyle w:val="InformationTok"/>
        </w:rPr>
        <w:t xml:space="preserve">`osascript`</w:t>
      </w:r>
      <w:r>
        <w:rPr>
          <w:rStyle w:val="NormalTok"/>
        </w:rPr>
        <w:t xml:space="preserve"> notification, exit. Do not proceed.</w:t>
      </w:r>
      <w:r>
        <w:br/>
      </w:r>
      <w:r>
        <w:br/>
      </w:r>
      <w:r>
        <w:rPr>
          <w:rStyle w:val="FunctionTok"/>
        </w:rPr>
        <w:t xml:space="preserve">### Step 1 — Load rolling context</w:t>
      </w:r>
      <w:r>
        <w:br/>
      </w:r>
      <w:r>
        <w:rPr>
          <w:rStyle w:val="InformationTok"/>
        </w:rPr>
        <w:t xml:space="preserve">`git pull --ff-only`</w:t>
      </w:r>
      <w:r>
        <w:rPr>
          <w:rStyle w:val="NormalTok"/>
        </w:rPr>
        <w:t xml:space="preserve">, then read </w:t>
      </w:r>
      <w:r>
        <w:rPr>
          <w:rStyle w:val="InformationTok"/>
        </w:rPr>
        <w:t xml:space="preserve">`content/context.md`</w:t>
      </w:r>
      <w:r>
        <w:rPr>
          <w:rStyle w:val="NormalTok"/>
        </w:rPr>
        <w:t xml:space="preserve">. This provides continuity: current day count, cumulative casualties, diplomatic state, standing analytical priors.</w:t>
      </w:r>
      <w:r>
        <w:br/>
      </w:r>
      <w:r>
        <w:br/>
      </w:r>
      <w:r>
        <w:rPr>
          <w:rStyle w:val="FunctionTok"/>
        </w:rPr>
        <w:t xml:space="preserve">### Step 2 — Research</w:t>
      </w:r>
      <w:r>
        <w:br/>
      </w:r>
      <w:r>
        <w:rPr>
          <w:rStyle w:val="NormalTok"/>
        </w:rPr>
        <w:t xml:space="preserve">Run 5–10 </w:t>
      </w:r>
      <w:r>
        <w:rPr>
          <w:rStyle w:val="InformationTok"/>
        </w:rPr>
        <w:t xml:space="preserve">`WebSearch`</w:t>
      </w:r>
      <w:r>
        <w:rPr>
          <w:rStyle w:val="NormalTok"/>
        </w:rPr>
        <w:t xml:space="preserve"> calls. **Source discipline is non-negotiable (see Analytical Framework below, Source Categories section):** every brief must cite sources from at least six of the twelve defined categories — Western mainstream press, international/regional press, Iranian state media, Iranian officials direct, Israeli military/government, Arab/regional governments, Russia/China adversary sources, human rights monitoring, US government/agencies, European leaders/international bodies, think tanks/analysts, market/maritime data. Single-category dominance (e.g., all sources from US cable news) fails the validator. State media claims must be paired with counter-claims from opposing sides when events are contested. Cover: US-Iran ceasefire status, Hormuz shipping, Lebanon violations, Iran internal developments, oil/equity markets, Taiwan energy angle.</w:t>
      </w:r>
      <w:r>
        <w:br/>
      </w:r>
      <w:r>
        <w:br/>
      </w:r>
      <w:r>
        <w:rPr>
          <w:rStyle w:val="FunctionTok"/>
        </w:rPr>
        <w:t xml:space="preserve">### Step 3 — Calculate day count</w:t>
      </w:r>
      <w:r>
        <w:br/>
      </w:r>
      <w:r>
        <w:rPr>
          <w:rStyle w:val="NormalTok"/>
        </w:rPr>
        <w:t xml:space="preserve">Day = today − Feb 28, 2026. If ceasefire active, also compute </w:t>
      </w:r>
      <w:r>
        <w:rPr>
          <w:rStyle w:val="InformationTok"/>
        </w:rPr>
        <w:t xml:space="preserve">`ceasefire_day`</w:t>
      </w:r>
      <w:r>
        <w:rPr>
          <w:rStyle w:val="NormalTok"/>
        </w:rPr>
        <w:t xml:space="preserve"> (ceasefire started April 8, 2026).</w:t>
      </w:r>
      <w:r>
        <w:br/>
      </w:r>
      <w:r>
        <w:br/>
      </w:r>
      <w:r>
        <w:rPr>
          <w:rStyle w:val="FunctionTok"/>
        </w:rPr>
        <w:t xml:space="preserve">### Step 4 — Write the brief</w:t>
      </w:r>
      <w:r>
        <w:br/>
      </w:r>
      <w:r>
        <w:rPr>
          <w:rStyle w:val="NormalTok"/>
        </w:rPr>
        <w:t xml:space="preserve">Produce these files per the Output Specification below:</w:t>
      </w:r>
      <w:r>
        <w:br/>
      </w:r>
      <w:r>
        <w:rPr>
          <w:rStyle w:val="SpecialStringTok"/>
        </w:rPr>
        <w:t xml:space="preserve">- </w:t>
      </w:r>
      <w:r>
        <w:rPr>
          <w:rStyle w:val="InformationTok"/>
        </w:rPr>
        <w:t xml:space="preserve">`content/briefs/YYYY-MM-DD-day-NNN.mdx`</w:t>
      </w:r>
      <w:r>
        <w:br/>
      </w:r>
      <w:r>
        <w:rPr>
          <w:rStyle w:val="SpecialStringTok"/>
        </w:rPr>
        <w:t xml:space="preserve">- </w:t>
      </w:r>
      <w:r>
        <w:rPr>
          <w:rStyle w:val="InformationTok"/>
        </w:rPr>
        <w:t xml:space="preserve">`content/briefs/YYYY-MM-DD-day-NNN.data.ts`</w:t>
      </w:r>
      <w:r>
        <w:br/>
      </w:r>
      <w:r>
        <w:rPr>
          <w:rStyle w:val="SpecialStringTok"/>
        </w:rPr>
        <w:t xml:space="preserve">- </w:t>
      </w:r>
      <w:r>
        <w:rPr>
          <w:rStyle w:val="NormalTok"/>
        </w:rPr>
        <w:t xml:space="preserve">Updated </w:t>
      </w:r>
      <w:r>
        <w:rPr>
          <w:rStyle w:val="InformationTok"/>
        </w:rPr>
        <w:t xml:space="preserve">`content/context.md`</w:t>
      </w:r>
      <w:r>
        <w:br/>
      </w:r>
      <w:r>
        <w:rPr>
          <w:rStyle w:val="SpecialStringTok"/>
        </w:rPr>
        <w:t xml:space="preserve">- </w:t>
      </w:r>
      <w:r>
        <w:rPr>
          <w:rStyle w:val="NormalTok"/>
        </w:rPr>
        <w:t xml:space="preserve">Append a new line to </w:t>
      </w:r>
      <w:r>
        <w:rPr>
          <w:rStyle w:val="InformationTok"/>
        </w:rPr>
        <w:t xml:space="preserve">`lib/brief-data.ts`</w:t>
      </w:r>
      <w:r>
        <w:rPr>
          <w:rStyle w:val="NormalTok"/>
        </w:rPr>
        <w:t xml:space="preserve"> registering today's slug</w:t>
      </w:r>
      <w:r>
        <w:br/>
      </w:r>
      <w:r>
        <w:br/>
      </w:r>
      <w:r>
        <w:rPr>
          <w:rStyle w:val="NormalTok"/>
        </w:rPr>
        <w:t xml:space="preserve">Apply all Analytical Framework rules. Reference the three exemplar briefs in </w:t>
      </w:r>
      <w:r>
        <w:rPr>
          <w:rStyle w:val="InformationTok"/>
        </w:rPr>
        <w:t xml:space="preserve">`./examples/`</w:t>
      </w:r>
      <w:r>
        <w:rPr>
          <w:rStyle w:val="NormalTok"/>
        </w:rPr>
        <w:t xml:space="preserve"> as voice anchors before writing.</w:t>
      </w:r>
      <w:r>
        <w:br/>
      </w:r>
      <w:r>
        <w:br/>
      </w:r>
      <w:r>
        <w:rPr>
          <w:rStyle w:val="FunctionTok"/>
        </w:rPr>
        <w:t xml:space="preserve">### Step 5 — Validate locally</w:t>
      </w:r>
      <w:r>
        <w:br/>
      </w:r>
      <w:r>
        <w:rPr>
          <w:rStyle w:val="NormalTok"/>
        </w:rPr>
        <w:t xml:space="preserve">Run </w:t>
      </w:r>
      <w:r>
        <w:rPr>
          <w:rStyle w:val="InformationTok"/>
        </w:rPr>
        <w:t xml:space="preserve">`npx tsx scripts/validate-brief.ts`</w:t>
      </w:r>
      <w:r>
        <w:rPr>
          <w:rStyle w:val="NormalTok"/>
        </w:rPr>
        <w:t xml:space="preserve">. On exit code 0, proceed to Step 6. On non-zero exit:</w:t>
      </w:r>
      <w:r>
        <w:br/>
      </w:r>
      <w:r>
        <w:rPr>
          <w:rStyle w:val="SpecialStringTok"/>
        </w:rPr>
        <w:t xml:space="preserve">- </w:t>
      </w:r>
      <w:r>
        <w:rPr>
          <w:rStyle w:val="NormalTok"/>
        </w:rPr>
        <w:t xml:space="preserve">Move generated files to </w:t>
      </w:r>
      <w:r>
        <w:rPr>
          <w:rStyle w:val="InformationTok"/>
        </w:rPr>
        <w:t xml:space="preserve">`~/Documents/MEwar/needs-review/day-NNN-YYYY-MM-DD/`</w:t>
      </w:r>
      <w:r>
        <w:br/>
      </w:r>
      <w:r>
        <w:rPr>
          <w:rStyle w:val="SpecialStringTok"/>
        </w:rPr>
        <w:t xml:space="preserve">- </w:t>
      </w:r>
      <w:r>
        <w:rPr>
          <w:rStyle w:val="NormalTok"/>
        </w:rPr>
        <w:t xml:space="preserve">Save validator output as </w:t>
      </w:r>
      <w:r>
        <w:rPr>
          <w:rStyle w:val="InformationTok"/>
        </w:rPr>
        <w:t xml:space="preserve">`validator-report.txt`</w:t>
      </w:r>
      <w:r>
        <w:rPr>
          <w:rStyle w:val="NormalTok"/>
        </w:rPr>
        <w:t xml:space="preserve"> in that folder</w:t>
      </w:r>
      <w:r>
        <w:br/>
      </w:r>
      <w:r>
        <w:rPr>
          <w:rStyle w:val="SpecialStringTok"/>
        </w:rPr>
        <w:t xml:space="preserve">- </w:t>
      </w:r>
      <w:r>
        <w:rPr>
          <w:rStyle w:val="InformationTok"/>
        </w:rPr>
        <w:t xml:space="preserve">`osascript -e 'display notification "Day N brief FAILED — see needs-review" with title "ME War Brief" sound name "Basso"'`</w:t>
      </w:r>
      <w:r>
        <w:br/>
      </w:r>
      <w:r>
        <w:rPr>
          <w:rStyle w:val="SpecialStringTok"/>
        </w:rPr>
        <w:t xml:space="preserve">- </w:t>
      </w:r>
      <w:r>
        <w:rPr>
          <w:rStyle w:val="NormalTok"/>
        </w:rPr>
        <w:t xml:space="preserve">Remove </w:t>
      </w:r>
      <w:r>
        <w:rPr>
          <w:rStyle w:val="InformationTok"/>
        </w:rPr>
        <w:t xml:space="preserve">`.lock`</w:t>
      </w:r>
      <w:r>
        <w:rPr>
          <w:rStyle w:val="NormalTok"/>
        </w:rPr>
        <w:t xml:space="preserve">. Exit. Do not commit. Do not push.</w:t>
      </w:r>
      <w:r>
        <w:br/>
      </w:r>
      <w:r>
        <w:br/>
      </w:r>
      <w:r>
        <w:rPr>
          <w:rStyle w:val="FunctionTok"/>
        </w:rPr>
        <w:t xml:space="preserve">### Step 6 — Commit and push directly to main</w:t>
      </w:r>
      <w:r>
        <w:br/>
      </w:r>
      <w:r>
        <w:rPr>
          <w:rStyle w:val="SpecialStringTok"/>
        </w:rPr>
        <w:t xml:space="preserve">- </w:t>
      </w:r>
      <w:r>
        <w:rPr>
          <w:rStyle w:val="InformationTok"/>
        </w:rPr>
        <w:t xml:space="preserve">`git add content/ lib/brief-data.ts`</w:t>
      </w:r>
      <w:r>
        <w:br/>
      </w:r>
      <w:r>
        <w:rPr>
          <w:rStyle w:val="SpecialStringTok"/>
        </w:rPr>
        <w:t xml:space="preserve">- </w:t>
      </w:r>
      <w:r>
        <w:rPr>
          <w:rStyle w:val="InformationTok"/>
        </w:rPr>
        <w:t xml:space="preserve">`git commit -m "brief: Day N — YYYY-MM-DD"`</w:t>
      </w:r>
      <w:r>
        <w:br/>
      </w:r>
      <w:r>
        <w:rPr>
          <w:rStyle w:val="SpecialStringTok"/>
        </w:rPr>
        <w:t xml:space="preserve">- </w:t>
      </w:r>
      <w:r>
        <w:rPr>
          <w:rStyle w:val="InformationTok"/>
        </w:rPr>
        <w:t xml:space="preserve">`gh auth status`</w:t>
      </w:r>
      <w:r>
        <w:rPr>
          <w:rStyle w:val="NormalTok"/>
        </w:rPr>
        <w:t xml:space="preserve"> (final precheck)</w:t>
      </w:r>
      <w:r>
        <w:br/>
      </w:r>
      <w:r>
        <w:rPr>
          <w:rStyle w:val="SpecialStringTok"/>
        </w:rPr>
        <w:t xml:space="preserve">- </w:t>
      </w:r>
      <w:r>
        <w:rPr>
          <w:rStyle w:val="InformationTok"/>
        </w:rPr>
        <w:t xml:space="preserve">`git push origin main`</w:t>
      </w:r>
      <w:r>
        <w:br/>
      </w:r>
      <w:r>
        <w:rPr>
          <w:rStyle w:val="SpecialStringTok"/>
        </w:rPr>
        <w:t xml:space="preserve">- </w:t>
      </w:r>
      <w:r>
        <w:rPr>
          <w:rStyle w:val="InformationTok"/>
        </w:rPr>
        <w:t xml:space="preserve">`osascript -e 'display notification "Day N brief live" with title "ME War Brief"'`</w:t>
      </w:r>
      <w:r>
        <w:br/>
      </w:r>
      <w:r>
        <w:rPr>
          <w:rStyle w:val="SpecialStringTok"/>
        </w:rPr>
        <w:t xml:space="preserve">- </w:t>
      </w:r>
      <w:r>
        <w:rPr>
          <w:rStyle w:val="NormalTok"/>
        </w:rPr>
        <w:t xml:space="preserve">Remove </w:t>
      </w:r>
      <w:r>
        <w:rPr>
          <w:rStyle w:val="InformationTok"/>
        </w:rPr>
        <w:t xml:space="preserve">`.lock`</w:t>
      </w:r>
      <w:r>
        <w:rPr>
          <w:rStyle w:val="NormalTok"/>
        </w:rPr>
        <w:t xml:space="preserve">.</w:t>
      </w:r>
      <w:r>
        <w:br/>
      </w:r>
      <w:r>
        <w:br/>
      </w:r>
      <w:r>
        <w:rPr>
          <w:rStyle w:val="FunctionTok"/>
        </w:rPr>
        <w:t xml:space="preserve">### Step 7 — Verify live</w:t>
      </w:r>
      <w:r>
        <w:br/>
      </w:r>
      <w:r>
        <w:rPr>
          <w:rStyle w:val="NormalTok"/>
        </w:rPr>
        <w:t xml:space="preserve">Optional but recommended on the first three days of operation: poll </w:t>
      </w:r>
      <w:r>
        <w:rPr>
          <w:rStyle w:val="InformationTok"/>
        </w:rPr>
        <w:t xml:space="preserve">`https://mewar.moltbook.com/briefs/YYYY-MM-DD-day-NNN/`</w:t>
      </w:r>
      <w:r>
        <w:rPr>
          <w:rStyle w:val="NormalTok"/>
        </w:rPr>
        <w:t xml:space="preserve"> every 30 sec for up to 3 minutes. If it 200s, the deploy succeeded. If it doesn't, check Vercel deployment logs (Appendix C.7).</w:t>
      </w:r>
      <w:r>
        <w:br/>
      </w:r>
      <w:r>
        <w:br/>
      </w:r>
      <w:r>
        <w:rPr>
          <w:rStyle w:val="FunctionTok"/>
        </w:rPr>
        <w:t xml:space="preserve">## Output Specification</w:t>
      </w:r>
      <w:r>
        <w:br/>
      </w:r>
      <w:r>
        <w:br/>
      </w:r>
      <w:r>
        <w:rPr>
          <w:rStyle w:val="FunctionTok"/>
        </w:rPr>
        <w:t xml:space="preserve">### Markdown: `/briefs/YYYY-MM-DD.md`</w:t>
      </w:r>
      <w:r>
        <w:br/>
      </w:r>
      <w:r>
        <w:br/>
      </w:r>
      <w:r>
        <w:rPr>
          <w:rStyle w:val="NormalTok"/>
        </w:rPr>
        <w:t xml:space="preserve">Frontmatter (YAML) required fields:</w:t>
      </w:r>
      <w:r>
        <w:br/>
      </w:r>
      <w:r>
        <w:rPr>
          <w:rStyle w:val="SpecialStringTok"/>
        </w:rPr>
        <w:t xml:space="preserve">- </w:t>
      </w:r>
      <w:r>
        <w:rPr>
          <w:rStyle w:val="InformationTok"/>
        </w:rPr>
        <w:t xml:space="preserve">`day`</w:t>
      </w:r>
      <w:r>
        <w:rPr>
          <w:rStyle w:val="NormalTok"/>
        </w:rPr>
        <w:t xml:space="preserve">: integer</w:t>
      </w:r>
      <w:r>
        <w:br/>
      </w:r>
      <w:r>
        <w:rPr>
          <w:rStyle w:val="SpecialStringTok"/>
        </w:rPr>
        <w:t xml:space="preserve">- </w:t>
      </w:r>
      <w:r>
        <w:rPr>
          <w:rStyle w:val="InformationTok"/>
        </w:rPr>
        <w:t xml:space="preserve">`date`</w:t>
      </w:r>
      <w:r>
        <w:rPr>
          <w:rStyle w:val="NormalTok"/>
        </w:rPr>
        <w:t xml:space="preserve">: YYYY-MM-DD</w:t>
      </w:r>
      <w:r>
        <w:br/>
      </w:r>
      <w:r>
        <w:rPr>
          <w:rStyle w:val="SpecialStringTok"/>
        </w:rPr>
        <w:t xml:space="preserve">- </w:t>
      </w:r>
      <w:r>
        <w:rPr>
          <w:rStyle w:val="InformationTok"/>
        </w:rPr>
        <w:t xml:space="preserve">`headline`</w:t>
      </w:r>
      <w:r>
        <w:rPr>
          <w:rStyle w:val="NormalTok"/>
        </w:rPr>
        <w:t xml:space="preserve">: single-line summary</w:t>
      </w:r>
      <w:r>
        <w:br/>
      </w:r>
      <w:r>
        <w:rPr>
          <w:rStyle w:val="SpecialStringTok"/>
        </w:rPr>
        <w:t xml:space="preserve">- </w:t>
      </w:r>
      <w:r>
        <w:rPr>
          <w:rStyle w:val="InformationTok"/>
        </w:rPr>
        <w:t xml:space="preserve">`sources_count`</w:t>
      </w:r>
      <w:r>
        <w:rPr>
          <w:rStyle w:val="NormalTok"/>
        </w:rPr>
        <w:t xml:space="preserve">: integer (≥ 8 required, unless </w:t>
      </w:r>
      <w:r>
        <w:rPr>
          <w:rStyle w:val="InformationTok"/>
        </w:rPr>
        <w:t xml:space="preserve">`quiet_day: true`</w:t>
      </w:r>
      <w:r>
        <w:rPr>
          <w:rStyle w:val="NormalTok"/>
        </w:rPr>
        <w:t xml:space="preserve">)</w:t>
      </w:r>
      <w:r>
        <w:br/>
      </w:r>
      <w:r>
        <w:rPr>
          <w:rStyle w:val="SpecialStringTok"/>
        </w:rPr>
        <w:t xml:space="preserve">- </w:t>
      </w:r>
      <w:r>
        <w:rPr>
          <w:rStyle w:val="InformationTok"/>
        </w:rPr>
        <w:t xml:space="preserve">`quiet_day`</w:t>
      </w:r>
      <w:r>
        <w:rPr>
          <w:rStyle w:val="NormalTok"/>
        </w:rPr>
        <w:t xml:space="preserve">: boolean (default false)</w:t>
      </w:r>
      <w:r>
        <w:br/>
      </w:r>
      <w:r>
        <w:br/>
      </w:r>
      <w:r>
        <w:rPr>
          <w:rStyle w:val="NormalTok"/>
        </w:rPr>
        <w:t xml:space="preserve">Note: </w:t>
      </w:r>
      <w:r>
        <w:rPr>
          <w:rStyle w:val="InformationTok"/>
        </w:rPr>
        <w:t xml:space="preserve">`source_categories`</w:t>
      </w:r>
      <w:r>
        <w:rPr>
          <w:rStyle w:val="NormalTok"/>
        </w:rPr>
        <w:t xml:space="preserve"> is recorded in the JSON metadata file, not the MD frontmatter.</w:t>
      </w:r>
      <w:r>
        <w:br/>
      </w:r>
      <w:r>
        <w:br/>
      </w:r>
      <w:r>
        <w:rPr>
          <w:rStyle w:val="NormalTok"/>
        </w:rPr>
        <w:t xml:space="preserve">Optional frontmatter:</w:t>
      </w:r>
      <w:r>
        <w:br/>
      </w:r>
      <w:r>
        <w:rPr>
          <w:rStyle w:val="SpecialStringTok"/>
        </w:rPr>
        <w:t xml:space="preserve">- </w:t>
      </w:r>
      <w:r>
        <w:rPr>
          <w:rStyle w:val="InformationTok"/>
        </w:rPr>
        <w:t xml:space="preserve">`ceasefire_day`</w:t>
      </w:r>
      <w:r>
        <w:rPr>
          <w:rStyle w:val="NormalTok"/>
        </w:rPr>
        <w:t xml:space="preserve">: integer (if ceasefire active)</w:t>
      </w:r>
      <w:r>
        <w:br/>
      </w:r>
      <w:r>
        <w:rPr>
          <w:rStyle w:val="SpecialStringTok"/>
        </w:rPr>
        <w:t xml:space="preserve">- </w:t>
      </w:r>
      <w:r>
        <w:rPr>
          <w:rStyle w:val="InformationTok"/>
        </w:rPr>
        <w:t xml:space="preserve">`reading_time_minutes`</w:t>
      </w:r>
      <w:r>
        <w:rPr>
          <w:rStyle w:val="NormalTok"/>
        </w:rPr>
        <w:t xml:space="preserve">: integer</w:t>
      </w:r>
      <w:r>
        <w:br/>
      </w:r>
      <w:r>
        <w:br/>
      </w:r>
      <w:r>
        <w:rPr>
          <w:rStyle w:val="NormalTok"/>
        </w:rPr>
        <w:t xml:space="preserve">Body sections, in order (each is </w:t>
      </w:r>
      <w:r>
        <w:rPr>
          <w:rStyle w:val="InformationTok"/>
        </w:rPr>
        <w:t xml:space="preserve">`# Heading`</w:t>
      </w:r>
      <w:r>
        <w:rPr>
          <w:rStyle w:val="NormalTok"/>
        </w:rPr>
        <w:t xml:space="preserve">):</w:t>
      </w:r>
      <w:r>
        <w:br/>
      </w:r>
      <w:r>
        <w:rPr>
          <w:rStyle w:val="SpecialStringTok"/>
        </w:rPr>
        <w:t xml:space="preserve">1. </w:t>
      </w:r>
      <w:r>
        <w:rPr>
          <w:rStyle w:val="NormalTok"/>
        </w:rPr>
        <w:t xml:space="preserve">Executive Summary (150–400 words)</w:t>
      </w:r>
      <w:r>
        <w:br/>
      </w:r>
      <w:r>
        <w:rPr>
          <w:rStyle w:val="SpecialStringTok"/>
        </w:rPr>
        <w:t xml:space="preserve">2. </w:t>
      </w:r>
      <w:r>
        <w:rPr>
          <w:rStyle w:val="NormalTok"/>
        </w:rPr>
        <w:t xml:space="preserve">Top Developments (4–5 numbered items)</w:t>
      </w:r>
      <w:r>
        <w:br/>
      </w:r>
      <w:r>
        <w:rPr>
          <w:rStyle w:val="SpecialStringTok"/>
        </w:rPr>
        <w:t xml:space="preserve">3. </w:t>
      </w:r>
      <w:r>
        <w:rPr>
          <w:rStyle w:val="NormalTok"/>
        </w:rPr>
        <w:t xml:space="preserve">Analytical Judgment (400–600 words — the voice section)</w:t>
      </w:r>
      <w:r>
        <w:br/>
      </w:r>
      <w:r>
        <w:rPr>
          <w:rStyle w:val="SpecialStringTok"/>
        </w:rPr>
        <w:t xml:space="preserve">4. </w:t>
      </w:r>
      <w:r>
        <w:rPr>
          <w:rStyle w:val="NormalTok"/>
        </w:rPr>
        <w:t xml:space="preserve">Scenarios and Probabilities (3–5 scenarios)</w:t>
      </w:r>
      <w:r>
        <w:br/>
      </w:r>
      <w:r>
        <w:rPr>
          <w:rStyle w:val="SpecialStringTok"/>
        </w:rPr>
        <w:t xml:space="preserve">5. </w:t>
      </w:r>
      <w:r>
        <w:rPr>
          <w:rStyle w:val="NormalTok"/>
        </w:rPr>
        <w:t xml:space="preserve">Casualties (Markdown table with 24–48h delta column)</w:t>
      </w:r>
      <w:r>
        <w:br/>
      </w:r>
      <w:r>
        <w:rPr>
          <w:rStyle w:val="SpecialStringTok"/>
        </w:rPr>
        <w:t xml:space="preserve">6. </w:t>
      </w:r>
      <w:r>
        <w:rPr>
          <w:rStyle w:val="NormalTok"/>
        </w:rPr>
        <w:t xml:space="preserve">Taiwan Angle (200–300 words; if no fresh development, state "No fresh Taiwan-relevant developments today; prior assessments unchanged.")</w:t>
      </w:r>
      <w:r>
        <w:br/>
      </w:r>
      <w:r>
        <w:rPr>
          <w:rStyle w:val="SpecialStringTok"/>
        </w:rPr>
        <w:t xml:space="preserve">7. </w:t>
      </w:r>
      <w:r>
        <w:rPr>
          <w:rStyle w:val="NormalTok"/>
        </w:rPr>
        <w:t xml:space="preserve">Sources (bulleted URLs)</w:t>
      </w:r>
      <w:r>
        <w:br/>
      </w:r>
      <w:r>
        <w:br/>
      </w:r>
      <w:r>
        <w:rPr>
          <w:rStyle w:val="FunctionTok"/>
        </w:rPr>
        <w:t xml:space="preserve">### JSON: `/briefs/YYYY-MM-DD.json`</w:t>
      </w:r>
      <w:r>
        <w:br/>
      </w:r>
      <w:r>
        <w:br/>
      </w:r>
      <w:r>
        <w:rPr>
          <w:rStyle w:val="NormalTok"/>
        </w:rPr>
        <w:t xml:space="preserve">See </w:t>
      </w:r>
      <w:r>
        <w:rPr>
          <w:rStyle w:val="InformationTok"/>
        </w:rPr>
        <w:t xml:space="preserve">`/briefs/schema.json`</w:t>
      </w:r>
      <w:r>
        <w:rPr>
          <w:rStyle w:val="NormalTok"/>
        </w:rPr>
        <w:t xml:space="preserve"> for the full specification. Required fields: </w:t>
      </w:r>
      <w:r>
        <w:rPr>
          <w:rStyle w:val="InformationTok"/>
        </w:rPr>
        <w:t xml:space="preserve">`day`</w:t>
      </w:r>
      <w:r>
        <w:rPr>
          <w:rStyle w:val="NormalTok"/>
        </w:rPr>
        <w:t xml:space="preserve">, </w:t>
      </w:r>
      <w:r>
        <w:rPr>
          <w:rStyle w:val="InformationTok"/>
        </w:rPr>
        <w:t xml:space="preserve">`date`</w:t>
      </w:r>
      <w:r>
        <w:rPr>
          <w:rStyle w:val="NormalTok"/>
        </w:rPr>
        <w:t xml:space="preserve">, </w:t>
      </w:r>
      <w:r>
        <w:rPr>
          <w:rStyle w:val="InformationTok"/>
        </w:rPr>
        <w:t xml:space="preserve">`gauges`</w:t>
      </w:r>
      <w:r>
        <w:rPr>
          <w:rStyle w:val="NormalTok"/>
        </w:rPr>
        <w:t xml:space="preserve"> (exactly 3 keys), </w:t>
      </w:r>
      <w:r>
        <w:rPr>
          <w:rStyle w:val="InformationTok"/>
        </w:rPr>
        <w:t xml:space="preserve">`sources_count`</w:t>
      </w:r>
      <w:r>
        <w:rPr>
          <w:rStyle w:val="NormalTok"/>
        </w:rPr>
        <w:t xml:space="preserve">.</w:t>
      </w:r>
      <w:r>
        <w:br/>
      </w:r>
      <w:r>
        <w:br/>
      </w:r>
      <w:r>
        <w:rPr>
          <w:rStyle w:val="FunctionTok"/>
        </w:rPr>
        <w:t xml:space="preserve">## Analytical Framework</w:t>
      </w:r>
      <w:r>
        <w:br/>
      </w:r>
      <w:r>
        <w:br/>
      </w:r>
      <w:r>
        <w:rPr>
          <w:rStyle w:val="CommentTok"/>
        </w:rPr>
        <w:t xml:space="preserve">[</w:t>
      </w:r>
      <w:r>
        <w:rPr>
          <w:rStyle w:val="OtherTok"/>
        </w:rPr>
        <w:t xml:space="preserve">SKILL AUTHOR: copy §3.1 through §3.6 of `DESIGN_v1.8.md` verbatim here. That section defines tone, six-clock framework, three-gauge structure, rolling context mechanism, eleven lessons-learned hard constraints, and the three exemplar briefs.</w:t>
      </w:r>
      <w:r>
        <w:rPr>
          <w:rStyle w:val="CommentTok"/>
        </w:rPr>
        <w:t xml:space="preserve">]</w:t>
      </w:r>
      <w:r>
        <w:br/>
      </w:r>
      <w:r>
        <w:br/>
      </w:r>
      <w:r>
        <w:rPr>
          <w:rStyle w:val="FunctionTok"/>
        </w:rPr>
        <w:t xml:space="preserve">## Exemplar Briefs</w:t>
      </w:r>
      <w:r>
        <w:br/>
      </w:r>
      <w:r>
        <w:br/>
      </w:r>
      <w:r>
        <w:rPr>
          <w:rStyle w:val="NormalTok"/>
        </w:rPr>
        <w:t xml:space="preserve">Read these before writing today's brief:</w:t>
      </w:r>
      <w:r>
        <w:br/>
      </w:r>
      <w:r>
        <w:rPr>
          <w:rStyle w:val="SpecialStringTok"/>
        </w:rPr>
        <w:t xml:space="preserve">- </w:t>
      </w:r>
      <w:r>
        <w:rPr>
          <w:rStyle w:val="InformationTok"/>
        </w:rPr>
        <w:t xml:space="preserve">`./examples/day-40-ceasefire.md`</w:t>
      </w:r>
      <w:r>
        <w:rPr>
          <w:rStyle w:val="NormalTok"/>
        </w:rPr>
        <w:t xml:space="preserve"> — pivoting without memory-holing structural risks</w:t>
      </w:r>
      <w:r>
        <w:br/>
      </w:r>
      <w:r>
        <w:rPr>
          <w:rStyle w:val="SpecialStringTok"/>
        </w:rPr>
        <w:t xml:space="preserve">- </w:t>
      </w:r>
      <w:r>
        <w:rPr>
          <w:rStyle w:val="InformationTok"/>
        </w:rPr>
        <w:t xml:space="preserve">`./examples/day-47-three-track.md`</w:t>
      </w:r>
      <w:r>
        <w:rPr>
          <w:rStyle w:val="NormalTok"/>
        </w:rPr>
        <w:t xml:space="preserve"> — architectural lens for multi-party negotiations</w:t>
      </w:r>
      <w:r>
        <w:br/>
      </w:r>
      <w:r>
        <w:rPr>
          <w:rStyle w:val="SpecialStringTok"/>
        </w:rPr>
        <w:t xml:space="preserve">- </w:t>
      </w:r>
      <w:r>
        <w:rPr>
          <w:rStyle w:val="InformationTok"/>
        </w:rPr>
        <w:t xml:space="preserve">`./examples/day-50-deal-architecture.md`</w:t>
      </w:r>
      <w:r>
        <w:rPr>
          <w:rStyle w:val="NormalTok"/>
        </w:rPr>
        <w:t xml:space="preserve"> — holding multiple assessments in tension</w:t>
      </w:r>
    </w:p>
    <w:p>
      <w:pPr>
        <w:pStyle w:val="FirstParagraph"/>
      </w:pPr>
      <w:r>
        <w:t xml:space="preserve">Note the</w:t>
      </w:r>
      <w:r>
        <w:t xml:space="preserve"> </w:t>
      </w:r>
      <w:r>
        <w:rPr>
          <w:rStyle w:val="VerbatimChar"/>
        </w:rPr>
        <w:t xml:space="preserve">[SKILL AUTHOR: copy ...]</w:t>
      </w:r>
      <w:r>
        <w:t xml:space="preserve"> </w:t>
      </w:r>
      <w:r>
        <w:t xml:space="preserve">marker in the Analytical Framework section. Phase 3's skill-authoring task is to replace that marker with the full §3.1–3.6 content verbatim. The skill then stands alone — no runtime dependency on the DESIGN doc.</w:t>
      </w:r>
    </w:p>
    <w:p>
      <w:pPr>
        <w:pStyle w:val="Heading3"/>
      </w:pPr>
      <w:bookmarkStart w:id="101" w:name="c5-nextjs-configuration"/>
      <w:r>
        <w:t xml:space="preserve">C.5 Next.js Configuration</w:t>
      </w:r>
      <w:bookmarkEnd w:id="101"/>
    </w:p>
    <w:p>
      <w:pPr>
        <w:pStyle w:val="FirstParagraph"/>
      </w:pPr>
      <w:r>
        <w:t xml:space="preserve">The site is a Next.js 14+ static export using the App Router. All data is known at build time; no SSR runtime.</w:t>
      </w:r>
    </w:p>
    <w:p>
      <w:pPr>
        <w:pStyle w:val="BodyText"/>
      </w:pPr>
      <w:r>
        <w:rPr>
          <w:rStyle w:val="VerbatimChar"/>
        </w:rPr>
        <w:t xml:space="preserve">web/next.config.js</w:t>
      </w:r>
      <w:r>
        <w:t xml:space="preserve">:</w:t>
      </w:r>
    </w:p>
    <w:p>
      <w:pPr>
        <w:pStyle w:val="SourceCode"/>
      </w:pPr>
      <w:r>
        <w:rPr>
          <w:rStyle w:val="CommentTok"/>
        </w:rPr>
        <w:t xml:space="preserve">/** </w:t>
      </w:r>
      <w:r>
        <w:rPr>
          <w:rStyle w:val="AnnotationTok"/>
        </w:rPr>
        <w:t xml:space="preserve">@type</w:t>
      </w:r>
      <w:r>
        <w:rPr>
          <w:rStyle w:val="CommentTok"/>
        </w:rPr>
        <w:t xml:space="preserve"> {import('next').NextConfig} */</w:t>
      </w:r>
      <w:r>
        <w:br/>
      </w:r>
      <w:r>
        <w:rPr>
          <w:rStyle w:val="KeywordTok"/>
        </w:rPr>
        <w:t xml:space="preserve">const</w:t>
      </w:r>
      <w:r>
        <w:rPr>
          <w:rStyle w:val="NormalTok"/>
        </w:rPr>
        <w:t xml:space="preserve"> nextConfig </w:t>
      </w:r>
      <w:r>
        <w:rPr>
          <w:rStyle w:val="OperatorTok"/>
        </w:rPr>
        <w:t xml:space="preserve">=</w:t>
      </w:r>
      <w:r>
        <w:rPr>
          <w:rStyle w:val="NormalTok"/>
        </w:rPr>
        <w:t xml:space="preserve"> {</w:t>
      </w:r>
      <w:r>
        <w:br/>
      </w:r>
      <w:r>
        <w:rPr>
          <w:rStyle w:val="NormalTok"/>
        </w:rPr>
        <w:t xml:space="preserve">  </w:t>
      </w:r>
      <w:r>
        <w:rPr>
          <w:rStyle w:val="DataTypeTok"/>
        </w:rPr>
        <w:t xml:space="preserve">output</w:t>
      </w:r>
      <w:r>
        <w:rPr>
          <w:rStyle w:val="OperatorTok"/>
        </w:rPr>
        <w:t xml:space="preserve">:</w:t>
      </w:r>
      <w:r>
        <w:rPr>
          <w:rStyle w:val="NormalTok"/>
        </w:rPr>
        <w:t xml:space="preserve"> </w:t>
      </w:r>
      <w:r>
        <w:rPr>
          <w:rStyle w:val="StringTok"/>
        </w:rPr>
        <w:t xml:space="preserve">'export'</w:t>
      </w:r>
      <w:r>
        <w:rPr>
          <w:rStyle w:val="OperatorTok"/>
        </w:rPr>
        <w:t xml:space="preserve">,</w:t>
      </w:r>
      <w:r>
        <w:br/>
      </w:r>
      <w:r>
        <w:rPr>
          <w:rStyle w:val="NormalTok"/>
        </w:rPr>
        <w:t xml:space="preserve">  </w:t>
      </w:r>
      <w:r>
        <w:rPr>
          <w:rStyle w:val="DataTypeTok"/>
        </w:rPr>
        <w:t xml:space="preserve">images</w:t>
      </w:r>
      <w:r>
        <w:rPr>
          <w:rStyle w:val="OperatorTok"/>
        </w:rPr>
        <w:t xml:space="preserve">:</w:t>
      </w:r>
      <w:r>
        <w:rPr>
          <w:rStyle w:val="NormalTok"/>
        </w:rPr>
        <w:t xml:space="preserve"> { </w:t>
      </w:r>
      <w:r>
        <w:rPr>
          <w:rStyle w:val="DataTypeTok"/>
        </w:rPr>
        <w:t xml:space="preserve">unoptimized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DataTypeTok"/>
        </w:rPr>
        <w:t xml:space="preserve">trailingSlash</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nextConfig</w:t>
      </w:r>
      <w:r>
        <w:rPr>
          <w:rStyle w:val="OperatorTok"/>
        </w:rPr>
        <w:t xml:space="preserve">;</w:t>
      </w:r>
    </w:p>
    <w:p>
      <w:pPr>
        <w:pStyle w:val="FirstParagraph"/>
      </w:pPr>
      <w:r>
        <w:rPr>
          <w:rStyle w:val="VerbatimChar"/>
        </w:rPr>
        <w:t xml:space="preserve">web/package.json</w:t>
      </w:r>
      <w:r>
        <w:t xml:space="preserve"> </w:t>
      </w:r>
      <w:r>
        <w:t xml:space="preserve">(core dependencies):</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"me-war-intel-brief-web"</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"private"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"next dev"</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"next build"</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"next start"</w:t>
      </w:r>
      <w:r>
        <w:br/>
      </w:r>
      <w:r>
        <w:rPr>
          <w:rStyle w:val="NormalTok"/>
        </w:rPr>
        <w:t xml:space="preserve">  </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"next"</w:t>
      </w:r>
      <w:r>
        <w:rPr>
          <w:rStyle w:val="FunctionTok"/>
        </w:rPr>
        <w:t xml:space="preserve">:</w:t>
      </w:r>
      <w:r>
        <w:rPr>
          <w:rStyle w:val="NormalTok"/>
        </w:rPr>
        <w:t xml:space="preserve"> </w:t>
      </w:r>
      <w:r>
        <w:rPr>
          <w:rStyle w:val="StringTok"/>
        </w:rPr>
        <w:t xml:space="preserve">"^14.2.0"</w:t>
      </w:r>
      <w:r>
        <w:rPr>
          <w:rStyle w:val="FunctionTok"/>
        </w:rPr>
        <w:t xml:space="preserve">,</w:t>
      </w:r>
      <w:r>
        <w:br/>
      </w:r>
      <w:r>
        <w:rPr>
          <w:rStyle w:val="NormalTok"/>
        </w:rPr>
        <w:t xml:space="preserve">    </w:t>
      </w:r>
      <w:r>
        <w:rPr>
          <w:rStyle w:val="DataTypeTok"/>
        </w:rPr>
        <w:t xml:space="preserve">"react"</w:t>
      </w:r>
      <w:r>
        <w:rPr>
          <w:rStyle w:val="FunctionTok"/>
        </w:rPr>
        <w:t xml:space="preserve">:</w:t>
      </w:r>
      <w:r>
        <w:rPr>
          <w:rStyle w:val="NormalTok"/>
        </w:rPr>
        <w:t xml:space="preserve"> </w:t>
      </w:r>
      <w:r>
        <w:rPr>
          <w:rStyle w:val="StringTok"/>
        </w:rPr>
        <w:t xml:space="preserve">"^18.3.0"</w:t>
      </w:r>
      <w:r>
        <w:rPr>
          <w:rStyle w:val="FunctionTok"/>
        </w:rPr>
        <w:t xml:space="preserve">,</w:t>
      </w:r>
      <w:r>
        <w:br/>
      </w:r>
      <w:r>
        <w:rPr>
          <w:rStyle w:val="NormalTok"/>
        </w:rPr>
        <w:t xml:space="preserve">    </w:t>
      </w:r>
      <w:r>
        <w:rPr>
          <w:rStyle w:val="DataTypeTok"/>
        </w:rPr>
        <w:t xml:space="preserve">"react-dom"</w:t>
      </w:r>
      <w:r>
        <w:rPr>
          <w:rStyle w:val="FunctionTok"/>
        </w:rPr>
        <w:t xml:space="preserve">:</w:t>
      </w:r>
      <w:r>
        <w:rPr>
          <w:rStyle w:val="NormalTok"/>
        </w:rPr>
        <w:t xml:space="preserve"> </w:t>
      </w:r>
      <w:r>
        <w:rPr>
          <w:rStyle w:val="StringTok"/>
        </w:rPr>
        <w:t xml:space="preserve">"^18.3.0"</w:t>
      </w:r>
      <w:r>
        <w:rPr>
          <w:rStyle w:val="FunctionTok"/>
        </w:rPr>
        <w:t xml:space="preserve">,</w:t>
      </w:r>
      <w:r>
        <w:br/>
      </w:r>
      <w:r>
        <w:rPr>
          <w:rStyle w:val="NormalTok"/>
        </w:rPr>
        <w:t xml:space="preserve">    </w:t>
      </w:r>
      <w:r>
        <w:rPr>
          <w:rStyle w:val="DataTypeTok"/>
        </w:rPr>
        <w:t xml:space="preserve">"gray-matter"</w:t>
      </w:r>
      <w:r>
        <w:rPr>
          <w:rStyle w:val="FunctionTok"/>
        </w:rPr>
        <w:t xml:space="preserve">:</w:t>
      </w:r>
      <w:r>
        <w:rPr>
          <w:rStyle w:val="NormalTok"/>
        </w:rPr>
        <w:t xml:space="preserve"> </w:t>
      </w:r>
      <w:r>
        <w:rPr>
          <w:rStyle w:val="StringTok"/>
        </w:rPr>
        <w:t xml:space="preserve">"^4.0.3"</w:t>
      </w:r>
      <w:r>
        <w:rPr>
          <w:rStyle w:val="FunctionTok"/>
        </w:rPr>
        <w:t xml:space="preserve">,</w:t>
      </w:r>
      <w:r>
        <w:br/>
      </w:r>
      <w:r>
        <w:rPr>
          <w:rStyle w:val="NormalTok"/>
        </w:rPr>
        <w:t xml:space="preserve">    </w:t>
      </w:r>
      <w:r>
        <w:rPr>
          <w:rStyle w:val="DataTypeTok"/>
        </w:rPr>
        <w:t xml:space="preserve">"remark"</w:t>
      </w:r>
      <w:r>
        <w:rPr>
          <w:rStyle w:val="FunctionTok"/>
        </w:rPr>
        <w:t xml:space="preserve">:</w:t>
      </w:r>
      <w:r>
        <w:rPr>
          <w:rStyle w:val="NormalTok"/>
        </w:rPr>
        <w:t xml:space="preserve"> </w:t>
      </w:r>
      <w:r>
        <w:rPr>
          <w:rStyle w:val="StringTok"/>
        </w:rPr>
        <w:t xml:space="preserve">"^15.0.0"</w:t>
      </w:r>
      <w:r>
        <w:rPr>
          <w:rStyle w:val="FunctionTok"/>
        </w:rPr>
        <w:t xml:space="preserve">,</w:t>
      </w:r>
      <w:r>
        <w:br/>
      </w:r>
      <w:r>
        <w:rPr>
          <w:rStyle w:val="NormalTok"/>
        </w:rPr>
        <w:t xml:space="preserve">    </w:t>
      </w:r>
      <w:r>
        <w:rPr>
          <w:rStyle w:val="DataTypeTok"/>
        </w:rPr>
        <w:t xml:space="preserve">"remark-html"</w:t>
      </w:r>
      <w:r>
        <w:rPr>
          <w:rStyle w:val="FunctionTok"/>
        </w:rPr>
        <w:t xml:space="preserve">:</w:t>
      </w:r>
      <w:r>
        <w:rPr>
          <w:rStyle w:val="NormalTok"/>
        </w:rPr>
        <w:t xml:space="preserve"> </w:t>
      </w:r>
      <w:r>
        <w:rPr>
          <w:rStyle w:val="StringTok"/>
        </w:rPr>
        <w:t xml:space="preserve">"^16.0.0"</w:t>
      </w:r>
      <w:r>
        <w:rPr>
          <w:rStyle w:val="FunctionTok"/>
        </w:rPr>
        <w:t xml:space="preserve">,</w:t>
      </w:r>
      <w:r>
        <w:br/>
      </w:r>
      <w:r>
        <w:rPr>
          <w:rStyle w:val="NormalTok"/>
        </w:rPr>
        <w:t xml:space="preserve">    </w:t>
      </w:r>
      <w:r>
        <w:rPr>
          <w:rStyle w:val="DataTypeTok"/>
        </w:rPr>
        <w:t xml:space="preserve">"remark-gfm"</w:t>
      </w:r>
      <w:r>
        <w:rPr>
          <w:rStyle w:val="FunctionTok"/>
        </w:rPr>
        <w:t xml:space="preserve">:</w:t>
      </w:r>
      <w:r>
        <w:rPr>
          <w:rStyle w:val="NormalTok"/>
        </w:rPr>
        <w:t xml:space="preserve"> </w:t>
      </w:r>
      <w:r>
        <w:rPr>
          <w:rStyle w:val="StringTok"/>
        </w:rPr>
        <w:t xml:space="preserve">"^4.0.0"</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"@types/node"</w:t>
      </w:r>
      <w:r>
        <w:rPr>
          <w:rStyle w:val="FunctionTok"/>
        </w:rPr>
        <w:t xml:space="preserve">:</w:t>
      </w:r>
      <w:r>
        <w:rPr>
          <w:rStyle w:val="NormalTok"/>
        </w:rPr>
        <w:t xml:space="preserve"> </w:t>
      </w:r>
      <w:r>
        <w:rPr>
          <w:rStyle w:val="StringTok"/>
        </w:rPr>
        <w:t xml:space="preserve">"^20.0.0"</w:t>
      </w:r>
      <w:r>
        <w:rPr>
          <w:rStyle w:val="FunctionTok"/>
        </w:rPr>
        <w:t xml:space="preserve">,</w:t>
      </w:r>
      <w:r>
        <w:br/>
      </w:r>
      <w:r>
        <w:rPr>
          <w:rStyle w:val="NormalTok"/>
        </w:rPr>
        <w:t xml:space="preserve">    </w:t>
      </w:r>
      <w:r>
        <w:rPr>
          <w:rStyle w:val="DataTypeTok"/>
        </w:rPr>
        <w:t xml:space="preserve">"@types/react"</w:t>
      </w:r>
      <w:r>
        <w:rPr>
          <w:rStyle w:val="FunctionTok"/>
        </w:rPr>
        <w:t xml:space="preserve">:</w:t>
      </w:r>
      <w:r>
        <w:rPr>
          <w:rStyle w:val="NormalTok"/>
        </w:rPr>
        <w:t xml:space="preserve"> </w:t>
      </w:r>
      <w:r>
        <w:rPr>
          <w:rStyle w:val="StringTok"/>
        </w:rPr>
        <w:t xml:space="preserve">"^18.3.0"</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StringTok"/>
        </w:rPr>
        <w:t xml:space="preserve">"^5.4.0"</w:t>
      </w:r>
      <w:r>
        <w:rPr>
          <w:rStyle w:val="FunctionTok"/>
        </w:rPr>
        <w:t xml:space="preserve">,</w:t>
      </w:r>
      <w:r>
        <w:br/>
      </w:r>
      <w:r>
        <w:rPr>
          <w:rStyle w:val="NormalTok"/>
        </w:rPr>
        <w:t xml:space="preserve">    </w:t>
      </w:r>
      <w:r>
        <w:rPr>
          <w:rStyle w:val="DataTypeTok"/>
        </w:rPr>
        <w:t xml:space="preserve">"tailwindcss"</w:t>
      </w:r>
      <w:r>
        <w:rPr>
          <w:rStyle w:val="FunctionTok"/>
        </w:rPr>
        <w:t xml:space="preserve">:</w:t>
      </w:r>
      <w:r>
        <w:rPr>
          <w:rStyle w:val="NormalTok"/>
        </w:rPr>
        <w:t xml:space="preserve"> </w:t>
      </w:r>
      <w:r>
        <w:rPr>
          <w:rStyle w:val="StringTok"/>
        </w:rPr>
        <w:t xml:space="preserve">"^3.4.0"</w:t>
      </w:r>
      <w:r>
        <w:rPr>
          <w:rStyle w:val="FunctionTok"/>
        </w:rPr>
        <w:t xml:space="preserve">,</w:t>
      </w:r>
      <w:r>
        <w:br/>
      </w:r>
      <w:r>
        <w:rPr>
          <w:rStyle w:val="NormalTok"/>
        </w:rPr>
        <w:t xml:space="preserve">    </w:t>
      </w:r>
      <w:r>
        <w:rPr>
          <w:rStyle w:val="DataTypeTok"/>
        </w:rPr>
        <w:t xml:space="preserve">"postcss"</w:t>
      </w:r>
      <w:r>
        <w:rPr>
          <w:rStyle w:val="FunctionTok"/>
        </w:rPr>
        <w:t xml:space="preserve">:</w:t>
      </w:r>
      <w:r>
        <w:rPr>
          <w:rStyle w:val="NormalTok"/>
        </w:rPr>
        <w:t xml:space="preserve"> </w:t>
      </w:r>
      <w:r>
        <w:rPr>
          <w:rStyle w:val="StringTok"/>
        </w:rPr>
        <w:t xml:space="preserve">"^8.4.0"</w:t>
      </w:r>
      <w:r>
        <w:rPr>
          <w:rStyle w:val="FunctionTok"/>
        </w:rPr>
        <w:t xml:space="preserve">,</w:t>
      </w:r>
      <w:r>
        <w:br/>
      </w:r>
      <w:r>
        <w:rPr>
          <w:rStyle w:val="NormalTok"/>
        </w:rPr>
        <w:t xml:space="preserve">    </w:t>
      </w:r>
      <w:r>
        <w:rPr>
          <w:rStyle w:val="DataTypeTok"/>
        </w:rPr>
        <w:t xml:space="preserve">"autoprefixer"</w:t>
      </w:r>
      <w:r>
        <w:rPr>
          <w:rStyle w:val="FunctionTok"/>
        </w:rPr>
        <w:t xml:space="preserve">:</w:t>
      </w:r>
      <w:r>
        <w:rPr>
          <w:rStyle w:val="NormalTok"/>
        </w:rPr>
        <w:t xml:space="preserve"> </w:t>
      </w:r>
      <w:r>
        <w:rPr>
          <w:rStyle w:val="StringTok"/>
        </w:rPr>
        <w:t xml:space="preserve">"^10.4.0"</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web/lib/briefs.ts</w:t>
      </w:r>
      <w:r>
        <w:t xml:space="preserve"> </w:t>
      </w:r>
      <w:r>
        <w:t xml:space="preserve">— signature only (Phase 2 implements):</w:t>
      </w:r>
    </w:p>
    <w:p>
      <w:pPr>
        <w:pStyle w:val="SourceCode"/>
      </w:pPr>
      <w:r>
        <w:rPr>
          <w:rStyle w:val="CommentTok"/>
        </w:rPr>
        <w:t xml:space="preserve">// Walks /briefs/*.md + *.json at build time.</w:t>
      </w:r>
      <w:r>
        <w:br/>
      </w:r>
      <w:r>
        <w:rPr>
          <w:rStyle w:val="CommentTok"/>
        </w:rPr>
        <w:t xml:space="preserve">// No committed index file; everything materialized in memory during build.</w:t>
      </w:r>
      <w:r>
        <w:br/>
      </w:r>
      <w:r>
        <w:br/>
      </w:r>
      <w:r>
        <w:rPr>
          <w:rStyle w:val="NormalTok"/>
        </w:rPr>
        <w:t xml:space="preserve">export interface BriefMetadata {</w:t>
      </w:r>
      <w:r>
        <w:br/>
      </w:r>
      <w:r>
        <w:rPr>
          <w:rStyle w:val="NormalTok"/>
        </w:rPr>
        <w:t xml:space="preserve">  day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gauges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 level</w:t>
      </w:r>
      <w:r>
        <w:rPr>
          <w:rStyle w:val="OperatorTok"/>
        </w:rPr>
        <w:t xml:space="preserve">:</w:t>
      </w:r>
      <w:r>
        <w:rPr>
          <w:rStyle w:val="NormalTok"/>
        </w:rPr>
        <w:t xml:space="preserve"> </w:t>
      </w:r>
      <w:r>
        <w:rPr>
          <w:rStyle w:val="StringTok"/>
        </w:rPr>
        <w:t xml:space="preserve">'green'</w:t>
      </w:r>
      <w:r>
        <w:rPr>
          <w:rStyle w:val="NormalTok"/>
        </w:rPr>
        <w:t xml:space="preserve"> </w:t>
      </w:r>
      <w:r>
        <w:rPr>
          <w:rStyle w:val="OperatorTok"/>
        </w:rPr>
        <w:t xml:space="preserve">|</w:t>
      </w:r>
      <w:r>
        <w:rPr>
          <w:rStyle w:val="NormalTok"/>
        </w:rPr>
        <w:t xml:space="preserve"> </w:t>
      </w:r>
      <w:r>
        <w:rPr>
          <w:rStyle w:val="StringTok"/>
        </w:rPr>
        <w:t xml:space="preserve">'yellow'</w:t>
      </w:r>
      <w:r>
        <w:rPr>
          <w:rStyle w:val="NormalTok"/>
        </w:rPr>
        <w:t xml:space="preserve"> </w:t>
      </w:r>
      <w:r>
        <w:rPr>
          <w:rStyle w:val="OperatorTok"/>
        </w:rPr>
        <w:t xml:space="preserve">|</w:t>
      </w:r>
      <w:r>
        <w:rPr>
          <w:rStyle w:val="NormalTok"/>
        </w:rPr>
        <w:t xml:space="preserve"> </w:t>
      </w:r>
      <w:r>
        <w:rPr>
          <w:rStyle w:val="StringTok"/>
        </w:rPr>
        <w:t xml:space="preserve">'red'</w:t>
      </w:r>
      <w:r>
        <w:rPr>
          <w:rStyle w:val="OperatorTok"/>
        </w:rPr>
        <w:t xml:space="preserve">;</w:t>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detail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probabilities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br/>
      </w:r>
      <w:r>
        <w:rPr>
          <w:rStyle w:val="NormalTok"/>
        </w:rPr>
        <w:t xml:space="preserve">  casualties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br/>
      </w:r>
      <w:r>
        <w:rPr>
          <w:rStyle w:val="NormalTok"/>
        </w:rPr>
        <w:t xml:space="preserve">  markets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br/>
      </w:r>
      <w:r>
        <w:rPr>
          <w:rStyle w:val="NormalTok"/>
        </w:rPr>
        <w:t xml:space="preserve">  sources_count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NormalTok"/>
        </w:rPr>
        <w:t xml:space="preserve">export interface Brief {</w:t>
      </w:r>
      <w:r>
        <w:br/>
      </w:r>
      <w:r>
        <w:rPr>
          <w:rStyle w:val="NormalTok"/>
        </w:rPr>
        <w:t xml:space="preserve">  day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headline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frontmatter</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br/>
      </w:r>
      <w:r>
        <w:rPr>
          <w:rStyle w:val="NormalTok"/>
        </w:rPr>
        <w:t xml:space="preserve">  markdownHtml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remark-rendered body</w:t>
      </w:r>
      <w:r>
        <w:br/>
      </w:r>
      <w:r>
        <w:rPr>
          <w:rStyle w:val="NormalTok"/>
        </w:rPr>
        <w:t xml:space="preserve">  metadata</w:t>
      </w:r>
      <w:r>
        <w:rPr>
          <w:rStyle w:val="OperatorTok"/>
        </w:rPr>
        <w:t xml:space="preserve">:</w:t>
      </w:r>
      <w:r>
        <w:rPr>
          <w:rStyle w:val="NormalTok"/>
        </w:rPr>
        <w:t xml:space="preserve"> BriefMetadata</w:t>
      </w:r>
      <w:r>
        <w:rPr>
          <w:rStyle w:val="OperatorTok"/>
        </w:rPr>
        <w:t xml:space="preserve">;</w:t>
      </w:r>
      <w:r>
        <w:rPr>
          <w:rStyle w:val="NormalTok"/>
        </w:rPr>
        <w:t xml:space="preserve">    </w:t>
      </w:r>
      <w:r>
        <w:rPr>
          <w:rStyle w:val="CommentTok"/>
        </w:rPr>
        <w:t xml:space="preserve">// parsed from YYYY-MM-DD.json</w:t>
      </w:r>
      <w:r>
        <w:br/>
      </w:r>
      <w:r>
        <w:rPr>
          <w:rStyle w:val="NormalTok"/>
        </w:rPr>
        <w:t xml:space="preserve">}</w:t>
      </w:r>
      <w:r>
        <w:br/>
      </w:r>
      <w:r>
        <w:br/>
      </w:r>
      <w:r>
        <w:rPr>
          <w:rStyle w:val="NormalTok"/>
        </w:rPr>
        <w:t xml:space="preserve">export async </w:t>
      </w:r>
      <w:r>
        <w:rPr>
          <w:rStyle w:val="KeywordTok"/>
        </w:rPr>
        <w:t xml:space="preserve">function</w:t>
      </w:r>
      <w:r>
        <w:rPr>
          <w:rStyle w:val="NormalTok"/>
        </w:rPr>
        <w:t xml:space="preserve"> </w:t>
      </w:r>
      <w:r>
        <w:rPr>
          <w:rStyle w:val="FunctionTok"/>
        </w:rPr>
        <w:t xml:space="preserve">getAllBriefs</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Brief[]</w:t>
      </w:r>
      <w:r>
        <w:rPr>
          <w:rStyle w:val="OperatorTok"/>
        </w:rPr>
        <w:t xml:space="preserve">&gt;;</w:t>
      </w:r>
      <w:r>
        <w:br/>
      </w:r>
      <w:r>
        <w:rPr>
          <w:rStyle w:val="NormalTok"/>
        </w:rPr>
        <w:t xml:space="preserve">export async </w:t>
      </w:r>
      <w:r>
        <w:rPr>
          <w:rStyle w:val="KeywordTok"/>
        </w:rPr>
        <w:t xml:space="preserve">function</w:t>
      </w:r>
      <w:r>
        <w:rPr>
          <w:rStyle w:val="NormalTok"/>
        </w:rPr>
        <w:t xml:space="preserve"> </w:t>
      </w:r>
      <w:r>
        <w:rPr>
          <w:rStyle w:val="FunctionTok"/>
        </w:rPr>
        <w:t xml:space="preserve">getBriefByDate</w:t>
      </w:r>
      <w:r>
        <w:rPr>
          <w:rStyle w:val="NormalTok"/>
        </w:rPr>
        <w:t xml:space="preserve">(date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Brief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export async </w:t>
      </w:r>
      <w:r>
        <w:rPr>
          <w:rStyle w:val="KeywordTok"/>
        </w:rPr>
        <w:t xml:space="preserve">function</w:t>
      </w:r>
      <w:r>
        <w:rPr>
          <w:rStyle w:val="NormalTok"/>
        </w:rPr>
        <w:t xml:space="preserve"> </w:t>
      </w:r>
      <w:r>
        <w:rPr>
          <w:rStyle w:val="FunctionTok"/>
        </w:rPr>
        <w:t xml:space="preserve">getLatestBrief</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Brief</w:t>
      </w:r>
      <w:r>
        <w:rPr>
          <w:rStyle w:val="OperatorTok"/>
        </w:rPr>
        <w:t xml:space="preserve">&gt;;</w:t>
      </w:r>
    </w:p>
    <w:p>
      <w:pPr>
        <w:pStyle w:val="Heading3"/>
      </w:pPr>
      <w:bookmarkStart w:id="102" w:name="c6-repo-setup-checklist-v18"/>
      <w:r>
        <w:t xml:space="preserve">C.6 Repo Setup Checklist (v1.8)</w:t>
      </w:r>
      <w:bookmarkEnd w:id="102"/>
    </w:p>
    <w:p>
      <w:pPr>
        <w:pStyle w:val="FirstParagraph"/>
      </w:pPr>
      <w:r>
        <w:t xml:space="preserve">Execute top-to-bottom. Each step unblocks the next. Skip steps already done in earlier phases — call out what's already in production at the time of v1.8 migration vs. what's new.</w:t>
      </w:r>
    </w:p>
    <w:p>
      <w:pPr>
        <w:pStyle w:val="SourceCode"/>
      </w:pPr>
      <w:r>
        <w:rPr>
          <w:rStyle w:val="VerbatimChar"/>
        </w:rPr>
        <w:t xml:space="preserve">[x] 1. Repo exists: github.com/8gara8/me-war-intel-brief (already in production)</w:t>
      </w:r>
      <w:r>
        <w:br/>
      </w:r>
      <w:r>
        <w:br/>
      </w:r>
      <w:r>
        <w:rPr>
          <w:rStyle w:val="VerbatimChar"/>
        </w:rPr>
        <w:t xml:space="preserve">[x] 2. Repo seeded with archive of converted briefs (Days 1–58) (already done)</w:t>
      </w:r>
      <w:r>
        <w:br/>
      </w:r>
      <w:r>
        <w:br/>
      </w:r>
      <w:r>
        <w:rPr>
          <w:rStyle w:val="VerbatimChar"/>
        </w:rPr>
        <w:t xml:space="preserve">[ ] 3. Repo features (re-verify on migration day):</w:t>
      </w:r>
      <w:r>
        <w:br/>
      </w:r>
      <w:r>
        <w:rPr>
          <w:rStyle w:val="VerbatimChar"/>
        </w:rPr>
        <w:t xml:space="preserve">    Settings → General → Pull Requests:</w:t>
      </w:r>
      <w:r>
        <w:br/>
      </w:r>
      <w:r>
        <w:rPr>
          <w:rStyle w:val="VerbatimChar"/>
        </w:rPr>
        <w:t xml:space="preserve">      [x] Allow squash merging        (preserved — used for occasional manual PRs)</w:t>
      </w:r>
      <w:r>
        <w:br/>
      </w:r>
      <w:r>
        <w:rPr>
          <w:rStyle w:val="VerbatimChar"/>
        </w:rPr>
        <w:t xml:space="preserve">      [ ] Allow auto-merge            (DISABLE — no longer needed)</w:t>
      </w:r>
      <w:r>
        <w:br/>
      </w:r>
      <w:r>
        <w:rPr>
          <w:rStyle w:val="VerbatimChar"/>
        </w:rPr>
        <w:t xml:space="preserve">      [ ] Allow merge commits         (disable — noisy history)</w:t>
      </w:r>
      <w:r>
        <w:br/>
      </w:r>
      <w:r>
        <w:rPr>
          <w:rStyle w:val="VerbatimChar"/>
        </w:rPr>
        <w:t xml:space="preserve">      [ ] Allow rebase merging        (disable — unnecessary)</w:t>
      </w:r>
      <w:r>
        <w:br/>
      </w:r>
      <w:r>
        <w:rPr>
          <w:rStyle w:val="VerbatimChar"/>
        </w:rPr>
        <w:t xml:space="preserve">      [x] Automatically delete head branches</w:t>
      </w:r>
      <w:r>
        <w:br/>
      </w:r>
      <w:r>
        <w:br/>
      </w:r>
      <w:r>
        <w:rPr>
          <w:rStyle w:val="VerbatimChar"/>
        </w:rPr>
        <w:t xml:space="preserve">[ ] 4. RELAX main branch protection (v1.7 → v1.8 change):</w:t>
      </w:r>
      <w:r>
        <w:br/>
      </w:r>
      <w:r>
        <w:rPr>
          <w:rStyle w:val="VerbatimChar"/>
        </w:rPr>
        <w:t xml:space="preserve">    Settings → Branches → main protection rule:</w:t>
      </w:r>
      <w:r>
        <w:br/>
      </w:r>
      <w:r>
        <w:rPr>
          <w:rStyle w:val="VerbatimChar"/>
        </w:rPr>
        <w:t xml:space="preserve">      [ ] Require status checks       (REMOVE — no remote validator anymore)</w:t>
      </w:r>
      <w:r>
        <w:br/>
      </w:r>
      <w:r>
        <w:rPr>
          <w:rStyle w:val="VerbatimChar"/>
        </w:rPr>
        <w:t xml:space="preserve">      [ ] Require pull request reviews (KEEP OFF — direct push is the design)</w:t>
      </w:r>
      <w:r>
        <w:br/>
      </w:r>
      <w:r>
        <w:rPr>
          <w:rStyle w:val="VerbatimChar"/>
        </w:rPr>
        <w:t xml:space="preserve">      [ ] Allow force pushes          (KEEP OFF — never force-push briefs)</w:t>
      </w:r>
      <w:r>
        <w:br/>
      </w:r>
      <w:r>
        <w:rPr>
          <w:rStyle w:val="VerbatimChar"/>
        </w:rPr>
        <w:t xml:space="preserve">      [x] Allow deletions             (OFF, but admin override available)</w:t>
      </w:r>
      <w:r>
        <w:br/>
      </w:r>
      <w:r>
        <w:rPr>
          <w:rStyle w:val="VerbatimChar"/>
        </w:rPr>
        <w:t xml:space="preserve">    Net effect: `main` accepts direct pushes from authenticated user, no other gate.</w:t>
      </w:r>
      <w:r>
        <w:br/>
      </w:r>
      <w:r>
        <w:br/>
      </w:r>
      <w:r>
        <w:rPr>
          <w:rStyle w:val="VerbatimChar"/>
        </w:rPr>
        <w:t xml:space="preserve">[ ] 5. RETIRE Claude GitHub App from this repo:</w:t>
      </w:r>
      <w:r>
        <w:br/>
      </w:r>
      <w:r>
        <w:rPr>
          <w:rStyle w:val="VerbatimChar"/>
        </w:rPr>
        <w:t xml:space="preserve">    Settings → Integrations → Configure → Suspend or Uninstall.</w:t>
      </w:r>
      <w:r>
        <w:br/>
      </w:r>
      <w:r>
        <w:br/>
      </w:r>
      <w:r>
        <w:rPr>
          <w:rStyle w:val="VerbatimChar"/>
        </w:rPr>
        <w:t xml:space="preserve">[ ] 6. RETIRE GitHub Actions workflow:</w:t>
      </w:r>
      <w:r>
        <w:br/>
      </w:r>
      <w:r>
        <w:rPr>
          <w:rStyle w:val="VerbatimChar"/>
        </w:rPr>
        <w:t xml:space="preserve">    git rm .github/workflows/validate-brief.yml</w:t>
      </w:r>
      <w:r>
        <w:br/>
      </w:r>
      <w:r>
        <w:rPr>
          <w:rStyle w:val="VerbatimChar"/>
        </w:rPr>
        <w:t xml:space="preserve">    git commit -m "v1.8: retire remote validator gate; moves to local in scripts/validate-brief.ts"</w:t>
      </w:r>
      <w:r>
        <w:br/>
      </w:r>
      <w:r>
        <w:rPr>
          <w:rStyle w:val="VerbatimChar"/>
        </w:rPr>
        <w:t xml:space="preserve">    git push origin main</w:t>
      </w:r>
      <w:r>
        <w:br/>
      </w:r>
      <w:r>
        <w:br/>
      </w:r>
      <w:r>
        <w:rPr>
          <w:rStyle w:val="VerbatimChar"/>
        </w:rPr>
        <w:t xml:space="preserve">[ ] 7. Install gh CLI on the Mac (Phase 4):</w:t>
      </w:r>
      <w:r>
        <w:br/>
      </w:r>
      <w:r>
        <w:rPr>
          <w:rStyle w:val="VerbatimChar"/>
        </w:rPr>
        <w:t xml:space="preserve">    brew install gh</w:t>
      </w:r>
      <w:r>
        <w:br/>
      </w:r>
      <w:r>
        <w:rPr>
          <w:rStyle w:val="VerbatimChar"/>
        </w:rPr>
        <w:t xml:space="preserve">    gh auth login</w:t>
      </w:r>
      <w:r>
        <w:br/>
      </w:r>
      <w:r>
        <w:rPr>
          <w:rStyle w:val="VerbatimChar"/>
        </w:rPr>
        <w:t xml:space="preserve">      → GitHub.com</w:t>
      </w:r>
      <w:r>
        <w:br/>
      </w:r>
      <w:r>
        <w:rPr>
          <w:rStyle w:val="VerbatimChar"/>
        </w:rPr>
        <w:t xml:space="preserve">      → HTTPS</w:t>
      </w:r>
      <w:r>
        <w:br/>
      </w:r>
      <w:r>
        <w:rPr>
          <w:rStyle w:val="VerbatimChar"/>
        </w:rPr>
        <w:t xml:space="preserve">      → Authenticate via browser</w:t>
      </w:r>
      <w:r>
        <w:br/>
      </w:r>
      <w:r>
        <w:rPr>
          <w:rStyle w:val="VerbatimChar"/>
        </w:rPr>
        <w:t xml:space="preserve">    gh auth status   (verify "Logged in to github.com as 8gara8")</w:t>
      </w:r>
      <w:r>
        <w:br/>
      </w:r>
      <w:r>
        <w:br/>
      </w:r>
      <w:r>
        <w:rPr>
          <w:rStyle w:val="VerbatimChar"/>
        </w:rPr>
        <w:t xml:space="preserve">[ ] 8. Local clone (Phase 4):</w:t>
      </w:r>
      <w:r>
        <w:br/>
      </w:r>
      <w:r>
        <w:rPr>
          <w:rStyle w:val="VerbatimChar"/>
        </w:rPr>
        <w:t xml:space="preserve">    cd ~/Documents/MEwar</w:t>
      </w:r>
      <w:r>
        <w:br/>
      </w:r>
      <w:r>
        <w:rPr>
          <w:rStyle w:val="VerbatimChar"/>
        </w:rPr>
        <w:t xml:space="preserve">    [ -d me-war-intel-brief ] || git clone https://github.com/8gara8/me-war-intel-brief.git</w:t>
      </w:r>
      <w:r>
        <w:br/>
      </w:r>
      <w:r>
        <w:rPr>
          <w:rStyle w:val="VerbatimChar"/>
        </w:rPr>
        <w:t xml:space="preserve">    cd me-war-intel-brief &amp;&amp; git pull --ff-only</w:t>
      </w:r>
      <w:r>
        <w:br/>
      </w:r>
      <w:r>
        <w:br/>
      </w:r>
      <w:r>
        <w:rPr>
          <w:rStyle w:val="VerbatimChar"/>
        </w:rPr>
        <w:t xml:space="preserve">[x] 9. Vercel project still connected (preserved from v1.7)</w:t>
      </w:r>
      <w:r>
        <w:br/>
      </w:r>
      <w:r>
        <w:br/>
      </w:r>
      <w:r>
        <w:rPr>
          <w:rStyle w:val="VerbatimChar"/>
        </w:rPr>
        <w:t xml:space="preserve">[ ] 10. Configure Cowork Schedule tasks (Phase 4 — see Appendix D):</w:t>
      </w:r>
      <w:r>
        <w:br/>
      </w:r>
      <w:r>
        <w:rPr>
          <w:rStyle w:val="VerbatimChar"/>
        </w:rPr>
        <w:t xml:space="preserve">    Cowork → Schedule → New Task → import from Appendix D.1 (morning)</w:t>
      </w:r>
      <w:r>
        <w:br/>
      </w:r>
      <w:r>
        <w:rPr>
          <w:rStyle w:val="VerbatimChar"/>
        </w:rPr>
        <w:t xml:space="preserve">    Cowork → Schedule → New Task → import from Appendix D.2 (evening)</w:t>
      </w:r>
      <w:r>
        <w:br/>
      </w:r>
      <w:r>
        <w:rPr>
          <w:rStyle w:val="VerbatimChar"/>
        </w:rPr>
        <w:t xml:space="preserve">    Manual-trigger only for first 3 days. Enable schedule after.</w:t>
      </w:r>
      <w:r>
        <w:br/>
      </w:r>
      <w:r>
        <w:br/>
      </w:r>
      <w:r>
        <w:rPr>
          <w:rStyle w:val="VerbatimChar"/>
        </w:rPr>
        <w:t xml:space="preserve">[ ] 11. Configure pmset wake windows (Appendix D.4)</w:t>
      </w:r>
    </w:p>
    <w:p>
      <w:pPr>
        <w:pStyle w:val="Heading3"/>
      </w:pPr>
      <w:bookmarkStart w:id="103" w:name="c7-debugging--where-the-logs-live-v18"/>
      <w:r>
        <w:t xml:space="preserve">C.7 Debugging — Where the Logs Live (v1.8)</w:t>
      </w:r>
      <w:bookmarkEnd w:id="103"/>
    </w:p>
    <w:p>
      <w:pPr>
        <w:pStyle w:val="FirstParagraph"/>
      </w:pPr>
      <w:r>
        <w:t xml:space="preserve">Three systems, three log UIs. Bookmark all three. (One fewer than v1.7 because the GitHub Actions log location is gone.)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System</w:t>
            </w:r>
          </w:p>
        </w:tc>
        <w:tc>
          <w:tcPr>
            <w:tcBorders>
              <w:bottom w:val="single"/>
            </w:tcBorders>
            <w:vAlign w:val="bottom"/>
          </w:tcPr>
          <w:p>
            <w:pPr>
              <w:pStyle w:val="Compact"/>
              <w:jc w:val="left"/>
            </w:pPr>
            <w:r>
              <w:t xml:space="preserve">Log location</w:t>
            </w:r>
          </w:p>
        </w:tc>
        <w:tc>
          <w:tcPr>
            <w:tcBorders>
              <w:bottom w:val="single"/>
            </w:tcBorders>
            <w:vAlign w:val="bottom"/>
          </w:tcPr>
          <w:p>
            <w:pPr>
              <w:pStyle w:val="Compact"/>
              <w:jc w:val="left"/>
            </w:pPr>
            <w:r>
              <w:t xml:space="preserve">Typical failures</w:t>
            </w:r>
          </w:p>
        </w:tc>
      </w:tr>
      <w:tr>
        <w:tc>
          <w:p>
            <w:pPr>
              <w:pStyle w:val="Compact"/>
              <w:jc w:val="left"/>
            </w:pPr>
            <w:r>
              <w:rPr>
                <w:b/>
              </w:rPr>
              <w:t xml:space="preserve">Cowork Schedule task</w:t>
            </w:r>
          </w:p>
        </w:tc>
        <w:tc>
          <w:p>
            <w:pPr>
              <w:pStyle w:val="Compact"/>
              <w:jc w:val="left"/>
            </w:pPr>
            <w:r>
              <w:t xml:space="preserve">Cowork desktop app → Schedule → click task →</w:t>
            </w:r>
            <w:r>
              <w:t xml:space="preserve"> </w:t>
            </w:r>
            <w:r>
              <w:rPr>
                <w:b/>
              </w:rPr>
              <w:t xml:space="preserve">Run history</w:t>
            </w:r>
            <w:r>
              <w:t xml:space="preserve">. Each run has full transcript including any tool errors and validator output.</w:t>
            </w:r>
          </w:p>
        </w:tc>
        <w:tc>
          <w:p>
            <w:pPr>
              <w:pStyle w:val="Compact"/>
              <w:jc w:val="left"/>
            </w:pPr>
            <w:r>
              <w:t xml:space="preserve">Validator failure;</w:t>
            </w:r>
            <w:r>
              <w:t xml:space="preserve"> </w:t>
            </w:r>
            <w:r>
              <w:rPr>
                <w:rStyle w:val="VerbatimChar"/>
              </w:rPr>
              <w:t xml:space="preserve">gh auth status</w:t>
            </w:r>
            <w:r>
              <w:t xml:space="preserve"> </w:t>
            </w:r>
            <w:r>
              <w:t xml:space="preserve">failure; network outage during web_search; repo-was-dirty abort</w:t>
            </w:r>
          </w:p>
        </w:tc>
      </w:tr>
      <w:tr>
        <w:tc>
          <w:p>
            <w:pPr>
              <w:pStyle w:val="Compact"/>
              <w:jc w:val="left"/>
            </w:pPr>
            <w:r>
              <w:rPr>
                <w:b/>
              </w:rPr>
              <w:t xml:space="preserve">Local validator</w:t>
            </w:r>
          </w:p>
        </w:tc>
        <w:tc>
          <w:p>
            <w:pPr>
              <w:pStyle w:val="Compact"/>
              <w:jc w:val="left"/>
            </w:pPr>
            <w:r>
              <w:rPr>
                <w:rStyle w:val="VerbatimChar"/>
              </w:rPr>
              <w:t xml:space="preserve">~/Documents/MEwar/needs-review/day-NNN-YYYY-MM-DD/validator-report.txt</w:t>
            </w:r>
            <w:r>
              <w:t xml:space="preserve"> </w:t>
            </w:r>
            <w:r>
              <w:t xml:space="preserve">(only present on validator failure)</w:t>
            </w:r>
          </w:p>
        </w:tc>
        <w:tc>
          <w:p>
            <w:pPr>
              <w:pStyle w:val="Compact"/>
              <w:jc w:val="left"/>
            </w:pPr>
            <w:r>
              <w:t xml:space="preserve">Schema violation; URL resolve fail; length check fail; source-diversity fail</w:t>
            </w:r>
          </w:p>
        </w:tc>
      </w:tr>
      <w:tr>
        <w:tc>
          <w:p>
            <w:pPr>
              <w:pStyle w:val="Compact"/>
              <w:jc w:val="left"/>
            </w:pPr>
            <w:r>
              <w:rPr>
                <w:b/>
              </w:rPr>
              <w:t xml:space="preserve">Vercel build</w:t>
            </w:r>
          </w:p>
        </w:tc>
        <w:tc>
          <w:p>
            <w:pPr>
              <w:pStyle w:val="Compact"/>
              <w:jc w:val="left"/>
            </w:pPr>
            <w:r>
              <w:rPr>
                <w:rStyle w:val="VerbatimChar"/>
              </w:rPr>
              <w:t xml:space="preserve">vercel.com/[team]/me-war-intel-brief/deployments</w:t>
            </w:r>
            <w:r>
              <w:t xml:space="preserve"> </w:t>
            </w:r>
            <w:r>
              <w:t xml:space="preserve">→ click deployment →</w:t>
            </w:r>
            <w:r>
              <w:t xml:space="preserve"> </w:t>
            </w:r>
            <w:r>
              <w:rPr>
                <w:b/>
              </w:rPr>
              <w:t xml:space="preserve">Build Logs</w:t>
            </w:r>
          </w:p>
        </w:tc>
        <w:tc>
          <w:p>
            <w:pPr>
              <w:pStyle w:val="Compact"/>
              <w:jc w:val="left"/>
            </w:pPr>
            <w:r>
              <w:t xml:space="preserve">Missing npm dependency; TypeScript error; Tailwind compilation failure; frontmatter parse error</w:t>
            </w:r>
          </w:p>
        </w:tc>
      </w:tr>
    </w:tbl>
    <w:p>
      <w:pPr>
        <w:pStyle w:val="BodyText"/>
      </w:pPr>
      <w:r>
        <w:t xml:space="preserve">Cross-system debugging — when a brief doesn't appear on the site, walk the chain in reverse:</w:t>
      </w:r>
    </w:p>
    <w:p>
      <w:pPr>
        <w:numPr>
          <w:ilvl w:val="0"/>
          <w:numId w:val="1047"/>
        </w:numPr>
        <w:pStyle w:val="Compact"/>
      </w:pPr>
      <w:r>
        <w:rPr>
          <w:b/>
        </w:rPr>
        <w:t xml:space="preserve">Is the brief visible on the site?</w:t>
      </w:r>
      <w:r>
        <w:t xml:space="preserve"> </w:t>
      </w:r>
      <w:r>
        <w:t xml:space="preserve">→ If yes, no bug; check CDN cache (max 60 sec stale).</w:t>
      </w:r>
    </w:p>
    <w:p>
      <w:pPr>
        <w:numPr>
          <w:ilvl w:val="0"/>
          <w:numId w:val="1047"/>
        </w:numPr>
        <w:pStyle w:val="Compact"/>
      </w:pPr>
      <w:r>
        <w:rPr>
          <w:b/>
        </w:rPr>
        <w:t xml:space="preserve">Is the brief on</w:t>
      </w:r>
      <w:r>
        <w:rPr>
          <w:b/>
        </w:rPr>
        <w:t xml:space="preserve"> </w:t>
      </w:r>
      <w:r>
        <w:rPr>
          <w:rStyle w:val="VerbatimChar"/>
          <w:b/>
        </w:rPr>
        <w:t xml:space="preserve">main</w:t>
      </w:r>
      <w:r>
        <w:rPr>
          <w:b/>
        </w:rPr>
        <w:t xml:space="preserve"> </w:t>
      </w:r>
      <w:r>
        <w:rPr>
          <w:b/>
        </w:rPr>
        <w:t xml:space="preserve">in GitHub?</w:t>
      </w:r>
      <w:r>
        <w:t xml:space="preserve"> </w:t>
      </w:r>
      <w:r>
        <w:t xml:space="preserve">→ If no, go to step 3.</w:t>
      </w:r>
    </w:p>
    <w:p>
      <w:pPr>
        <w:numPr>
          <w:ilvl w:val="0"/>
          <w:numId w:val="1047"/>
        </w:numPr>
        <w:pStyle w:val="Compact"/>
      </w:pPr>
      <w:r>
        <w:rPr>
          <w:b/>
        </w:rPr>
        <w:t xml:space="preserve">Is there a</w:t>
      </w:r>
      <w:r>
        <w:rPr>
          <w:b/>
        </w:rPr>
        <w:t xml:space="preserve"> </w:t>
      </w:r>
      <w:r>
        <w:rPr>
          <w:rStyle w:val="VerbatimChar"/>
          <w:b/>
        </w:rPr>
        <w:t xml:space="preserve">needs-review/</w:t>
      </w:r>
      <w:r>
        <w:rPr>
          <w:b/>
        </w:rPr>
        <w:t xml:space="preserve"> </w:t>
      </w:r>
      <w:r>
        <w:rPr>
          <w:b/>
        </w:rPr>
        <w:t xml:space="preserve">folder for today on the Mac?</w:t>
      </w:r>
      <w:r>
        <w:t xml:space="preserve"> </w:t>
      </w:r>
      <w:r>
        <w:t xml:space="preserve">→ Validator failed. Read</w:t>
      </w:r>
      <w:r>
        <w:t xml:space="preserve"> </w:t>
      </w:r>
      <w:r>
        <w:rPr>
          <w:rStyle w:val="VerbatimChar"/>
        </w:rPr>
        <w:t xml:space="preserve">validator-report.txt</w:t>
      </w:r>
      <w:r>
        <w:t xml:space="preserve">.</w:t>
      </w:r>
    </w:p>
    <w:p>
      <w:pPr>
        <w:numPr>
          <w:ilvl w:val="0"/>
          <w:numId w:val="1047"/>
        </w:numPr>
        <w:pStyle w:val="Compact"/>
      </w:pPr>
      <w:r>
        <w:rPr>
          <w:b/>
        </w:rPr>
        <w:t xml:space="preserve">Did the Cowork session complete?</w:t>
      </w:r>
      <w:r>
        <w:t xml:space="preserve"> </w:t>
      </w:r>
      <w:r>
        <w:t xml:space="preserve">→ Check the Cowork app → Schedule → Run history for the task.</w:t>
      </w:r>
    </w:p>
    <w:p>
      <w:pPr>
        <w:numPr>
          <w:ilvl w:val="0"/>
          <w:numId w:val="1047"/>
        </w:numPr>
        <w:pStyle w:val="Compact"/>
      </w:pPr>
      <w:r>
        <w:rPr>
          <w:b/>
        </w:rPr>
        <w:t xml:space="preserve">Did the Schedule task fire?</w:t>
      </w:r>
      <w:r>
        <w:t xml:space="preserve"> </w:t>
      </w:r>
      <w:r>
        <w:t xml:space="preserve">→ Check the Run history's last-fire timestamp; if it's stale, the Mac was likely asleep. Check</w:t>
      </w:r>
      <w:r>
        <w:t xml:space="preserve"> </w:t>
      </w:r>
      <w:r>
        <w:rPr>
          <w:rStyle w:val="VerbatimChar"/>
        </w:rPr>
        <w:t xml:space="preserve">pmset -g log</w:t>
      </w:r>
      <w:r>
        <w:t xml:space="preserve"> </w:t>
      </w:r>
      <w:r>
        <w:t xml:space="preserve">for sleep events around the scheduled time.</w:t>
      </w:r>
    </w:p>
    <w:p>
      <w:pPr>
        <w:numPr>
          <w:ilvl w:val="0"/>
          <w:numId w:val="1047"/>
        </w:numPr>
        <w:pStyle w:val="Compact"/>
      </w:pPr>
      <w:r>
        <w:rPr>
          <w:b/>
        </w:rPr>
        <w:t xml:space="preserve">Was the Mac awake but Cowork didn't fire?</w:t>
      </w:r>
      <w:r>
        <w:t xml:space="preserve"> </w:t>
      </w:r>
      <w:r>
        <w:t xml:space="preserve">→ Check Cowork app version and Anthropic account quota.</w:t>
      </w:r>
    </w:p>
    <w:p>
      <w:pPr>
        <w:pStyle w:val="FirstParagraph"/>
      </w:pPr>
      <w:r>
        <w:t xml:space="preserve">First-week-of-Phase-4 rule: after any Schedule run (manual or scheduled), walk all three log locations even on apparent success. Builds intuition for what "normal" looks like in each UI.</w:t>
      </w:r>
    </w:p>
    <w:p>
      <w:pPr>
        <w:pStyle w:val="Heading3"/>
      </w:pPr>
      <w:bookmarkStart w:id="104" w:name="Xf3a3b60b2fc4f78a7c1640353cdd09a352b705f"/>
      <w:r>
        <w:t xml:space="preserve">C.8</w:t>
      </w:r>
      <w:r>
        <w:t xml:space="preserve"> </w:t>
      </w:r>
      <w:r>
        <w:rPr>
          <w:rStyle w:val="VerbatimChar"/>
        </w:rPr>
        <w:t xml:space="preserve">scripts/normalize-sources.ts</w:t>
      </w:r>
      <w:r>
        <w:t xml:space="preserve"> </w:t>
      </w:r>
      <w:r>
        <w:t xml:space="preserve">(NEW in v1.8 — optional URL archive-wrap transform)</w:t>
      </w:r>
      <w:bookmarkEnd w:id="104"/>
    </w:p>
    <w:p>
      <w:pPr>
        <w:pStyle w:val="FirstParagraph"/>
      </w:pPr>
      <w:r>
        <w:t xml:space="preserve">Optional helper that rewrites every</w:t>
      </w:r>
      <w:r>
        <w:t xml:space="preserve"> </w:t>
      </w:r>
      <w:r>
        <w:rPr>
          <w:rStyle w:val="VerbatimChar"/>
        </w:rPr>
        <w:t xml:space="preserve">sources[].url</w:t>
      </w:r>
      <w:r>
        <w:t xml:space="preserve"> </w:t>
      </w:r>
      <w:r>
        <w:t xml:space="preserve">in an MDX file to its</w:t>
      </w:r>
      <w:r>
        <w:t xml:space="preserve"> </w:t>
      </w:r>
      <w:r>
        <w:rPr>
          <w:rStyle w:val="VerbatimChar"/>
        </w:rPr>
        <w:t xml:space="preserve">web.archive.org/web/2026/&lt;original&gt;</w:t>
      </w:r>
      <w:r>
        <w:t xml:space="preserve"> </w:t>
      </w:r>
      <w:r>
        <w:t xml:space="preserve">form. Idempotent. Can be invoked as a final transform step before the skill writes the brief, or run by hand on an existing brief that has bare URLs.</w:t>
      </w:r>
    </w:p>
    <w:p>
      <w:pPr>
        <w:pStyle w:val="BodyText"/>
      </w:pPr>
      <w:r>
        <w:t xml:space="preserve">The skill should perform this transform itself per §3.5.12 / Step 4b. This script is a backup / standalone utility for manual fixes (e.g., on a needs-review brief that had URL-resolution failures).</w:t>
      </w:r>
    </w:p>
    <w:p>
      <w:pPr>
        <w:pStyle w:val="SourceCode"/>
      </w:pPr>
      <w:r>
        <w:rPr>
          <w:rStyle w:val="CommentTok"/>
        </w:rPr>
        <w:t xml:space="preserve">// scripts/normalize-sources.ts</w:t>
      </w:r>
      <w:r>
        <w:br/>
      </w:r>
      <w:r>
        <w:rPr>
          <w:rStyle w:val="CommentTok"/>
        </w:rPr>
        <w:t xml:space="preserve">// Rewrites every URL in the ## Sources section to web.archive.org/web/2026/&lt;original&gt;.</w:t>
      </w:r>
      <w:r>
        <w:br/>
      </w:r>
      <w:r>
        <w:rPr>
          <w:rStyle w:val="CommentTok"/>
        </w:rPr>
        <w:t xml:space="preserve">// Idempotent. Reads MDX from stdin, writes normalized MDX to stdout.</w:t>
      </w:r>
      <w:r>
        <w:br/>
      </w:r>
      <w:r>
        <w:rPr>
          <w:rStyle w:val="CommentTok"/>
        </w:rPr>
        <w:t xml:space="preserve">//</w:t>
      </w:r>
      <w:r>
        <w:br/>
      </w:r>
      <w:r>
        <w:rPr>
          <w:rStyle w:val="CommentTok"/>
        </w:rPr>
        <w:t xml:space="preserve">// Usage:</w:t>
      </w:r>
      <w:r>
        <w:br/>
      </w:r>
      <w:r>
        <w:rPr>
          <w:rStyle w:val="CommentTok"/>
        </w:rPr>
        <w:t xml:space="preserve">//   npx tsx scripts/normalize-sources.ts &lt; content/briefs/2026-04-27-day-059.mdx &gt; /tmp/normalized.mdx</w:t>
      </w:r>
      <w:r>
        <w:br/>
      </w:r>
      <w:r>
        <w:rPr>
          <w:rStyle w:val="CommentTok"/>
        </w:rPr>
        <w:t xml:space="preserve">//</w:t>
      </w:r>
      <w:r>
        <w:br/>
      </w:r>
      <w:r>
        <w:rPr>
          <w:rStyle w:val="CommentTok"/>
        </w:rPr>
        <w:t xml:space="preserve">// Or in-place:</w:t>
      </w:r>
      <w:r>
        <w:br/>
      </w:r>
      <w:r>
        <w:rPr>
          <w:rStyle w:val="CommentTok"/>
        </w:rPr>
        <w:t xml:space="preserve">//   npx tsx scripts/normalize-sources.ts --in-place content/briefs/2026-04-27-day-059.mdx</w:t>
      </w:r>
      <w:r>
        <w:br/>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fs from </w:t>
      </w:r>
      <w:r>
        <w:rPr>
          <w:rStyle w:val="StringTok"/>
        </w:rPr>
        <w:t xml:space="preserve">'fs'</w:t>
      </w:r>
      <w:r>
        <w:rPr>
          <w:rStyle w:val="OperatorTok"/>
        </w:rPr>
        <w:t xml:space="preserve">;</w:t>
      </w:r>
      <w:r>
        <w:br/>
      </w:r>
      <w:r>
        <w:br/>
      </w:r>
      <w:r>
        <w:rPr>
          <w:rStyle w:val="NormalTok"/>
        </w:rPr>
        <w:t xml:space="preserve">const ARCHIVE_PREFIX </w:t>
      </w:r>
      <w:r>
        <w:rPr>
          <w:rStyle w:val="OperatorTok"/>
        </w:rPr>
        <w:t xml:space="preserve">=</w:t>
      </w:r>
      <w:r>
        <w:rPr>
          <w:rStyle w:val="NormalTok"/>
        </w:rPr>
        <w:t xml:space="preserve"> </w:t>
      </w:r>
      <w:r>
        <w:rPr>
          <w:rStyle w:val="StringTok"/>
        </w:rPr>
        <w:t xml:space="preserve">'https://web.archive.org/web/2026/'</w:t>
      </w:r>
      <w:r>
        <w:rPr>
          <w:rStyle w:val="OperatorTok"/>
        </w:rPr>
        <w:t xml:space="preserve">;</w:t>
      </w:r>
      <w:r>
        <w:br/>
      </w:r>
      <w:r>
        <w:rPr>
          <w:rStyle w:val="NormalTok"/>
        </w:rPr>
        <w:t xml:space="preserve">const URL_RX </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https</w:t>
      </w:r>
      <w:r>
        <w:rPr>
          <w:rStyle w:val="SpecialCharTok"/>
        </w:rPr>
        <w:t xml:space="preserve">?</w:t>
      </w:r>
      <w:r>
        <w:rPr>
          <w:rStyle w:val="SpecialStringTok"/>
        </w:rPr>
        <w:t xml:space="preserve">:</w:t>
      </w:r>
      <w:r>
        <w:rPr>
          <w:rStyle w:val="SpecialCharTok"/>
        </w:rPr>
        <w:t xml:space="preserve">\/\/[^\s\)]+)</w:t>
      </w:r>
      <w:r>
        <w:rPr>
          <w:rStyle w:val="SpecialStringTok"/>
        </w:rPr>
        <w:t xml:space="preserve">/g</w:t>
      </w:r>
      <w:r>
        <w:rPr>
          <w:rStyle w:val="OperatorTok"/>
        </w:rPr>
        <w:t xml:space="preserve">;</w:t>
      </w:r>
      <w:r>
        <w:br/>
      </w:r>
      <w:r>
        <w:br/>
      </w:r>
      <w:r>
        <w:rPr>
          <w:rStyle w:val="KeywordTok"/>
        </w:rPr>
        <w:t xml:space="preserve">function</w:t>
      </w:r>
      <w:r>
        <w:rPr>
          <w:rStyle w:val="NormalTok"/>
        </w:rPr>
        <w:t xml:space="preserve"> </w:t>
      </w:r>
      <w:r>
        <w:rPr>
          <w:rStyle w:val="FunctionTok"/>
        </w:rPr>
        <w:t xml:space="preserve">wrap</w:t>
      </w:r>
      <w:r>
        <w:rPr>
          <w:rStyle w:val="NormalTok"/>
        </w:rPr>
        <w:t xml:space="preserve">(url</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FunctionTok"/>
        </w:rPr>
        <w:t xml:space="preserve">if</w:t>
      </w:r>
      <w:r>
        <w:rPr>
          <w:rStyle w:val="NormalTok"/>
        </w:rPr>
        <w:t xml:space="preserve"> (url</w:t>
      </w:r>
      <w:r>
        <w:rPr>
          <w:rStyle w:val="OperatorTok"/>
        </w:rPr>
        <w:t xml:space="preserve">.</w:t>
      </w:r>
      <w:r>
        <w:rPr>
          <w:rStyle w:val="FunctionTok"/>
        </w:rPr>
        <w:t xml:space="preserve">includes</w:t>
      </w:r>
      <w:r>
        <w:rPr>
          <w:rStyle w:val="NormalTok"/>
        </w:rPr>
        <w:t xml:space="preserve">(</w:t>
      </w:r>
      <w:r>
        <w:rPr>
          <w:rStyle w:val="StringTok"/>
        </w:rPr>
        <w:t xml:space="preserve">'web.archive.org'</w:t>
      </w:r>
      <w:r>
        <w:rPr>
          <w:rStyle w:val="NormalTok"/>
        </w:rPr>
        <w:t xml:space="preserve">)) return url</w:t>
      </w:r>
      <w:r>
        <w:rPr>
          <w:rStyle w:val="OperatorTok"/>
        </w:rPr>
        <w:t xml:space="preserve">;</w:t>
      </w:r>
      <w:r>
        <w:br/>
      </w:r>
      <w:r>
        <w:rPr>
          <w:rStyle w:val="NormalTok"/>
        </w:rPr>
        <w:t xml:space="preserve">  return ARCHIVE_PREFIX </w:t>
      </w:r>
      <w:r>
        <w:rPr>
          <w:rStyle w:val="OperatorTok"/>
        </w:rPr>
        <w:t xml:space="preserve">+</w:t>
      </w:r>
      <w:r>
        <w:rPr>
          <w:rStyle w:val="NormalTok"/>
        </w:rPr>
        <w:t xml:space="preserve"> url</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normalize</w:t>
      </w:r>
      <w:r>
        <w:rPr>
          <w:rStyle w:val="NormalTok"/>
        </w:rPr>
        <w:t xml:space="preserve">(mdx</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mmentTok"/>
        </w:rPr>
        <w:t xml:space="preserve">// Find the ## Sources section (case-insensitive). Apply wrap to every URL within it.</w:t>
      </w:r>
      <w:r>
        <w:br/>
      </w:r>
      <w:r>
        <w:rPr>
          <w:rStyle w:val="NormalTok"/>
        </w:rPr>
        <w:t xml:space="preserve">  const lines </w:t>
      </w:r>
      <w:r>
        <w:rPr>
          <w:rStyle w:val="OperatorTok"/>
        </w:rPr>
        <w:t xml:space="preserve">=</w:t>
      </w:r>
      <w:r>
        <w:rPr>
          <w:rStyle w:val="NormalTok"/>
        </w:rPr>
        <w:t xml:space="preserve"> mdx</w:t>
      </w:r>
      <w:r>
        <w:rPr>
          <w:rStyle w:val="OperatorTok"/>
        </w:rPr>
        <w:t xml:space="preserve">.</w:t>
      </w:r>
      <w:r>
        <w:rPr>
          <w:rStyle w:val="FunctionTok"/>
        </w:rPr>
        <w:t xml:space="preserve">split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br/>
      </w:r>
      <w:r>
        <w:rPr>
          <w:rStyle w:val="NormalTok"/>
        </w:rPr>
        <w:t xml:space="preserve">  let inSources </w:t>
      </w:r>
      <w:r>
        <w:rPr>
          <w:rStyle w:val="OperatorTok"/>
        </w:rPr>
        <w:t xml:space="preserve">=</w:t>
      </w:r>
      <w:r>
        <w:rPr>
          <w:rStyle w:val="NormalTok"/>
        </w:rPr>
        <w:t xml:space="preserve"> false</w:t>
      </w:r>
      <w:r>
        <w:rPr>
          <w:rStyle w:val="OperatorTok"/>
        </w:rPr>
        <w:t xml:space="preserve">;</w:t>
      </w:r>
      <w:r>
        <w:br/>
      </w:r>
      <w:r>
        <w:rPr>
          <w:rStyle w:val="NormalTok"/>
        </w:rPr>
        <w:t xml:space="preserve">  return lines</w:t>
      </w:r>
      <w:r>
        <w:rPr>
          <w:rStyle w:val="OperatorTok"/>
        </w:rPr>
        <w:t xml:space="preserve">.</w:t>
      </w:r>
      <w:r>
        <w:rPr>
          <w:rStyle w:val="FunctionTok"/>
        </w:rPr>
        <w:t xml:space="preserve">map</w:t>
      </w:r>
      <w:r>
        <w:rPr>
          <w:rStyle w:val="NormalTok"/>
        </w:rPr>
        <w:t xml:space="preserve">(line </w:t>
      </w:r>
      <w:r>
        <w:rPr>
          <w:rStyle w:val="KeywordTok"/>
        </w:rPr>
        <w:t xml:space="preserve">=&gt;</w:t>
      </w:r>
      <w:r>
        <w:rPr>
          <w:rStyle w:val="NormalTok"/>
        </w:rPr>
        <w:t xml:space="preserve"> {</w:t>
      </w:r>
      <w:r>
        <w:br/>
      </w:r>
      <w:r>
        <w:rPr>
          <w:rStyle w:val="NormalTok"/>
        </w:rPr>
        <w:t xml:space="preserve">    </w:t>
      </w:r>
      <w:r>
        <w:rPr>
          <w:rStyle w:val="FunctionTok"/>
        </w:rPr>
        <w:t xml:space="preserve">if</w:t>
      </w:r>
      <w:r>
        <w:rPr>
          <w:rStyle w:val="NormalTok"/>
        </w:rPr>
        <w:t xml:space="preserve"> (</w:t>
      </w:r>
      <w:r>
        <w:rPr>
          <w:rStyle w:val="SpecialStringTok"/>
        </w:rPr>
        <w:t xml:space="preserve">/</w:t>
      </w:r>
      <w:r>
        <w:rPr>
          <w:rStyle w:val="SpecialCharTok"/>
        </w:rPr>
        <w:t xml:space="preserve">^</w:t>
      </w:r>
      <w:r>
        <w:rPr>
          <w:rStyle w:val="SpecialStringTok"/>
        </w:rPr>
        <w:t xml:space="preserve">##</w:t>
      </w:r>
      <w:r>
        <w:rPr>
          <w:rStyle w:val="SpecialCharTok"/>
        </w:rPr>
        <w:t xml:space="preserve">\s+</w:t>
      </w:r>
      <w:r>
        <w:rPr>
          <w:rStyle w:val="SpecialStringTok"/>
        </w:rPr>
        <w:t xml:space="preserve">Sources</w:t>
      </w:r>
      <w:r>
        <w:rPr>
          <w:rStyle w:val="SpecialCharTok"/>
        </w:rPr>
        <w:t xml:space="preserve">\b</w:t>
      </w:r>
      <w:r>
        <w:rPr>
          <w:rStyle w:val="SpecialStringTok"/>
        </w:rPr>
        <w:t xml:space="preserve">/i</w:t>
      </w:r>
      <w:r>
        <w:rPr>
          <w:rStyle w:val="OperatorTok"/>
        </w:rPr>
        <w:t xml:space="preserve">.</w:t>
      </w:r>
      <w:r>
        <w:rPr>
          <w:rStyle w:val="FunctionTok"/>
        </w:rPr>
        <w:t xml:space="preserve">test</w:t>
      </w:r>
      <w:r>
        <w:rPr>
          <w:rStyle w:val="NormalTok"/>
        </w:rPr>
        <w:t xml:space="preserve">(line)) {</w:t>
      </w:r>
      <w:r>
        <w:br/>
      </w:r>
      <w:r>
        <w:rPr>
          <w:rStyle w:val="NormalTok"/>
        </w:rPr>
        <w:t xml:space="preserve">      inSources </w:t>
      </w:r>
      <w:r>
        <w:rPr>
          <w:rStyle w:val="OperatorTok"/>
        </w:rPr>
        <w:t xml:space="preserve">=</w:t>
      </w:r>
      <w:r>
        <w:rPr>
          <w:rStyle w:val="NormalTok"/>
        </w:rPr>
        <w:t xml:space="preserve"> true</w:t>
      </w:r>
      <w:r>
        <w:rPr>
          <w:rStyle w:val="OperatorTok"/>
        </w:rPr>
        <w:t xml:space="preserve">;</w:t>
      </w:r>
      <w:r>
        <w:br/>
      </w:r>
      <w:r>
        <w:rPr>
          <w:rStyle w:val="NormalTok"/>
        </w:rPr>
        <w:t xml:space="preserve">      return line</w:t>
      </w:r>
      <w:r>
        <w:rPr>
          <w:rStyle w:val="OperatorTok"/>
        </w:rPr>
        <w:t xml:space="preserve">;</w:t>
      </w:r>
      <w:r>
        <w:br/>
      </w:r>
      <w:r>
        <w:rPr>
          <w:rStyle w:val="NormalTok"/>
        </w:rPr>
        <w:t xml:space="preserve">    }</w:t>
      </w:r>
      <w:r>
        <w:br/>
      </w:r>
      <w:r>
        <w:rPr>
          <w:rStyle w:val="NormalTok"/>
        </w:rPr>
        <w:t xml:space="preserve">    </w:t>
      </w:r>
      <w:r>
        <w:rPr>
          <w:rStyle w:val="FunctionTok"/>
        </w:rPr>
        <w:t xml:space="preserve">if</w:t>
      </w:r>
      <w:r>
        <w:rPr>
          <w:rStyle w:val="NormalTok"/>
        </w:rPr>
        <w:t xml:space="preserve"> (inSources </w:t>
      </w:r>
      <w:r>
        <w:rPr>
          <w:rStyle w:val="OperatorTok"/>
        </w:rPr>
        <w:t xml:space="preserve">&amp;&amp;</w:t>
      </w:r>
      <w:r>
        <w:rPr>
          <w:rStyle w:val="NormalTok"/>
        </w:rPr>
        <w:t xml:space="preserve"> </w:t>
      </w:r>
      <w:r>
        <w:rPr>
          <w:rStyle w:val="SpecialStringTok"/>
        </w:rPr>
        <w:t xml:space="preserve">/</w:t>
      </w:r>
      <w:r>
        <w:rPr>
          <w:rStyle w:val="SpecialCharTok"/>
        </w:rPr>
        <w:t xml:space="preserve">^</w:t>
      </w:r>
      <w:r>
        <w:rPr>
          <w:rStyle w:val="SpecialStringTok"/>
        </w:rPr>
        <w:t xml:space="preserve">##</w:t>
      </w:r>
      <w:r>
        <w:rPr>
          <w:rStyle w:val="SpecialCharTok"/>
        </w:rPr>
        <w:t xml:space="preserve">\s</w:t>
      </w:r>
      <w:r>
        <w:rPr>
          <w:rStyle w:val="SpecialStringTok"/>
        </w:rPr>
        <w:t xml:space="preserve">/</w:t>
      </w:r>
      <w:r>
        <w:rPr>
          <w:rStyle w:val="OperatorTok"/>
        </w:rPr>
        <w:t xml:space="preserve">.</w:t>
      </w:r>
      <w:r>
        <w:rPr>
          <w:rStyle w:val="FunctionTok"/>
        </w:rPr>
        <w:t xml:space="preserve">test</w:t>
      </w:r>
      <w:r>
        <w:rPr>
          <w:rStyle w:val="NormalTok"/>
        </w:rPr>
        <w:t xml:space="preserve">(line)) {</w:t>
      </w:r>
      <w:r>
        <w:br/>
      </w:r>
      <w:r>
        <w:rPr>
          <w:rStyle w:val="NormalTok"/>
        </w:rPr>
        <w:t xml:space="preserve">      </w:t>
      </w:r>
      <w:r>
        <w:rPr>
          <w:rStyle w:val="CommentTok"/>
        </w:rPr>
        <w:t xml:space="preserve">// Hit the next section — exit Sources scope.</w:t>
      </w:r>
      <w:r>
        <w:br/>
      </w:r>
      <w:r>
        <w:rPr>
          <w:rStyle w:val="NormalTok"/>
        </w:rPr>
        <w:t xml:space="preserve">      inSources </w:t>
      </w:r>
      <w:r>
        <w:rPr>
          <w:rStyle w:val="OperatorTok"/>
        </w:rPr>
        <w:t xml:space="preserve">=</w:t>
      </w:r>
      <w:r>
        <w:rPr>
          <w:rStyle w:val="NormalTok"/>
        </w:rPr>
        <w:t xml:space="preserve"> false</w:t>
      </w:r>
      <w:r>
        <w:rPr>
          <w:rStyle w:val="OperatorTok"/>
        </w:rPr>
        <w:t xml:space="preserve">;</w:t>
      </w:r>
      <w:r>
        <w:br/>
      </w:r>
      <w:r>
        <w:rPr>
          <w:rStyle w:val="NormalTok"/>
        </w:rPr>
        <w:t xml:space="preserve">      return line</w:t>
      </w:r>
      <w:r>
        <w:rPr>
          <w:rStyle w:val="OperatorTok"/>
        </w:rPr>
        <w:t xml:space="preserve">;</w:t>
      </w:r>
      <w:r>
        <w:br/>
      </w:r>
      <w:r>
        <w:rPr>
          <w:rStyle w:val="NormalTok"/>
        </w:rPr>
        <w:t xml:space="preserve">    }</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inSources) return line</w:t>
      </w:r>
      <w:r>
        <w:rPr>
          <w:rStyle w:val="OperatorTok"/>
        </w:rPr>
        <w:t xml:space="preserve">;</w:t>
      </w:r>
      <w:r>
        <w:br/>
      </w:r>
      <w:r>
        <w:rPr>
          <w:rStyle w:val="NormalTok"/>
        </w:rPr>
        <w:t xml:space="preserve">    return line</w:t>
      </w:r>
      <w:r>
        <w:rPr>
          <w:rStyle w:val="OperatorTok"/>
        </w:rPr>
        <w:t xml:space="preserve">.</w:t>
      </w:r>
      <w:r>
        <w:rPr>
          <w:rStyle w:val="FunctionTok"/>
        </w:rPr>
        <w:t xml:space="preserve">replace</w:t>
      </w:r>
      <w:r>
        <w:rPr>
          <w:rStyle w:val="NormalTok"/>
        </w:rPr>
        <w:t xml:space="preserve">(URL_RX</w:t>
      </w:r>
      <w:r>
        <w:rPr>
          <w:rStyle w:val="OperatorTok"/>
        </w:rPr>
        <w:t xml:space="preserve">,</w:t>
      </w:r>
      <w:r>
        <w:rPr>
          <w:rStyle w:val="NormalTok"/>
        </w:rPr>
        <w:t xml:space="preserve"> wrap)</w:t>
      </w:r>
      <w:r>
        <w:rPr>
          <w:rStyle w:val="Operator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br/>
      </w:r>
      <w:r>
        <w:rPr>
          <w:rStyle w:val="NormalTok"/>
        </w:rPr>
        <w:t xml:space="preserve">}</w:t>
      </w:r>
      <w:r>
        <w:br/>
      </w:r>
      <w:r>
        <w:br/>
      </w:r>
      <w:r>
        <w:rPr>
          <w:rStyle w:val="NormalTok"/>
        </w:rPr>
        <w:t xml:space="preserve">const args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argv</w:t>
      </w:r>
      <w:r>
        <w:rPr>
          <w:rStyle w:val="OperatorTok"/>
        </w:rPr>
        <w:t xml:space="preserve">.</w:t>
      </w:r>
      <w:r>
        <w:rPr>
          <w:rStyle w:val="FunctionTok"/>
        </w:rPr>
        <w:t xml:space="preserve">slice</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const inPlace </w:t>
      </w:r>
      <w:r>
        <w:rPr>
          <w:rStyle w:val="OperatorTok"/>
        </w:rPr>
        <w:t xml:space="preserve">=</w:t>
      </w:r>
      <w:r>
        <w:rPr>
          <w:rStyle w:val="NormalTok"/>
        </w:rPr>
        <w:t xml:space="preserve"> args[</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'--in-place'</w:t>
      </w:r>
      <w:r>
        <w:rPr>
          <w:rStyle w:val="OperatorTok"/>
        </w:rPr>
        <w:t xml:space="preserve">;</w:t>
      </w:r>
      <w:r>
        <w:br/>
      </w:r>
      <w:r>
        <w:rPr>
          <w:rStyle w:val="NormalTok"/>
        </w:rPr>
        <w:t xml:space="preserve">const path </w:t>
      </w:r>
      <w:r>
        <w:rPr>
          <w:rStyle w:val="OperatorTok"/>
        </w:rPr>
        <w:t xml:space="preserve">=</w:t>
      </w:r>
      <w:r>
        <w:rPr>
          <w:rStyle w:val="NormalTok"/>
        </w:rPr>
        <w:t xml:space="preserve"> inPlace </w:t>
      </w:r>
      <w:r>
        <w:rPr>
          <w:rStyle w:val="OperatorTok"/>
        </w:rPr>
        <w:t xml:space="preserve">?</w:t>
      </w:r>
      <w:r>
        <w:rPr>
          <w:rStyle w:val="NormalTok"/>
        </w:rPr>
        <w:t xml:space="preserve"> args[</w:t>
      </w:r>
      <w:r>
        <w:rPr>
          <w:rStyle w:val="DecValTok"/>
        </w:rPr>
        <w:t xml:space="preserve">1</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br/>
      </w:r>
      <w:r>
        <w:rPr>
          <w:rStyle w:val="NormalTok"/>
        </w:rPr>
        <w:t xml:space="preserve">const input </w:t>
      </w:r>
      <w:r>
        <w:rPr>
          <w:rStyle w:val="OperatorTok"/>
        </w:rPr>
        <w:t xml:space="preserve">=</w:t>
      </w:r>
      <w:r>
        <w:rPr>
          <w:rStyle w:val="NormalTok"/>
        </w:rPr>
        <w:t xml:space="preserve"> path </w:t>
      </w:r>
      <w:r>
        <w:rPr>
          <w:rStyle w:val="OperatorTok"/>
        </w:rPr>
        <w:t xml:space="preserve">?</w:t>
      </w:r>
      <w:r>
        <w:rPr>
          <w:rStyle w:val="NormalTok"/>
        </w:rPr>
        <w:t xml:space="preserve"> fs</w:t>
      </w:r>
      <w:r>
        <w:rPr>
          <w:rStyle w:val="OperatorTok"/>
        </w:rPr>
        <w:t xml:space="preserve">.</w:t>
      </w:r>
      <w:r>
        <w:rPr>
          <w:rStyle w:val="FunctionTok"/>
        </w:rPr>
        <w:t xml:space="preserve">readFileSync</w:t>
      </w:r>
      <w:r>
        <w:rPr>
          <w:rStyle w:val="NormalTok"/>
        </w:rPr>
        <w:t xml:space="preserve">(path</w:t>
      </w:r>
      <w:r>
        <w:rPr>
          <w:rStyle w:val="OperatorTok"/>
        </w:rPr>
        <w:t xml:space="preserve">,</w:t>
      </w:r>
      <w:r>
        <w:rPr>
          <w:rStyle w:val="NormalTok"/>
        </w:rPr>
        <w:t xml:space="preserve"> </w:t>
      </w:r>
      <w:r>
        <w:rPr>
          <w:rStyle w:val="StringTok"/>
        </w:rPr>
        <w:t xml:space="preserve">'utf-8'</w:t>
      </w:r>
      <w:r>
        <w:rPr>
          <w:rStyle w:val="NormalTok"/>
        </w:rPr>
        <w:t xml:space="preserve">) </w:t>
      </w:r>
      <w:r>
        <w:rPr>
          <w:rStyle w:val="OperatorTok"/>
        </w:rPr>
        <w:t xml:space="preserve">:</w:t>
      </w:r>
      <w:r>
        <w:rPr>
          <w:rStyle w:val="NormalTok"/>
        </w:rPr>
        <w:t xml:space="preserve"> fs</w:t>
      </w:r>
      <w:r>
        <w:rPr>
          <w:rStyle w:val="OperatorTok"/>
        </w:rPr>
        <w:t xml:space="preserve">.</w:t>
      </w:r>
      <w:r>
        <w:rPr>
          <w:rStyle w:val="FunctionTok"/>
        </w:rPr>
        <w:t xml:space="preserve">readFileSync</w:t>
      </w:r>
      <w:r>
        <w:rPr>
          <w:rStyle w:val="NormalTok"/>
        </w:rPr>
        <w:t xml:space="preserve">(</w:t>
      </w:r>
      <w:r>
        <w:rPr>
          <w:rStyle w:val="DecValTok"/>
        </w:rPr>
        <w:t xml:space="preserve">0</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br/>
      </w:r>
      <w:r>
        <w:rPr>
          <w:rStyle w:val="NormalTok"/>
        </w:rPr>
        <w:t xml:space="preserve">const output </w:t>
      </w:r>
      <w:r>
        <w:rPr>
          <w:rStyle w:val="OperatorTok"/>
        </w:rPr>
        <w:t xml:space="preserve">=</w:t>
      </w:r>
      <w:r>
        <w:rPr>
          <w:rStyle w:val="NormalTok"/>
        </w:rPr>
        <w:t xml:space="preserve"> </w:t>
      </w:r>
      <w:r>
        <w:rPr>
          <w:rStyle w:val="FunctionTok"/>
        </w:rPr>
        <w:t xml:space="preserve">normalize</w:t>
      </w:r>
      <w:r>
        <w:rPr>
          <w:rStyle w:val="NormalTok"/>
        </w:rPr>
        <w:t xml:space="preserve">(input)</w:t>
      </w:r>
      <w:r>
        <w:rPr>
          <w:rStyle w:val="OperatorTok"/>
        </w:rPr>
        <w:t xml:space="preserve">;</w:t>
      </w:r>
      <w:r>
        <w:br/>
      </w:r>
      <w:r>
        <w:br/>
      </w:r>
      <w:r>
        <w:rPr>
          <w:rStyle w:val="FunctionTok"/>
        </w:rPr>
        <w:t xml:space="preserve">if</w:t>
      </w:r>
      <w:r>
        <w:rPr>
          <w:rStyle w:val="NormalTok"/>
        </w:rPr>
        <w:t xml:space="preserve"> (path) {</w:t>
      </w:r>
      <w:r>
        <w:br/>
      </w:r>
      <w:r>
        <w:rPr>
          <w:rStyle w:val="NormalTok"/>
        </w:rPr>
        <w:t xml:space="preserve">  fs</w:t>
      </w:r>
      <w:r>
        <w:rPr>
          <w:rStyle w:val="OperatorTok"/>
        </w:rPr>
        <w:t xml:space="preserve">.</w:t>
      </w:r>
      <w:r>
        <w:rPr>
          <w:rStyle w:val="FunctionTok"/>
        </w:rPr>
        <w:t xml:space="preserve">writeFileSync</w:t>
      </w:r>
      <w:r>
        <w:rPr>
          <w:rStyle w:val="NormalTok"/>
        </w:rPr>
        <w:t xml:space="preserve">(path</w:t>
      </w:r>
      <w:r>
        <w:rPr>
          <w:rStyle w:val="OperatorTok"/>
        </w:rPr>
        <w:t xml:space="preserve">,</w:t>
      </w:r>
      <w:r>
        <w:rPr>
          <w:rStyle w:val="NormalTok"/>
        </w:rPr>
        <w:t xml:space="preserve"> output)</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stderr</w:t>
      </w:r>
      <w:r>
        <w:rPr>
          <w:rStyle w:val="OperatorTok"/>
        </w:rPr>
        <w:t xml:space="preserve">.</w:t>
      </w:r>
      <w:r>
        <w:rPr>
          <w:rStyle w:val="FunctionTok"/>
        </w:rPr>
        <w:t xml:space="preserve">write</w:t>
      </w:r>
      <w:r>
        <w:rPr>
          <w:rStyle w:val="NormalTok"/>
        </w:rPr>
        <w:t xml:space="preserve">(</w:t>
      </w:r>
      <w:r>
        <w:rPr>
          <w:rStyle w:val="VerbatimStringTok"/>
        </w:rPr>
        <w:t xml:space="preserve">`Normalized URLs in </w:t>
      </w:r>
      <w:r>
        <w:rPr>
          <w:rStyle w:val="SpecialCharTok"/>
        </w:rPr>
        <w:t xml:space="preserve">${</w:t>
      </w:r>
      <w:r>
        <w:rPr>
          <w:rStyle w:val="NormalTok"/>
        </w:rPr>
        <w:t xml:space="preserve">path</w:t>
      </w:r>
      <w:r>
        <w:rPr>
          <w:rStyle w:val="SpecialCharTok"/>
        </w:rPr>
        <w:t xml:space="preserve">}\n</w:t>
      </w:r>
      <w:r>
        <w:rPr>
          <w:rStyle w:val="VerbatimStringTok"/>
        </w:rPr>
        <w:t xml:space="preserve">`</w:t>
      </w:r>
      <w:r>
        <w:rPr>
          <w:rStyle w:val="NormalTok"/>
        </w:rPr>
        <w:t xml:space="preserve">)</w:t>
      </w:r>
      <w:r>
        <w:rPr>
          <w:rStyle w:val="OperatorTok"/>
        </w:rPr>
        <w:t xml:space="preserve">;</w:t>
      </w:r>
      <w:r>
        <w:br/>
      </w:r>
      <w:r>
        <w:rPr>
          <w:rStyle w:val="NormalTok"/>
        </w:rPr>
        <w:t xml:space="preserve">} else {</w:t>
      </w:r>
      <w:r>
        <w:br/>
      </w:r>
      <w:r>
        <w:rPr>
          <w:rStyle w:val="NormalTok"/>
        </w:rPr>
        <w:t xml:space="preserve">  </w:t>
      </w:r>
      <w:r>
        <w:rPr>
          <w:rStyle w:val="BuiltInTok"/>
        </w:rPr>
        <w:t xml:space="preserve">process</w:t>
      </w:r>
      <w:r>
        <w:rPr>
          <w:rStyle w:val="OperatorTok"/>
        </w:rPr>
        <w:t xml:space="preserve">.</w:t>
      </w:r>
      <w:r>
        <w:rPr>
          <w:rStyle w:val="AttributeTok"/>
        </w:rPr>
        <w:t xml:space="preserve">stdout</w:t>
      </w:r>
      <w:r>
        <w:rPr>
          <w:rStyle w:val="OperatorTok"/>
        </w:rPr>
        <w:t xml:space="preserve">.</w:t>
      </w:r>
      <w:r>
        <w:rPr>
          <w:rStyle w:val="FunctionTok"/>
        </w:rPr>
        <w:t xml:space="preserve">write</w:t>
      </w:r>
      <w:r>
        <w:rPr>
          <w:rStyle w:val="NormalTok"/>
        </w:rPr>
        <w:t xml:space="preserve">(output)</w:t>
      </w:r>
      <w:r>
        <w:rPr>
          <w:rStyle w:val="OperatorTok"/>
        </w:rPr>
        <w:t xml:space="preserve">;</w:t>
      </w:r>
      <w:r>
        <w:br/>
      </w:r>
      <w:r>
        <w:rPr>
          <w:rStyle w:val="NormalTok"/>
        </w:rPr>
        <w:t xml:space="preserve">}</w:t>
      </w:r>
    </w:p>
    <w:p>
      <w:pPr>
        <w:pStyle w:val="FirstParagraph"/>
      </w:pPr>
      <w:r>
        <w:t xml:space="preserve">Notes:</w:t>
      </w:r>
    </w:p>
    <w:p>
      <w:pPr>
        <w:numPr>
          <w:ilvl w:val="0"/>
          <w:numId w:val="1048"/>
        </w:numPr>
        <w:pStyle w:val="Compact"/>
      </w:pPr>
      <w:r>
        <w:t xml:space="preserve">Only rewrites URLs inside</w:t>
      </w:r>
      <w:r>
        <w:t xml:space="preserve"> </w:t>
      </w:r>
      <w:r>
        <w:rPr>
          <w:rStyle w:val="VerbatimChar"/>
        </w:rPr>
        <w:t xml:space="preserve">## Sources</w:t>
      </w:r>
      <w:r>
        <w:t xml:space="preserve"> </w:t>
      </w:r>
      <w:r>
        <w:t xml:space="preserve">(or</w:t>
      </w:r>
      <w:r>
        <w:t xml:space="preserve"> </w:t>
      </w:r>
      <w:r>
        <w:rPr>
          <w:rStyle w:val="VerbatimChar"/>
        </w:rPr>
        <w:t xml:space="preserve"># Sources</w:t>
      </w:r>
      <w:r>
        <w:t xml:space="preserve">). Doesn't touch URLs in body prose — those are typically already-cited footnote-style references that don't need archiving.</w:t>
      </w:r>
    </w:p>
    <w:p>
      <w:pPr>
        <w:numPr>
          <w:ilvl w:val="0"/>
          <w:numId w:val="1048"/>
        </w:numPr>
        <w:pStyle w:val="Compact"/>
      </w:pPr>
      <w:r>
        <w:t xml:space="preserve">The validator's</w:t>
      </w:r>
      <w:r>
        <w:t xml:space="preserve"> </w:t>
      </w:r>
      <w:r>
        <w:rPr>
          <w:rStyle w:val="VerbatimChar"/>
        </w:rPr>
        <w:t xml:space="preserve">web.archive.org</w:t>
      </w:r>
      <w:r>
        <w:t xml:space="preserve"> </w:t>
      </w:r>
      <w:r>
        <w:t xml:space="preserve">short-circuit means a brief that's been through this transform will never trip the URL-resolution check regardless of publisher health.</w:t>
      </w:r>
    </w:p>
    <w:p>
      <w:pPr>
        <w:numPr>
          <w:ilvl w:val="0"/>
          <w:numId w:val="1048"/>
        </w:numPr>
        <w:pStyle w:val="Compact"/>
      </w:pPr>
      <w:r>
        <w:t xml:space="preserve">If a publisher URL is</w:t>
      </w:r>
      <w:r>
        <w:t xml:space="preserve"> </w:t>
      </w:r>
      <w:r>
        <w:rPr>
          <w:i/>
        </w:rPr>
        <w:t xml:space="preserve">already</w:t>
      </w:r>
      <w:r>
        <w:t xml:space="preserve"> </w:t>
      </w:r>
      <w:r>
        <w:rPr>
          <w:rStyle w:val="VerbatimChar"/>
        </w:rPr>
        <w:t xml:space="preserve">web.archive.org/web/2026/...</w:t>
      </w:r>
      <w:r>
        <w:t xml:space="preserve">, the regex match will see the existing prefix and</w:t>
      </w:r>
      <w:r>
        <w:t xml:space="preserve"> </w:t>
      </w:r>
      <w:r>
        <w:rPr>
          <w:rStyle w:val="VerbatimChar"/>
        </w:rPr>
        <w:t xml:space="preserve">wrap()</w:t>
      </w:r>
      <w:r>
        <w:t xml:space="preserve"> </w:t>
      </w:r>
      <w:r>
        <w:t xml:space="preserve">returns it unchanged.</w:t>
      </w:r>
    </w:p>
    <w:p>
      <w:r>
        <w:pict>
          <v:rect style="width:0;height:1.5pt" o:hralign="center" o:hrstd="t" o:hr="t"/>
        </w:pict>
      </w:r>
    </w:p>
    <w:p>
      <w:pPr>
        <w:pStyle w:val="Heading2"/>
      </w:pPr>
      <w:bookmarkStart w:id="105" w:name="Xe107a9bca27158319f5ed612914fdf8e7ad7cbe"/>
      <w:r>
        <w:t xml:space="preserve">Appendix D — Cowork Schedule Task Definitions (NEW in v1.8)</w:t>
      </w:r>
      <w:bookmarkEnd w:id="105"/>
    </w:p>
    <w:p>
      <w:pPr>
        <w:pStyle w:val="FirstParagraph"/>
      </w:pPr>
      <w:r>
        <w:t xml:space="preserve">The two scheduled tasks below are the operational substrate for v1.8. Both run on the user's Mac via Cowork's Schedule feature. Configure once through</w:t>
      </w:r>
      <w:r>
        <w:t xml:space="preserve"> </w:t>
      </w:r>
      <w:r>
        <w:rPr>
          <w:rStyle w:val="VerbatimChar"/>
        </w:rPr>
        <w:t xml:space="preserve">Cowork → Schedule → New Task</w:t>
      </w:r>
      <w:r>
        <w:t xml:space="preserve">.</w:t>
      </w:r>
    </w:p>
    <w:p>
      <w:pPr>
        <w:pStyle w:val="Heading3"/>
      </w:pPr>
      <w:bookmarkStart w:id="106" w:name="d1-morning-task--me-war-brief-morning"/>
      <w:r>
        <w:t xml:space="preserve">D.1 Morning task —</w:t>
      </w:r>
      <w:r>
        <w:t xml:space="preserve"> </w:t>
      </w:r>
      <w:r>
        <w:rPr>
          <w:rStyle w:val="VerbatimChar"/>
        </w:rPr>
        <w:t xml:space="preserve">me-war-brief-morning</w:t>
      </w:r>
      <w:bookmarkEnd w:id="106"/>
    </w:p>
    <w:p>
      <w:pPr>
        <w:pStyle w:val="SourceCode"/>
      </w:pPr>
      <w:r>
        <w:rPr>
          <w:rStyle w:val="VerbatimChar"/>
        </w:rPr>
        <w:t xml:space="preserve">Name:               me-war-brief-morning</w:t>
      </w:r>
      <w:r>
        <w:br/>
      </w:r>
      <w:r>
        <w:rPr>
          <w:rStyle w:val="VerbatimChar"/>
        </w:rPr>
        <w:t xml:space="preserve">Schedule (cron):    0 0 * * *</w:t>
      </w:r>
      <w:r>
        <w:br/>
      </w:r>
      <w:r>
        <w:rPr>
          <w:rStyle w:val="VerbatimChar"/>
        </w:rPr>
        <w:t xml:space="preserve">Schedule (Taipei):  08:00 daily</w:t>
      </w:r>
      <w:r>
        <w:br/>
      </w:r>
      <w:r>
        <w:rPr>
          <w:rStyle w:val="VerbatimChar"/>
        </w:rPr>
        <w:t xml:space="preserve">Working folder:     ~/Documents/MEwar/me-war-intel-brief</w:t>
      </w:r>
      <w:r>
        <w:br/>
      </w:r>
      <w:r>
        <w:rPr>
          <w:rStyle w:val="VerbatimChar"/>
        </w:rPr>
        <w:t xml:space="preserve">Tools:              WebSearch, Read, Write, Edit, mcp__workspace__bash</w:t>
      </w:r>
      <w:r>
        <w:br/>
      </w:r>
      <w:r>
        <w:rPr>
          <w:rStyle w:val="VerbatimChar"/>
        </w:rPr>
        <w:t xml:space="preserve">Skills:             me-war-intel-brief-web (loaded from .claude/skills/)</w:t>
      </w:r>
    </w:p>
    <w:p>
      <w:pPr>
        <w:pStyle w:val="FirstParagraph"/>
      </w:pPr>
      <w:r>
        <w:rPr>
          <w:b/>
        </w:rPr>
        <w:t xml:space="preserve">Prompt:</w:t>
      </w:r>
    </w:p>
    <w:p>
      <w:pPr>
        <w:pStyle w:val="SourceCode"/>
      </w:pPr>
      <w:r>
        <w:rPr>
          <w:rStyle w:val="VerbatimChar"/>
        </w:rPr>
        <w:t xml:space="preserve">You are running the daily Middle East War Intelligence Brief — the morning run.</w:t>
      </w:r>
      <w:r>
        <w:br/>
      </w:r>
      <w:r>
        <w:br/>
      </w:r>
      <w:r>
        <w:rPr>
          <w:rStyle w:val="VerbatimChar"/>
        </w:rPr>
        <w:t xml:space="preserve">PRECONDITIONS (abort if any fail):</w:t>
      </w:r>
      <w:r>
        <w:br/>
      </w:r>
      <w:r>
        <w:rPr>
          <w:rStyle w:val="VerbatimChar"/>
        </w:rPr>
        <w:t xml:space="preserve">1. cd ~/Documents/MEwar/me-war-intel-brief</w:t>
      </w:r>
      <w:r>
        <w:br/>
      </w:r>
      <w:r>
        <w:rPr>
          <w:rStyle w:val="VerbatimChar"/>
        </w:rPr>
        <w:t xml:space="preserve">2. git status --porcelain → must be empty (no uncommitted manual changes)</w:t>
      </w:r>
      <w:r>
        <w:br/>
      </w:r>
      <w:r>
        <w:rPr>
          <w:rStyle w:val="VerbatimChar"/>
        </w:rPr>
        <w:t xml:space="preserve">3. ls .lock 2&gt;/dev/null → must not exist (no other run in progress)</w:t>
      </w:r>
      <w:r>
        <w:br/>
      </w:r>
      <w:r>
        <w:rPr>
          <w:rStyle w:val="VerbatimChar"/>
        </w:rPr>
        <w:t xml:space="preserve">4. gh auth status → must succeed</w:t>
      </w:r>
      <w:r>
        <w:br/>
      </w:r>
      <w:r>
        <w:rPr>
          <w:rStyle w:val="VerbatimChar"/>
        </w:rPr>
        <w:t xml:space="preserve">5. ping -c 1 github.com → must succeed</w:t>
      </w:r>
      <w:r>
        <w:br/>
      </w:r>
      <w:r>
        <w:br/>
      </w:r>
      <w:r>
        <w:rPr>
          <w:rStyle w:val="VerbatimChar"/>
        </w:rPr>
        <w:t xml:space="preserve">If any precondition fails, write a one-line reason to ~/Documents/MEwar/needs-review/</w:t>
      </w:r>
      <w:r>
        <w:br/>
      </w:r>
      <w:r>
        <w:rPr>
          <w:rStyle w:val="VerbatimChar"/>
        </w:rPr>
        <w:t xml:space="preserve">abort-YYYY-MM-DD.txt, fire osascript notification, exit.</w:t>
      </w:r>
      <w:r>
        <w:br/>
      </w:r>
      <w:r>
        <w:br/>
      </w:r>
      <w:r>
        <w:rPr>
          <w:rStyle w:val="VerbatimChar"/>
        </w:rPr>
        <w:t xml:space="preserve">ON PRECONDITIONS PASSING:</w:t>
      </w:r>
      <w:r>
        <w:br/>
      </w:r>
      <w:r>
        <w:rPr>
          <w:rStyle w:val="VerbatimChar"/>
        </w:rPr>
        <w:t xml:space="preserve">- touch .lock</w:t>
      </w:r>
      <w:r>
        <w:br/>
      </w:r>
      <w:r>
        <w:rPr>
          <w:rStyle w:val="VerbatimChar"/>
        </w:rPr>
        <w:t xml:space="preserve">- git pull --ff-only</w:t>
      </w:r>
      <w:r>
        <w:br/>
      </w:r>
      <w:r>
        <w:rPr>
          <w:rStyle w:val="VerbatimChar"/>
        </w:rPr>
        <w:t xml:space="preserve">- Load content/context.md</w:t>
      </w:r>
      <w:r>
        <w:br/>
      </w:r>
      <w:r>
        <w:rPr>
          <w:rStyle w:val="VerbatimChar"/>
        </w:rPr>
        <w:t xml:space="preserve">- Load .claude/skills/me-war-intel-brief-web/SKILL.md</w:t>
      </w:r>
      <w:r>
        <w:br/>
      </w:r>
      <w:r>
        <w:rPr>
          <w:rStyle w:val="VerbatimChar"/>
        </w:rPr>
        <w:t xml:space="preserve">- Follow the skill's full workflow exactly:</w:t>
      </w:r>
      <w:r>
        <w:br/>
      </w:r>
      <w:r>
        <w:rPr>
          <w:rStyle w:val="VerbatimChar"/>
        </w:rPr>
        <w:t xml:space="preserve">    Step 1  Read context  →</w:t>
      </w:r>
      <w:r>
        <w:br/>
      </w:r>
      <w:r>
        <w:rPr>
          <w:rStyle w:val="VerbatimChar"/>
        </w:rPr>
        <w:t xml:space="preserve">    Step 2  Research      →</w:t>
      </w:r>
      <w:r>
        <w:br/>
      </w:r>
      <w:r>
        <w:rPr>
          <w:rStyle w:val="VerbatimChar"/>
        </w:rPr>
        <w:t xml:space="preserve">    Step 3  Day count     →</w:t>
      </w:r>
      <w:r>
        <w:br/>
      </w:r>
      <w:r>
        <w:rPr>
          <w:rStyle w:val="VerbatimChar"/>
        </w:rPr>
        <w:t xml:space="preserve">    Step 4  Draft files   →</w:t>
      </w:r>
      <w:r>
        <w:br/>
      </w:r>
      <w:r>
        <w:rPr>
          <w:rStyle w:val="VerbatimChar"/>
        </w:rPr>
        <w:t xml:space="preserve">    Step 4a Pre-emit word-count self-check (§3.5.13).</w:t>
      </w:r>
      <w:r>
        <w:br/>
      </w:r>
      <w:r>
        <w:rPr>
          <w:rStyle w:val="VerbatimChar"/>
        </w:rPr>
        <w:t xml:space="preserve">            Exec [150,300], Implications [400,800], body+sidecar [1200,4000].</w:t>
      </w:r>
      <w:r>
        <w:br/>
      </w:r>
      <w:r>
        <w:rPr>
          <w:rStyle w:val="VerbatimChar"/>
        </w:rPr>
        <w:t xml:space="preserve">            Trim/regenerate any out-of-band section, max 3 iterations,</w:t>
      </w:r>
      <w:r>
        <w:br/>
      </w:r>
      <w:r>
        <w:rPr>
          <w:rStyle w:val="VerbatimChar"/>
        </w:rPr>
        <w:t xml:space="preserve">            else write to needs-review/ with pre-emit-overshoot.txt.</w:t>
      </w:r>
      <w:r>
        <w:br/>
      </w:r>
      <w:r>
        <w:rPr>
          <w:rStyle w:val="VerbatimChar"/>
        </w:rPr>
        <w:t xml:space="preserve">    Step 4b URL archive-wrap (§3.5.12).</w:t>
      </w:r>
      <w:r>
        <w:br/>
      </w:r>
      <w:r>
        <w:rPr>
          <w:rStyle w:val="VerbatimChar"/>
        </w:rPr>
        <w:t xml:space="preserve">            Wrap every URL in ## Sources as web.archive.org/web/2026/&lt;original&gt;.</w:t>
      </w:r>
      <w:r>
        <w:br/>
      </w:r>
      <w:r>
        <w:rPr>
          <w:rStyle w:val="VerbatimChar"/>
        </w:rPr>
        <w:t xml:space="preserve">            Or invoke: npx tsx scripts/normalize-sources.ts --in-place &lt;file&gt;.mdx</w:t>
      </w:r>
      <w:r>
        <w:br/>
      </w:r>
      <w:r>
        <w:rPr>
          <w:rStyle w:val="VerbatimChar"/>
        </w:rPr>
        <w:t xml:space="preserve">    Step 5  Validate: npx tsx scripts/validate-brief.ts content/briefs/&lt;file&gt;.mdx</w:t>
      </w:r>
      <w:r>
        <w:br/>
      </w:r>
      <w:r>
        <w:rPr>
          <w:rStyle w:val="VerbatimChar"/>
        </w:rPr>
        <w:t xml:space="preserve">    Step 6  Commit + push</w:t>
      </w:r>
      <w:r>
        <w:br/>
      </w:r>
      <w:r>
        <w:rPr>
          <w:rStyle w:val="VerbatimChar"/>
        </w:rPr>
        <w:t xml:space="preserve">    Step 7  Verify rolling context update</w:t>
      </w:r>
      <w:r>
        <w:br/>
      </w:r>
      <w:r>
        <w:rPr>
          <w:rStyle w:val="VerbatimChar"/>
        </w:rPr>
        <w:t xml:space="preserve">- On validator pass:</w:t>
      </w:r>
      <w:r>
        <w:br/>
      </w:r>
      <w:r>
        <w:rPr>
          <w:rStyle w:val="VerbatimChar"/>
        </w:rPr>
        <w:t xml:space="preserve">    git add content/ lib/brief-data.ts</w:t>
      </w:r>
      <w:r>
        <w:br/>
      </w:r>
      <w:r>
        <w:rPr>
          <w:rStyle w:val="VerbatimChar"/>
        </w:rPr>
        <w:t xml:space="preserve">    git commit -m "brief: Day N — YYYY-MM-DD"</w:t>
      </w:r>
      <w:r>
        <w:br/>
      </w:r>
      <w:r>
        <w:rPr>
          <w:rStyle w:val="VerbatimChar"/>
        </w:rPr>
        <w:t xml:space="preserve">    git push origin main</w:t>
      </w:r>
      <w:r>
        <w:br/>
      </w:r>
      <w:r>
        <w:rPr>
          <w:rStyle w:val="VerbatimChar"/>
        </w:rPr>
        <w:t xml:space="preserve">    osascript -e 'display notification "Day N brief live" with title "ME War Brief"'</w:t>
      </w:r>
      <w:r>
        <w:br/>
      </w:r>
      <w:r>
        <w:rPr>
          <w:rStyle w:val="VerbatimChar"/>
        </w:rPr>
        <w:t xml:space="preserve">- On validator fail:</w:t>
      </w:r>
      <w:r>
        <w:br/>
      </w:r>
      <w:r>
        <w:rPr>
          <w:rStyle w:val="VerbatimChar"/>
        </w:rPr>
        <w:t xml:space="preserve">    Move generated files to ~/Documents/MEwar/needs-review/day-NNN-YYYY-MM-DD/</w:t>
      </w:r>
      <w:r>
        <w:br/>
      </w:r>
      <w:r>
        <w:rPr>
          <w:rStyle w:val="VerbatimChar"/>
        </w:rPr>
        <w:t xml:space="preserve">    Copy validator output to that folder as validator-report.txt</w:t>
      </w:r>
      <w:r>
        <w:br/>
      </w:r>
      <w:r>
        <w:rPr>
          <w:rStyle w:val="VerbatimChar"/>
        </w:rPr>
        <w:t xml:space="preserve">    osascript -e 'display notification "Day N brief FAILED — see needs-review" \</w:t>
      </w:r>
      <w:r>
        <w:br/>
      </w:r>
      <w:r>
        <w:rPr>
          <w:rStyle w:val="VerbatimChar"/>
        </w:rPr>
        <w:t xml:space="preserve">      with title "ME War Brief" sound name "Basso"'</w:t>
      </w:r>
      <w:r>
        <w:br/>
      </w:r>
      <w:r>
        <w:rPr>
          <w:rStyle w:val="VerbatimChar"/>
        </w:rPr>
        <w:t xml:space="preserve">- rm .lock (always, even on failure)</w:t>
      </w:r>
    </w:p>
    <w:p>
      <w:pPr>
        <w:pStyle w:val="Heading3"/>
      </w:pPr>
      <w:bookmarkStart w:id="107" w:name="d2-evening-task--me-war-brief-evening"/>
      <w:r>
        <w:t xml:space="preserve">D.2 Evening task —</w:t>
      </w:r>
      <w:r>
        <w:t xml:space="preserve"> </w:t>
      </w:r>
      <w:r>
        <w:rPr>
          <w:rStyle w:val="VerbatimChar"/>
        </w:rPr>
        <w:t xml:space="preserve">me-war-brief-evening</w:t>
      </w:r>
      <w:bookmarkEnd w:id="107"/>
    </w:p>
    <w:p>
      <w:pPr>
        <w:pStyle w:val="SourceCode"/>
      </w:pPr>
      <w:r>
        <w:rPr>
          <w:rStyle w:val="VerbatimChar"/>
        </w:rPr>
        <w:t xml:space="preserve">Name:               me-war-brief-evening</w:t>
      </w:r>
      <w:r>
        <w:br/>
      </w:r>
      <w:r>
        <w:rPr>
          <w:rStyle w:val="VerbatimChar"/>
        </w:rPr>
        <w:t xml:space="preserve">Schedule (cron):    0 13 * * *</w:t>
      </w:r>
      <w:r>
        <w:br/>
      </w:r>
      <w:r>
        <w:rPr>
          <w:rStyle w:val="VerbatimChar"/>
        </w:rPr>
        <w:t xml:space="preserve">Schedule (Taipei):  21:00 daily</w:t>
      </w:r>
      <w:r>
        <w:br/>
      </w:r>
      <w:r>
        <w:rPr>
          <w:rStyle w:val="VerbatimChar"/>
        </w:rPr>
        <w:t xml:space="preserve">Working folder:     ~/Documents/MEwar/me-war-intel-brief</w:t>
      </w:r>
      <w:r>
        <w:br/>
      </w:r>
      <w:r>
        <w:rPr>
          <w:rStyle w:val="VerbatimChar"/>
        </w:rPr>
        <w:t xml:space="preserve">Tools:              WebSearch, Read, Write, Edit, mcp__workspace__bash</w:t>
      </w:r>
      <w:r>
        <w:br/>
      </w:r>
      <w:r>
        <w:rPr>
          <w:rStyle w:val="VerbatimChar"/>
        </w:rPr>
        <w:t xml:space="preserve">Skills:             me-war-intel-brief-web (same skill, evening mode)</w:t>
      </w:r>
    </w:p>
    <w:p>
      <w:pPr>
        <w:pStyle w:val="FirstParagraph"/>
      </w:pPr>
      <w:r>
        <w:rPr>
          <w:b/>
        </w:rPr>
        <w:t xml:space="preserve">Prompt:</w:t>
      </w:r>
    </w:p>
    <w:p>
      <w:pPr>
        <w:pStyle w:val="SourceCode"/>
      </w:pPr>
      <w:r>
        <w:rPr>
          <w:rStyle w:val="VerbatimChar"/>
        </w:rPr>
        <w:t xml:space="preserve">You are running the evening flash-notes pass for today's Middle East War Brief.</w:t>
      </w:r>
      <w:r>
        <w:br/>
      </w:r>
      <w:r>
        <w:br/>
      </w:r>
      <w:r>
        <w:rPr>
          <w:rStyle w:val="VerbatimChar"/>
        </w:rPr>
        <w:t xml:space="preserve">PRECONDITIONS (same as morning, with one exception):</w:t>
      </w:r>
      <w:r>
        <w:br/>
      </w:r>
      <w:r>
        <w:rPr>
          <w:rStyle w:val="VerbatimChar"/>
        </w:rPr>
        <w:t xml:space="preserve">- .lock check: if .lock exists AND is &lt; 30 min old, exit cleanly with no</w:t>
      </w:r>
      <w:r>
        <w:br/>
      </w:r>
      <w:r>
        <w:rPr>
          <w:rStyle w:val="VerbatimChar"/>
        </w:rPr>
        <w:t xml:space="preserve">  notification (morning task is still running, leave it alone).</w:t>
      </w:r>
      <w:r>
        <w:br/>
      </w:r>
      <w:r>
        <w:rPr>
          <w:rStyle w:val="VerbatimChar"/>
        </w:rPr>
        <w:t xml:space="preserve">- .lock check: if .lock exists AND is &gt; 30 min old, treat as stale, remove it,</w:t>
      </w:r>
      <w:r>
        <w:br/>
      </w:r>
      <w:r>
        <w:rPr>
          <w:rStyle w:val="VerbatimChar"/>
        </w:rPr>
        <w:t xml:space="preserve">  proceed.</w:t>
      </w:r>
      <w:r>
        <w:br/>
      </w:r>
      <w:r>
        <w:br/>
      </w:r>
      <w:r>
        <w:rPr>
          <w:rStyle w:val="VerbatimChar"/>
        </w:rPr>
        <w:t xml:space="preserve">ON PRECONDITIONS PASSING:</w:t>
      </w:r>
      <w:r>
        <w:br/>
      </w:r>
      <w:r>
        <w:rPr>
          <w:rStyle w:val="VerbatimChar"/>
        </w:rPr>
        <w:t xml:space="preserve">- touch .lock</w:t>
      </w:r>
      <w:r>
        <w:br/>
      </w:r>
      <w:r>
        <w:rPr>
          <w:rStyle w:val="VerbatimChar"/>
        </w:rPr>
        <w:t xml:space="preserve">- git pull --ff-only</w:t>
      </w:r>
      <w:r>
        <w:br/>
      </w:r>
      <w:r>
        <w:rPr>
          <w:rStyle w:val="VerbatimChar"/>
        </w:rPr>
        <w:t xml:space="preserve">- Load content/context.md and today's brief at content/briefs/YYYY-MM-DD-day-NNN.mdx</w:t>
      </w:r>
      <w:r>
        <w:br/>
      </w:r>
      <w:r>
        <w:rPr>
          <w:rStyle w:val="VerbatimChar"/>
        </w:rPr>
        <w:t xml:space="preserve">- Run 1–3 WebSearch calls scoped to "today's late developments since 08:00 Taipei"</w:t>
      </w:r>
      <w:r>
        <w:br/>
      </w:r>
      <w:r>
        <w:rPr>
          <w:rStyle w:val="VerbatimChar"/>
        </w:rPr>
        <w:t xml:space="preserve">- Decide: is there a material development?</w:t>
      </w:r>
      <w:r>
        <w:br/>
      </w:r>
      <w:r>
        <w:rPr>
          <w:rStyle w:val="VerbatimChar"/>
        </w:rPr>
        <w:t xml:space="preserve">    - YES (kinetic event, diplomatic move, market gap, casualty announcement):</w:t>
      </w:r>
      <w:r>
        <w:br/>
      </w:r>
      <w:r>
        <w:rPr>
          <w:rStyle w:val="VerbatimChar"/>
        </w:rPr>
        <w:t xml:space="preserve">        Append "Evening flash notes" subsection to today's .mdx</w:t>
      </w:r>
      <w:r>
        <w:br/>
      </w:r>
      <w:r>
        <w:rPr>
          <w:rStyle w:val="VerbatimChar"/>
        </w:rPr>
        <w:t xml:space="preserve">        Update the "Evening flash notes" block in context.md</w:t>
      </w:r>
      <w:r>
        <w:br/>
      </w:r>
      <w:r>
        <w:rPr>
          <w:rStyle w:val="VerbatimChar"/>
        </w:rPr>
        <w:t xml:space="preserve">        Run validator</w:t>
      </w:r>
      <w:r>
        <w:br/>
      </w:r>
      <w:r>
        <w:rPr>
          <w:rStyle w:val="VerbatimChar"/>
        </w:rPr>
        <w:t xml:space="preserve">        On pass: commit + push</w:t>
      </w:r>
      <w:r>
        <w:br/>
      </w:r>
      <w:r>
        <w:rPr>
          <w:rStyle w:val="VerbatimChar"/>
        </w:rPr>
        <w:t xml:space="preserve">        On fail: needs-review path</w:t>
      </w:r>
      <w:r>
        <w:br/>
      </w:r>
      <w:r>
        <w:rPr>
          <w:rStyle w:val="VerbatimChar"/>
        </w:rPr>
        <w:t xml:space="preserve">    - NO (quiet evening):</w:t>
      </w:r>
      <w:r>
        <w:br/>
      </w:r>
      <w:r>
        <w:rPr>
          <w:rStyle w:val="VerbatimChar"/>
        </w:rPr>
        <w:t xml:space="preserve">        Exit cleanly, no commit, no push, no notification</w:t>
      </w:r>
      <w:r>
        <w:br/>
      </w:r>
      <w:r>
        <w:rPr>
          <w:rStyle w:val="VerbatimChar"/>
        </w:rPr>
        <w:t xml:space="preserve">- rm .lock</w:t>
      </w:r>
    </w:p>
    <w:p>
      <w:pPr>
        <w:pStyle w:val="Heading3"/>
      </w:pPr>
      <w:bookmarkStart w:id="108" w:name="d3-macos-notifications"/>
      <w:r>
        <w:t xml:space="preserve">D.3 macOS notifications</w:t>
      </w:r>
      <w:bookmarkEnd w:id="108"/>
    </w:p>
    <w:p>
      <w:pPr>
        <w:pStyle w:val="FirstParagraph"/>
      </w:pPr>
      <w:r>
        <w:t xml:space="preserve">The</w:t>
      </w:r>
      <w:r>
        <w:t xml:space="preserve"> </w:t>
      </w:r>
      <w:r>
        <w:rPr>
          <w:rStyle w:val="VerbatimChar"/>
        </w:rPr>
        <w:t xml:space="preserve">osascript</w:t>
      </w:r>
      <w:r>
        <w:t xml:space="preserve"> </w:t>
      </w:r>
      <w:r>
        <w:t xml:space="preserve">invocations above require Cowork to have notification permission in System Settings → Notifications. Set on first run; persists thereafter.</w:t>
      </w:r>
    </w:p>
    <w:p>
      <w:pPr>
        <w:pStyle w:val="BodyText"/>
      </w:pPr>
      <w:r>
        <w:t xml:space="preserve">For richer notifications (e.g., embedding a clickable link to the brief on the live site), upgrade to</w:t>
      </w:r>
      <w:r>
        <w:t xml:space="preserve"> </w:t>
      </w:r>
      <w:r>
        <w:rPr>
          <w:rStyle w:val="VerbatimChar"/>
        </w:rPr>
        <w:t xml:space="preserve">terminal-notifier</w:t>
      </w:r>
      <w:r>
        <w:t xml:space="preserve">:</w:t>
      </w:r>
    </w:p>
    <w:p>
      <w:pPr>
        <w:pStyle w:val="SourceCode"/>
      </w:pPr>
      <w:r>
        <w:rPr>
          <w:rStyle w:val="ExtensionTok"/>
        </w:rPr>
        <w:t xml:space="preserve">brew</w:t>
      </w:r>
      <w:r>
        <w:rPr>
          <w:rStyle w:val="NormalTok"/>
        </w:rPr>
        <w:t xml:space="preserve"> install terminal-notifier</w:t>
      </w:r>
      <w:r>
        <w:br/>
      </w:r>
      <w:r>
        <w:rPr>
          <w:rStyle w:val="ExtensionTok"/>
        </w:rPr>
        <w:t xml:space="preserve">terminal-notifier</w:t>
      </w:r>
      <w:r>
        <w:rPr>
          <w:rStyle w:val="NormalTok"/>
        </w:rPr>
        <w:t xml:space="preserve"> -title </w:t>
      </w:r>
      <w:r>
        <w:rPr>
          <w:rStyle w:val="StringTok"/>
        </w:rPr>
        <w:t xml:space="preserve">"ME War Brief"</w:t>
      </w:r>
      <w:r>
        <w:rPr>
          <w:rStyle w:val="NormalTok"/>
        </w:rPr>
        <w:t xml:space="preserve"> </w:t>
      </w:r>
      <w:r>
        <w:rPr>
          <w:rStyle w:val="KeywordTok"/>
        </w:rPr>
        <w:t xml:space="preserve">\</w:t>
      </w:r>
      <w:r>
        <w:br/>
      </w:r>
      <w:r>
        <w:rPr>
          <w:rStyle w:val="NormalTok"/>
        </w:rPr>
        <w:t xml:space="preserve">  </w:t>
      </w:r>
      <w:r>
        <w:rPr>
          <w:rStyle w:val="ExtensionTok"/>
        </w:rPr>
        <w:t xml:space="preserve">-message</w:t>
      </w:r>
      <w:r>
        <w:rPr>
          <w:rStyle w:val="NormalTok"/>
        </w:rPr>
        <w:t xml:space="preserve"> </w:t>
      </w:r>
      <w:r>
        <w:rPr>
          <w:rStyle w:val="StringTok"/>
        </w:rPr>
        <w:t xml:space="preserve">"Day N brief live"</w:t>
      </w:r>
      <w:r>
        <w:rPr>
          <w:rStyle w:val="NormalTok"/>
        </w:rPr>
        <w:t xml:space="preserve"> </w:t>
      </w:r>
      <w:r>
        <w:rPr>
          <w:rStyle w:val="KeywordTok"/>
        </w:rPr>
        <w:t xml:space="preserve">\</w:t>
      </w:r>
      <w:r>
        <w:br/>
      </w:r>
      <w:r>
        <w:rPr>
          <w:rStyle w:val="NormalTok"/>
        </w:rPr>
        <w:t xml:space="preserve">  </w:t>
      </w:r>
      <w:r>
        <w:rPr>
          <w:rStyle w:val="ExtensionTok"/>
        </w:rPr>
        <w:t xml:space="preserve">-open</w:t>
      </w:r>
      <w:r>
        <w:rPr>
          <w:rStyle w:val="NormalTok"/>
        </w:rPr>
        <w:t xml:space="preserve"> </w:t>
      </w:r>
      <w:r>
        <w:rPr>
          <w:rStyle w:val="StringTok"/>
        </w:rPr>
        <w:t xml:space="preserve">"https://mewar.moltbook.com/briefs/YYYY-MM-DD-day-NNN"</w:t>
      </w:r>
      <w:r>
        <w:rPr>
          <w:rStyle w:val="NormalTok"/>
        </w:rPr>
        <w:t xml:space="preserve"> </w:t>
      </w:r>
      <w:r>
        <w:rPr>
          <w:rStyle w:val="KeywordTok"/>
        </w:rPr>
        <w:t xml:space="preserve">\</w:t>
      </w:r>
      <w:r>
        <w:br/>
      </w:r>
      <w:r>
        <w:rPr>
          <w:rStyle w:val="NormalTok"/>
        </w:rPr>
        <w:t xml:space="preserve">  </w:t>
      </w:r>
      <w:r>
        <w:rPr>
          <w:rStyle w:val="ExtensionTok"/>
        </w:rPr>
        <w:t xml:space="preserve">-sound</w:t>
      </w:r>
      <w:r>
        <w:rPr>
          <w:rStyle w:val="NormalTok"/>
        </w:rPr>
        <w:t xml:space="preserve"> default</w:t>
      </w:r>
    </w:p>
    <w:p>
      <w:pPr>
        <w:pStyle w:val="Heading3"/>
      </w:pPr>
      <w:bookmarkStart w:id="109" w:name="X16e4831bb91ff4d0e4dd5bbd845c634df6e9e23"/>
      <w:r>
        <w:t xml:space="preserve">D.4</w:t>
      </w:r>
      <w:r>
        <w:t xml:space="preserve"> </w:t>
      </w:r>
      <w:r>
        <w:rPr>
          <w:rStyle w:val="VerbatimChar"/>
        </w:rPr>
        <w:t xml:space="preserve">pmset</w:t>
      </w:r>
      <w:r>
        <w:t xml:space="preserve"> </w:t>
      </w:r>
      <w:r>
        <w:t xml:space="preserve">configuration to keep the Mac awake during scheduled runs</w:t>
      </w:r>
      <w:bookmarkEnd w:id="109"/>
    </w:p>
    <w:p>
      <w:pPr>
        <w:pStyle w:val="FirstParagraph"/>
      </w:pPr>
      <w:r>
        <w:t xml:space="preserve">The Mac must be awake when each Schedule task fires. Two approaches:</w:t>
      </w:r>
    </w:p>
    <w:p>
      <w:pPr>
        <w:pStyle w:val="BodyText"/>
      </w:pPr>
      <w:r>
        <w:rPr>
          <w:b/>
        </w:rPr>
        <w:t xml:space="preserve">Approach A — Always-awake on AC power (simplest):</w:t>
      </w:r>
    </w:p>
    <w:p>
      <w:pPr>
        <w:pStyle w:val="SourceCode"/>
      </w:pPr>
      <w:r>
        <w:rPr>
          <w:rStyle w:val="FunctionTok"/>
        </w:rPr>
        <w:t xml:space="preserve">sudo</w:t>
      </w:r>
      <w:r>
        <w:rPr>
          <w:rStyle w:val="NormalTok"/>
        </w:rPr>
        <w:t xml:space="preserve"> pmset -c sleep 0</w:t>
      </w:r>
      <w:r>
        <w:br/>
      </w:r>
      <w:r>
        <w:rPr>
          <w:rStyle w:val="FunctionTok"/>
        </w:rPr>
        <w:t xml:space="preserve">sudo</w:t>
      </w:r>
      <w:r>
        <w:rPr>
          <w:rStyle w:val="NormalTok"/>
        </w:rPr>
        <w:t xml:space="preserve"> pmset -c displaysleep 10  # display can still sleep, system stays up</w:t>
      </w:r>
    </w:p>
    <w:p>
      <w:pPr>
        <w:pStyle w:val="FirstParagraph"/>
      </w:pPr>
      <w:r>
        <w:rPr>
          <w:b/>
        </w:rPr>
        <w:t xml:space="preserve">Approach B — Schedule wake events for the two windows (lower power):</w:t>
      </w:r>
    </w:p>
    <w:p>
      <w:pPr>
        <w:pStyle w:val="SourceCode"/>
      </w:pPr>
      <w:r>
        <w:rPr>
          <w:rStyle w:val="CommentTok"/>
        </w:rPr>
        <w:t xml:space="preserve"># Wake at 07:55 Taipei (= 23:55 UTC) every day, fire morning task at 08:00</w:t>
      </w:r>
      <w:r>
        <w:br/>
      </w:r>
      <w:r>
        <w:rPr>
          <w:rStyle w:val="FunctionTok"/>
        </w:rPr>
        <w:t xml:space="preserve">sudo</w:t>
      </w:r>
      <w:r>
        <w:rPr>
          <w:rStyle w:val="NormalTok"/>
        </w:rPr>
        <w:t xml:space="preserve"> pmset repeat wake MTWRFSU 23:55:00</w:t>
      </w:r>
      <w:r>
        <w:br/>
      </w:r>
      <w:r>
        <w:br/>
      </w:r>
      <w:r>
        <w:rPr>
          <w:rStyle w:val="CommentTok"/>
        </w:rPr>
        <w:t xml:space="preserve"># Note: macOS pmset only supports one repeat schedule.</w:t>
      </w:r>
      <w:r>
        <w:br/>
      </w:r>
      <w:r>
        <w:rPr>
          <w:rStyle w:val="CommentTok"/>
        </w:rPr>
        <w:t xml:space="preserve"># For both windows, use a wrapper that schedules the next wake at end of each</w:t>
      </w:r>
      <w:r>
        <w:br/>
      </w:r>
      <w:r>
        <w:rPr>
          <w:rStyle w:val="CommentTok"/>
        </w:rPr>
        <w:t xml:space="preserve"># Schedule task (i.e., morning task ends → schedule wake for 20:55 Taipei →</w:t>
      </w:r>
      <w:r>
        <w:br/>
      </w:r>
      <w:r>
        <w:rPr>
          <w:rStyle w:val="CommentTok"/>
        </w:rPr>
        <w:t xml:space="preserve"># evening task ends → schedule wake for 07:55 Taipei).</w:t>
      </w:r>
    </w:p>
    <w:p>
      <w:pPr>
        <w:pStyle w:val="FirstParagraph"/>
      </w:pPr>
      <w:r>
        <w:t xml:space="preserve">Approach A is simpler and recommended. Approach B is for users who care about power on a laptop; the Mac mini in always-on configuration should use Approach A.</w:t>
      </w:r>
    </w:p>
    <w:p>
      <w:pPr>
        <w:pStyle w:val="Heading3"/>
      </w:pPr>
      <w:bookmarkStart w:id="110" w:name="X3b8f23b50a28b013d1a48287d09f679c779a66a"/>
      <w:r>
        <w:t xml:space="preserve">D.5 Cold-start recovery (the Mac was off for a week)</w:t>
      </w:r>
      <w:bookmarkEnd w:id="110"/>
    </w:p>
    <w:p>
      <w:pPr>
        <w:pStyle w:val="FirstParagraph"/>
      </w:pPr>
      <w:r>
        <w:t xml:space="preserve">If the user's Mac is off for an extended period (vacation, hardware swap), no briefs are produced for the gap. On return:</w:t>
      </w:r>
    </w:p>
    <w:p>
      <w:pPr>
        <w:numPr>
          <w:ilvl w:val="0"/>
          <w:numId w:val="1049"/>
        </w:numPr>
        <w:pStyle w:val="Compact"/>
      </w:pPr>
      <w:r>
        <w:t xml:space="preserve">Power on the Mac, sign in, let Cowork start.</w:t>
      </w:r>
    </w:p>
    <w:p>
      <w:pPr>
        <w:numPr>
          <w:ilvl w:val="0"/>
          <w:numId w:val="1049"/>
        </w:numPr>
        <w:pStyle w:val="Compact"/>
      </w:pPr>
      <w:r>
        <w:t xml:space="preserve">Open Cowork chat: "Catch up the war brief — produce briefs for the days I missed."</w:t>
      </w:r>
    </w:p>
    <w:p>
      <w:pPr>
        <w:numPr>
          <w:ilvl w:val="0"/>
          <w:numId w:val="1049"/>
        </w:numPr>
        <w:pStyle w:val="Compact"/>
      </w:pPr>
      <w:r>
        <w:t xml:space="preserve">Cowork reads</w:t>
      </w:r>
      <w:r>
        <w:t xml:space="preserve"> </w:t>
      </w:r>
      <w:r>
        <w:rPr>
          <w:rStyle w:val="VerbatimChar"/>
        </w:rPr>
        <w:t xml:space="preserve">content/context.md</w:t>
      </w:r>
      <w:r>
        <w:t xml:space="preserve">, identifies the gap, and either:</w:t>
      </w:r>
    </w:p>
    <w:p>
      <w:pPr>
        <w:numPr>
          <w:ilvl w:val="1"/>
          <w:numId w:val="1050"/>
        </w:numPr>
        <w:pStyle w:val="Compact"/>
      </w:pPr>
      <w:r>
        <w:t xml:space="preserve">Generates retroactive Quiet Day briefs for each missed day (faster, less accurate), or</w:t>
      </w:r>
    </w:p>
    <w:p>
      <w:pPr>
        <w:numPr>
          <w:ilvl w:val="1"/>
          <w:numId w:val="1050"/>
        </w:numPr>
        <w:pStyle w:val="Compact"/>
      </w:pPr>
      <w:r>
        <w:t xml:space="preserve">Generates one synthesis brief covering the entire gap (slower, more useful).</w:t>
      </w:r>
    </w:p>
    <w:p>
      <w:pPr>
        <w:numPr>
          <w:ilvl w:val="0"/>
          <w:numId w:val="1049"/>
        </w:numPr>
        <w:pStyle w:val="Compact"/>
      </w:pPr>
      <w:r>
        <w:t xml:space="preserve">User picks one. Cowork executes, validates, pushes. Notifications fire on each.</w:t>
      </w:r>
    </w:p>
    <w:p>
      <w:pPr>
        <w:pStyle w:val="FirstParagraph"/>
      </w:pPr>
      <w:r>
        <w:t xml:space="preserve">Retroactive briefs are flagged with</w:t>
      </w:r>
      <w:r>
        <w:t xml:space="preserve"> </w:t>
      </w:r>
      <w:r>
        <w:rPr>
          <w:rStyle w:val="VerbatimChar"/>
        </w:rPr>
        <w:t xml:space="preserve">retroactive: true</w:t>
      </w:r>
      <w:r>
        <w:t xml:space="preserve"> </w:t>
      </w:r>
      <w:r>
        <w:t xml:space="preserve">in JSON metadata so the site can render them with a small badge ("Filled in N days late"). Site rendering for</w:t>
      </w:r>
      <w:r>
        <w:t xml:space="preserve"> </w:t>
      </w:r>
      <w:r>
        <w:rPr>
          <w:rStyle w:val="VerbatimChar"/>
        </w:rPr>
        <w:t xml:space="preserve">retroactive</w:t>
      </w:r>
      <w:r>
        <w:t xml:space="preserve"> </w:t>
      </w:r>
      <w:r>
        <w:t xml:space="preserve">briefs is unchanged otherwise — they appear in the archive in their correct date slot.</w:t>
      </w:r>
    </w:p>
    <w:p>
      <w:r>
        <w:pict>
          <v:rect style="width:0;height:1.5pt" o:hralign="center" o:hrstd="t" o:hr="t"/>
        </w:pict>
      </w:r>
    </w:p>
    <w:p>
      <w:pPr>
        <w:pStyle w:val="FirstParagraph"/>
      </w:pPr>
      <w:r>
        <w:rPr>
          <w:b/>
        </w:rPr>
        <w:t xml:space="preserve">End of Design Document v1.8</w:t>
      </w:r>
      <w:r>
        <w:t xml:space="preserve"> </w:t>
      </w:r>
      <w:r>
        <w:rPr>
          <w:i/>
        </w:rPr>
        <w:t xml:space="preserve">Author:</w:t>
      </w:r>
      <w:r>
        <w:rPr>
          <w:i/>
        </w:rPr>
        <w:t xml:space="preserve"> </w:t>
      </w:r>
      <w:hyperlink r:id="rId22">
        <w:r>
          <w:rPr>
            <w:rStyle w:val="Hyperlink"/>
            <w:i/>
          </w:rPr>
          <w:t xml:space="preserve">@8gara8</w:t>
        </w:r>
      </w:hyperlink>
      <w:r>
        <w:rPr>
          <w:i/>
        </w:rPr>
        <w:t xml:space="preserve"> </w:t>
      </w:r>
      <w:r>
        <w:rPr>
          <w:i/>
        </w:rPr>
        <w:t xml:space="preserve">— April 27, 2026</w:t>
      </w:r>
    </w:p>
    <w:p>
      <w:pPr>
        <w:pStyle w:val="BodyText"/>
      </w:pPr>
      <w:r>
        <w:rPr>
          <w:i/>
        </w:rPr>
        <w:t xml:space="preserve">v1.8 migrates the execution substrate from Anthropic-managed Claude Routines (which were timing out with API errors on the morning run) to a Cowork Schedule task running locally on the user's persistently-on Mac. Direct push to</w:t>
      </w:r>
      <w:r>
        <w:rPr>
          <w:i/>
        </w:rPr>
        <w:t xml:space="preserve"> </w:t>
      </w:r>
      <w:r>
        <w:rPr>
          <w:rStyle w:val="VerbatimChar"/>
          <w:i/>
        </w:rPr>
        <w:t xml:space="preserve">main</w:t>
      </w:r>
      <w:r>
        <w:rPr>
          <w:i/>
        </w:rPr>
        <w:t xml:space="preserve"> </w:t>
      </w:r>
      <w:r>
        <w:rPr>
          <w:i/>
        </w:rPr>
        <w:t xml:space="preserve">via local</w:t>
      </w:r>
      <w:r>
        <w:rPr>
          <w:i/>
        </w:rPr>
        <w:t xml:space="preserve"> </w:t>
      </w:r>
      <w:r>
        <w:rPr>
          <w:rStyle w:val="VerbatimChar"/>
          <w:i/>
        </w:rPr>
        <w:t xml:space="preserve">gh</w:t>
      </w:r>
      <w:r>
        <w:rPr>
          <w:i/>
        </w:rPr>
        <w:t xml:space="preserve"> </w:t>
      </w:r>
      <w:r>
        <w:rPr>
          <w:i/>
        </w:rPr>
        <w:t xml:space="preserve">CLI replaces the Claude GitHub App + PR + auto-merge flow. The validator's logic is preserved verbatim but moves from a GitHub Actions runner into the Cowork session itself. Morning shifts 06:00 → 08:00 Taipei. Evening flash run is formalised at 21:00 Taipei. The §3 analytical framework, §4 site design, §5 data model, §11 scope boundaries, and §12 success metrics are all preserved from v1.7 without modification. The accompanying</w:t>
      </w:r>
      <w:r>
        <w:rPr>
          <w:i/>
        </w:rPr>
        <w:t xml:space="preserve"> </w:t>
      </w:r>
      <w:r>
        <w:rPr>
          <w:rStyle w:val="VerbatimChar"/>
          <w:i/>
        </w:rPr>
        <w:t xml:space="preserve">SPEC.md</w:t>
      </w:r>
      <w:r>
        <w:rPr>
          <w:i/>
        </w:rPr>
        <w:t xml:space="preserve"> </w:t>
      </w:r>
      <w:r>
        <w:rPr>
          <w:i/>
        </w:rPr>
        <w:t xml:space="preserve">translates this design into a phased build plan for Claude Code to execute.</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8"/>
        <w:szCs w:val="18"/>
      </w:rPr>
      <w:t xml:space="preserve">ME War Daily Brief — Tech Design v1.7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
    <w:abstractNumId w:val="1"/>
    <w:lvlOverride w:ilvl="0">
      <w:startOverride w:val="1"/>
    </w:lvlOverride>
  </w:num>
  <w:num w:numId="2">
    <w:abstractNumId w:val="2"/>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evenAndOddHeader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B2A4A"/>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B2A4A"/>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2E75B6"/>
      <w:sz w:val="23"/>
      <w:szCs w:val="23"/>
    </w:rPr>
  </w:style>
  <w:style w:type="paragraph" w:styleId="Heading4">
    <w:name w:val="Heading 4"/>
    <w:basedOn w:val="Normal"/>
    <w:next w:val="Normal"/>
    <w:qFormat/>
    <w:pPr>
      <w:spacing w:after="100" w:before="180"/>
      <w:outlineLvl w:val="3"/>
    </w:pPr>
    <w:rPr>
      <w:rFonts w:ascii="Calibri" w:cs="Calibri" w:eastAsia="Calibri" w:hAnsi="Calibri"/>
      <w:b/>
      <w:bCs/>
      <w:color w:val="555555"/>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footer" Target="footer1.xml" /><Relationship Type="http://schemas.openxmlformats.org/officeDocument/2006/relationships/hyperlink" Id="rId22" Target="https://x.com/8gara8" TargetMode="Externa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
<Relationships xmlns="http://schemas.openxmlformats.org/package/2006/relationships"><Relationship Type="http://schemas.openxmlformats.org/officeDocument/2006/relationships/hyperlink" Id="rId22" Target="https://x.com/8gara8" TargetMode="External" /></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2026-04-27T06:07:52Z</dcterms:created>
  <dcterms:modified xsi:type="dcterms:W3CDTF">2026-04-27T06:07:52Z</dcterms:modified>
</cp:coreProperties>
</file>

<file path=docProps/custom.xml><?xml version="1.0" encoding="utf-8"?>
<Properties xmlns="http://schemas.openxmlformats.org/officeDocument/2006/custom-properties" xmlns:vt="http://schemas.openxmlformats.org/officeDocument/2006/docPropsVTypes"/>
</file>