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2EC" w:rsidRDefault="00AD0028">
      <w:bookmarkStart w:id="0" w:name="_GoBack"/>
      <w:bookmarkEnd w:id="0"/>
      <w:r>
        <w:t xml:space="preserve">Текст выступления (10 минут) </w:t>
      </w:r>
    </w:p>
    <w:p w:rsidR="006572EC" w:rsidRDefault="00AD0028">
      <w:r>
        <w:t xml:space="preserve"> </w:t>
      </w:r>
    </w:p>
    <w:p w:rsidR="006572EC" w:rsidRDefault="00AD0028">
      <w:r>
        <w:t xml:space="preserve">Слайд 1 - Титульный </w:t>
      </w:r>
    </w:p>
    <w:p w:rsidR="006572EC" w:rsidRDefault="00AD0028">
      <w:r>
        <w:t xml:space="preserve">Добрый день, уважаемые члены государственной аттестационной комиссии! </w:t>
      </w:r>
    </w:p>
    <w:p w:rsidR="006572EC" w:rsidRDefault="00AD0028">
      <w:r>
        <w:t xml:space="preserve">Вашему вниманию представляется выпускная квалификационная работа на тему: «Разработка модуля обработки групповых запросов </w:t>
      </w:r>
      <w:r>
        <w:rPr>
          <w:highlight w:val="yellow"/>
        </w:rPr>
        <w:t xml:space="preserve">Modbus </w:t>
      </w:r>
      <w:r>
        <w:t xml:space="preserve">в </w:t>
      </w:r>
      <w:r>
        <w:t xml:space="preserve">среде Owen Logic». </w:t>
      </w:r>
    </w:p>
    <w:p w:rsidR="006572EC" w:rsidRDefault="00AD0028">
      <w:r>
        <w:t xml:space="preserve">Работа выполнена мной, студентом группы Б22-В71 Ролдугиным Владиславом, под руководством кандидата технических наук, доцента НИЯУ МИФИ Новикова Георгия Геннадьевича. Исследования и разработка проводились на базе компании «Овен Цифровые </w:t>
      </w:r>
      <w:r>
        <w:t xml:space="preserve">решения». </w:t>
      </w:r>
    </w:p>
    <w:p w:rsidR="006572EC" w:rsidRDefault="00AD0028">
      <w:r>
        <w:t xml:space="preserve"> </w:t>
      </w:r>
    </w:p>
    <w:p w:rsidR="006572EC" w:rsidRDefault="00AD0028">
      <w:r>
        <w:t xml:space="preserve">Слайд 2 - Проблема: Неэффективный опрос </w:t>
      </w:r>
    </w:p>
    <w:p w:rsidR="006572EC" w:rsidRDefault="00AD0028">
      <w:r>
        <w:t>Аналогия: Чтобы понять суть проблемы, представьте простую аналогию. Вам нужно получить 10 документов из одного кабинета. Старый способ: вы каждый раз стучитесь в дверь, просите один документ, ждёте, ког</w:t>
      </w:r>
      <w:r>
        <w:t xml:space="preserve">да его принесут, потом снова стучитесь за следующим. В промышленной автоматизации эта проблема называется последовательным опросом </w:t>
      </w:r>
      <w:r>
        <w:rPr>
          <w:highlight w:val="yellow"/>
        </w:rPr>
        <w:t xml:space="preserve">Modbus-устройств. </w:t>
      </w:r>
    </w:p>
    <w:p w:rsidR="006572EC" w:rsidRDefault="00AD0028">
      <w:r>
        <w:t xml:space="preserve"> </w:t>
      </w:r>
    </w:p>
    <w:p w:rsidR="006572EC" w:rsidRDefault="00AD0028">
      <w:r>
        <w:t>Техническая суть: Каждая переменная — температура, давление, статус — запрашивается отдельным сетевым па</w:t>
      </w:r>
      <w:r>
        <w:t xml:space="preserve">кетом. Это создаёт избыточную нагрузку, увеличение времени полного цикла опроса и снижение производительности системы. </w:t>
      </w:r>
    </w:p>
    <w:p w:rsidR="006572EC" w:rsidRDefault="00AD0028">
      <w:r>
        <w:t xml:space="preserve"> </w:t>
      </w:r>
    </w:p>
    <w:p w:rsidR="006572EC" w:rsidRDefault="00AD0028">
      <w:r>
        <w:t xml:space="preserve">Финальный вывод: Вместо десятков отдельных «стуков в дверь» мы формируем один интеллектуальный запрос-список. </w:t>
      </w:r>
    </w:p>
    <w:p w:rsidR="006572EC" w:rsidRDefault="00AD0028">
      <w:r>
        <w:t xml:space="preserve"> </w:t>
      </w:r>
    </w:p>
    <w:p w:rsidR="006572EC" w:rsidRDefault="00AD0028">
      <w:r>
        <w:t>Слайд 3 - Цели и зада</w:t>
      </w:r>
      <w:r>
        <w:t xml:space="preserve">чи </w:t>
      </w:r>
    </w:p>
    <w:p w:rsidR="006572EC" w:rsidRDefault="00AD0028">
      <w:r>
        <w:t xml:space="preserve">Цель работы: разработка программного модуля группового опроса для платформы </w:t>
      </w:r>
      <w:r>
        <w:rPr>
          <w:highlight w:val="yellow"/>
        </w:rPr>
        <w:t xml:space="preserve">КС1, </w:t>
      </w:r>
      <w:r>
        <w:t xml:space="preserve">который оптимизирует сетевой обмен за счет объединения запросов. </w:t>
      </w:r>
    </w:p>
    <w:p w:rsidR="006572EC" w:rsidRDefault="00AD0028">
      <w:r>
        <w:t xml:space="preserve">Основные задачи: </w:t>
      </w:r>
    </w:p>
    <w:p w:rsidR="006572EC" w:rsidRDefault="00AD0028">
      <w:r>
        <w:t xml:space="preserve">1. Анализ особенностей и ограничений протоколов </w:t>
      </w:r>
      <w:r>
        <w:rPr>
          <w:highlight w:val="yellow"/>
        </w:rPr>
        <w:t xml:space="preserve">Modbus RTU/ASCII. </w:t>
      </w:r>
    </w:p>
    <w:p w:rsidR="006572EC" w:rsidRDefault="00AD0028">
      <w:r>
        <w:lastRenderedPageBreak/>
        <w:t xml:space="preserve">2. Разработка </w:t>
      </w:r>
      <w:r>
        <w:rPr>
          <w:highlight w:val="yellow"/>
        </w:rPr>
        <w:t>алгори</w:t>
      </w:r>
      <w:r>
        <w:rPr>
          <w:highlight w:val="yellow"/>
        </w:rPr>
        <w:t xml:space="preserve">тмов </w:t>
      </w:r>
      <w:r>
        <w:t xml:space="preserve">интеллектуальной группировки переменных. </w:t>
      </w:r>
    </w:p>
    <w:p w:rsidR="006572EC" w:rsidRDefault="00AD0028">
      <w:r>
        <w:t xml:space="preserve">3. Комплексное </w:t>
      </w:r>
      <w:r>
        <w:rPr>
          <w:highlight w:val="yellow"/>
        </w:rPr>
        <w:t xml:space="preserve">тестирование </w:t>
      </w:r>
      <w:r>
        <w:t xml:space="preserve">модуля на реальном оборудовании. </w:t>
      </w:r>
    </w:p>
    <w:p w:rsidR="006572EC" w:rsidRDefault="00AD0028">
      <w:r>
        <w:t xml:space="preserve"> </w:t>
      </w:r>
    </w:p>
    <w:p w:rsidR="006572EC" w:rsidRDefault="00AD0028">
      <w:r>
        <w:t xml:space="preserve">Слайд 4 - Ключевые условия </w:t>
      </w:r>
    </w:p>
    <w:p w:rsidR="006572EC" w:rsidRDefault="00AD0028">
      <w:r>
        <w:t xml:space="preserve">Основные условия группировки: </w:t>
      </w:r>
    </w:p>
    <w:p w:rsidR="006572EC" w:rsidRDefault="00AD0028">
      <w:r>
        <w:t xml:space="preserve">* Один Slave-адрес </w:t>
      </w:r>
    </w:p>
    <w:p w:rsidR="006572EC" w:rsidRDefault="00AD0028">
      <w:r>
        <w:t xml:space="preserve">* Совпадение типа данных </w:t>
      </w:r>
    </w:p>
    <w:p w:rsidR="006572EC" w:rsidRDefault="00AD0028">
      <w:r>
        <w:t xml:space="preserve">* Последовательность адресов </w:t>
      </w:r>
      <w:r>
        <w:rPr>
          <w:highlight w:val="yellow"/>
        </w:rPr>
        <w:t xml:space="preserve">регистров </w:t>
      </w:r>
    </w:p>
    <w:p w:rsidR="006572EC" w:rsidRDefault="00AD0028">
      <w:r>
        <w:t xml:space="preserve">* Общая </w:t>
      </w:r>
      <w:r>
        <w:rPr>
          <w:highlight w:val="yellow"/>
        </w:rPr>
        <w:t xml:space="preserve">функция </w:t>
      </w:r>
      <w:r>
        <w:t xml:space="preserve">чтения/записи </w:t>
      </w:r>
    </w:p>
    <w:p w:rsidR="006572EC" w:rsidRDefault="00AD0028">
      <w:r>
        <w:t xml:space="preserve">* Совпадение условий срабатывания </w:t>
      </w:r>
    </w:p>
    <w:p w:rsidR="006572EC" w:rsidRDefault="00AD0028">
      <w:r>
        <w:t xml:space="preserve">* Единая командная переменная для группы </w:t>
      </w:r>
    </w:p>
    <w:p w:rsidR="006572EC" w:rsidRDefault="00AD0028">
      <w:r>
        <w:t xml:space="preserve"> </w:t>
      </w:r>
    </w:p>
    <w:p w:rsidR="006572EC" w:rsidRDefault="00AD0028">
      <w:r>
        <w:t xml:space="preserve">Слайд 5 - Ограничения протоколов </w:t>
      </w:r>
    </w:p>
    <w:p w:rsidR="006572EC" w:rsidRDefault="00AD0028">
      <w:r>
        <w:rPr>
          <w:highlight w:val="yellow"/>
        </w:rPr>
        <w:t xml:space="preserve">Modbus RTU: </w:t>
      </w:r>
      <w:r>
        <w:t xml:space="preserve">до 125 </w:t>
      </w:r>
      <w:r>
        <w:rPr>
          <w:highlight w:val="yellow"/>
        </w:rPr>
        <w:t xml:space="preserve">регистров </w:t>
      </w:r>
      <w:r>
        <w:t xml:space="preserve">в запросе. </w:t>
      </w:r>
    </w:p>
    <w:p w:rsidR="006572EC" w:rsidRDefault="00AD0028">
      <w:r>
        <w:rPr>
          <w:highlight w:val="yellow"/>
        </w:rPr>
        <w:t xml:space="preserve">Modbus ASCII: </w:t>
      </w:r>
      <w:r>
        <w:t xml:space="preserve">до 61 регистра. </w:t>
      </w:r>
    </w:p>
    <w:p w:rsidR="006572EC" w:rsidRDefault="00AD0028">
      <w:r>
        <w:t xml:space="preserve">Модуль автоматически соблюдает эти </w:t>
      </w:r>
      <w:r>
        <w:t xml:space="preserve">лимиты. </w:t>
      </w:r>
    </w:p>
    <w:p w:rsidR="006572EC" w:rsidRDefault="00AD0028">
      <w:r>
        <w:t xml:space="preserve"> </w:t>
      </w:r>
    </w:p>
    <w:p w:rsidR="006572EC" w:rsidRDefault="00AD0028">
      <w:r>
        <w:t xml:space="preserve">Слайд 6 и 7 - Пример работы </w:t>
      </w:r>
      <w:r>
        <w:rPr>
          <w:highlight w:val="yellow"/>
        </w:rPr>
        <w:t xml:space="preserve">алгоритма </w:t>
      </w:r>
    </w:p>
    <w:p w:rsidR="006572EC" w:rsidRDefault="00AD0028">
      <w:r>
        <w:t xml:space="preserve">Var-1 и Var-2 объединяются в группу. </w:t>
      </w:r>
    </w:p>
    <w:p w:rsidR="006572EC" w:rsidRDefault="00AD0028">
      <w:r>
        <w:t xml:space="preserve">Var-3 формирует отдельный запрос из-за разрывов и несовпадения параметров. </w:t>
      </w:r>
    </w:p>
    <w:p w:rsidR="006572EC" w:rsidRDefault="00AD0028">
      <w:r>
        <w:t xml:space="preserve"> </w:t>
      </w:r>
    </w:p>
    <w:p w:rsidR="006572EC" w:rsidRDefault="00AD0028">
      <w:r>
        <w:t xml:space="preserve">Слайд 8 - Результаты и </w:t>
      </w:r>
      <w:r>
        <w:rPr>
          <w:highlight w:val="yellow"/>
        </w:rPr>
        <w:t xml:space="preserve">эффективность </w:t>
      </w:r>
    </w:p>
    <w:p w:rsidR="006572EC" w:rsidRDefault="00AD0028">
      <w:r>
        <w:t xml:space="preserve">Сокращение количества запросов до 33%. Снижение </w:t>
      </w:r>
      <w:r>
        <w:t xml:space="preserve">нагрузки и ускорение цикла опроса. </w:t>
      </w:r>
    </w:p>
    <w:p w:rsidR="006572EC" w:rsidRDefault="00AD0028">
      <w:r>
        <w:t xml:space="preserve"> </w:t>
      </w:r>
    </w:p>
    <w:p w:rsidR="006572EC" w:rsidRDefault="00AD0028">
      <w:r>
        <w:t xml:space="preserve">Слайд 9 - Процесс разработки </w:t>
      </w:r>
    </w:p>
    <w:p w:rsidR="006572EC" w:rsidRDefault="00AD0028">
      <w:r>
        <w:lastRenderedPageBreak/>
        <w:t xml:space="preserve">Этапы: </w:t>
      </w:r>
    </w:p>
    <w:p w:rsidR="006572EC" w:rsidRDefault="00AD0028">
      <w:r>
        <w:t xml:space="preserve">1. Аналитика </w:t>
      </w:r>
    </w:p>
    <w:p w:rsidR="006572EC" w:rsidRDefault="00AD0028">
      <w:r>
        <w:t xml:space="preserve">2. Разработка </w:t>
      </w:r>
    </w:p>
    <w:p w:rsidR="006572EC" w:rsidRDefault="00AD0028">
      <w:r>
        <w:t xml:space="preserve">3. Исправление дефектов </w:t>
      </w:r>
    </w:p>
    <w:p w:rsidR="006572EC" w:rsidRDefault="00AD0028">
      <w:r>
        <w:t xml:space="preserve"> </w:t>
      </w:r>
    </w:p>
    <w:p w:rsidR="006572EC" w:rsidRDefault="00AD0028">
      <w:r>
        <w:t xml:space="preserve">Слайд 10 - </w:t>
      </w:r>
      <w:r>
        <w:rPr>
          <w:highlight w:val="yellow"/>
        </w:rPr>
        <w:t xml:space="preserve">Тестирование </w:t>
      </w:r>
    </w:p>
    <w:p w:rsidR="006572EC" w:rsidRDefault="00AD0028">
      <w:r>
        <w:t xml:space="preserve">7 тест-кейсов подтвердили корректность группировки, стабильность и соответствие требованиям. </w:t>
      </w:r>
    </w:p>
    <w:p w:rsidR="006572EC" w:rsidRDefault="00AD0028">
      <w:r>
        <w:t xml:space="preserve"> </w:t>
      </w:r>
    </w:p>
    <w:p w:rsidR="006572EC" w:rsidRDefault="00AD0028">
      <w:r>
        <w:t>Сла</w:t>
      </w:r>
      <w:r>
        <w:t xml:space="preserve">йд 11 - Основные результаты </w:t>
      </w:r>
    </w:p>
    <w:p w:rsidR="006572EC" w:rsidRDefault="00AD0028">
      <w:r>
        <w:t xml:space="preserve">1. Формализованы условия группировки. </w:t>
      </w:r>
    </w:p>
    <w:p w:rsidR="006572EC" w:rsidRDefault="00AD0028">
      <w:r>
        <w:t xml:space="preserve">2. Реализован и внедрен программный модуль. </w:t>
      </w:r>
    </w:p>
    <w:p w:rsidR="006572EC" w:rsidRDefault="00AD0028">
      <w:r>
        <w:t xml:space="preserve">3. Подтверждена корректность и </w:t>
      </w:r>
      <w:r>
        <w:rPr>
          <w:highlight w:val="yellow"/>
        </w:rPr>
        <w:t xml:space="preserve">эффективность </w:t>
      </w:r>
      <w:r>
        <w:t xml:space="preserve">модуля. </w:t>
      </w:r>
    </w:p>
    <w:p w:rsidR="006572EC" w:rsidRDefault="00AD0028">
      <w:r>
        <w:t xml:space="preserve"> </w:t>
      </w:r>
    </w:p>
    <w:sectPr w:rsidR="006572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72EC"/>
    <w:rsid w:val="00AA1D8D"/>
    <w:rsid w:val="00AD002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07E825C-A928-4A43-8F0D-ACED0987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EF108D-2DE2-4924-AC58-CB97EE7CC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405</Words>
  <Characters>2314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Вова Ролдугин</cp:lastModifiedBy>
  <cp:revision>2</cp:revision>
  <dcterms:created xsi:type="dcterms:W3CDTF">2025-12-02T17:26:00Z</dcterms:created>
  <dcterms:modified xsi:type="dcterms:W3CDTF">2025-12-02T17:26:00Z</dcterms:modified>
  <cp:category/>
</cp:coreProperties>
</file>