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CA9" w:rsidRDefault="00A6145D">
      <w:pPr>
        <w:ind w:left="0"/>
        <w:rPr>
          <w:b/>
          <w:bCs/>
          <w:i/>
          <w:iCs/>
          <w:sz w:val="36"/>
          <w:szCs w:val="36"/>
          <w:u w:val="single"/>
        </w:rPr>
      </w:pPr>
      <w:r>
        <w:rPr>
          <w:rFonts w:hint="eastAsia"/>
          <w:b/>
          <w:bCs/>
          <w:i/>
          <w:iCs/>
          <w:sz w:val="36"/>
          <w:szCs w:val="36"/>
          <w:u w:val="single"/>
        </w:rPr>
        <w:t>動機</w:t>
      </w:r>
    </w:p>
    <w:p w:rsidR="004C6CA9" w:rsidRDefault="00A6145D">
      <w:pPr>
        <w:ind w:left="0"/>
        <w:rPr>
          <w:sz w:val="36"/>
          <w:szCs w:val="36"/>
        </w:rPr>
      </w:pPr>
      <w:r>
        <w:rPr>
          <w:rFonts w:hint="eastAsia"/>
          <w:sz w:val="36"/>
          <w:szCs w:val="36"/>
        </w:rPr>
        <w:t>提案動機就是因為政府大力補助電動機車，在路上就越來越常看到</w:t>
      </w:r>
      <w:proofErr w:type="spellStart"/>
      <w:r>
        <w:rPr>
          <w:rFonts w:hint="eastAsia"/>
          <w:sz w:val="36"/>
          <w:szCs w:val="36"/>
        </w:rPr>
        <w:t>gogoro</w:t>
      </w:r>
      <w:proofErr w:type="spellEnd"/>
      <w:r>
        <w:rPr>
          <w:rFonts w:hint="eastAsia"/>
          <w:sz w:val="36"/>
          <w:szCs w:val="36"/>
        </w:rPr>
        <w:t>的充電站，同時也讓我們想到幾年前的新聞，說政府要逐漸替換油車，讓台灣只剩下電車。</w:t>
      </w:r>
      <w:r>
        <w:rPr>
          <w:rFonts w:hint="eastAsia"/>
          <w:sz w:val="36"/>
          <w:szCs w:val="36"/>
        </w:rPr>
        <w:t xml:space="preserve"> </w:t>
      </w:r>
      <w:r>
        <w:rPr>
          <w:rFonts w:hint="eastAsia"/>
          <w:sz w:val="36"/>
          <w:szCs w:val="36"/>
        </w:rPr>
        <w:t>在假設電車真的環保的前提下，台灣的發電量跟交通環境是允許這麼大的改變嗎，因為這樣我們打算先從台灣的國民載具</w:t>
      </w:r>
      <w:r w:rsidR="000A4442">
        <w:rPr>
          <w:rFonts w:hint="eastAsia"/>
          <w:sz w:val="36"/>
          <w:szCs w:val="36"/>
        </w:rPr>
        <w:t xml:space="preserve"> </w:t>
      </w:r>
      <w:r>
        <w:rPr>
          <w:rFonts w:hint="eastAsia"/>
          <w:sz w:val="36"/>
          <w:szCs w:val="36"/>
        </w:rPr>
        <w:t>機車來研究這件事情，在台灣最大宗的電動機車廠商是</w:t>
      </w:r>
      <w:proofErr w:type="spellStart"/>
      <w:r>
        <w:rPr>
          <w:rFonts w:hint="eastAsia"/>
          <w:sz w:val="36"/>
          <w:szCs w:val="36"/>
        </w:rPr>
        <w:t>gogoro</w:t>
      </w:r>
      <w:proofErr w:type="spellEnd"/>
      <w:r>
        <w:rPr>
          <w:rFonts w:hint="eastAsia"/>
          <w:sz w:val="36"/>
          <w:szCs w:val="36"/>
        </w:rPr>
        <w:t>所以自然的我們的方向就是</w:t>
      </w:r>
      <w:proofErr w:type="spellStart"/>
      <w:r>
        <w:rPr>
          <w:rFonts w:hint="eastAsia"/>
          <w:sz w:val="36"/>
          <w:szCs w:val="36"/>
        </w:rPr>
        <w:t>gogoro</w:t>
      </w:r>
      <w:proofErr w:type="spellEnd"/>
      <w:r>
        <w:rPr>
          <w:rFonts w:hint="eastAsia"/>
          <w:sz w:val="36"/>
          <w:szCs w:val="36"/>
        </w:rPr>
        <w:t>的充電站在現階段到底夠不夠有其</w:t>
      </w:r>
      <w:proofErr w:type="spellStart"/>
      <w:r>
        <w:rPr>
          <w:rFonts w:hint="eastAsia"/>
          <w:sz w:val="36"/>
          <w:szCs w:val="36"/>
        </w:rPr>
        <w:t>gogoro</w:t>
      </w:r>
      <w:proofErr w:type="spellEnd"/>
      <w:proofErr w:type="gramStart"/>
      <w:r>
        <w:rPr>
          <w:rFonts w:hint="eastAsia"/>
          <w:sz w:val="36"/>
          <w:szCs w:val="36"/>
        </w:rPr>
        <w:t>的機族使用</w:t>
      </w:r>
      <w:proofErr w:type="gramEnd"/>
      <w:r>
        <w:rPr>
          <w:rFonts w:hint="eastAsia"/>
          <w:sz w:val="36"/>
          <w:szCs w:val="36"/>
        </w:rPr>
        <w:t>。</w:t>
      </w:r>
    </w:p>
    <w:p w:rsidR="004C6CA9" w:rsidRDefault="00A6145D">
      <w:pPr>
        <w:ind w:left="0"/>
        <w:rPr>
          <w:sz w:val="36"/>
          <w:szCs w:val="36"/>
        </w:rPr>
      </w:pPr>
      <w:r>
        <w:rPr>
          <w:rFonts w:hint="eastAsia"/>
          <w:b/>
          <w:bCs/>
          <w:i/>
          <w:iCs/>
          <w:sz w:val="36"/>
          <w:szCs w:val="36"/>
          <w:u w:val="single"/>
        </w:rPr>
        <w:t>資料處裡流程</w:t>
      </w:r>
    </w:p>
    <w:p w:rsidR="004C6CA9" w:rsidRDefault="00A6145D">
      <w:pPr>
        <w:ind w:left="0"/>
        <w:rPr>
          <w:sz w:val="36"/>
          <w:szCs w:val="36"/>
        </w:rPr>
      </w:pPr>
      <w:r>
        <w:rPr>
          <w:rFonts w:hint="eastAsia"/>
          <w:sz w:val="36"/>
          <w:szCs w:val="36"/>
        </w:rPr>
        <w:t>我們的資料處理過程有這些，我們先合併個年份的車輛登記資料跟比對</w:t>
      </w:r>
      <w:proofErr w:type="spellStart"/>
      <w:r>
        <w:rPr>
          <w:rFonts w:hint="eastAsia"/>
          <w:sz w:val="36"/>
          <w:szCs w:val="36"/>
        </w:rPr>
        <w:t>gogoro</w:t>
      </w:r>
      <w:proofErr w:type="spellEnd"/>
      <w:r>
        <w:rPr>
          <w:rFonts w:hint="eastAsia"/>
          <w:sz w:val="36"/>
          <w:szCs w:val="36"/>
        </w:rPr>
        <w:t>的站點資料跟現實中的有沒有衝突，可能</w:t>
      </w:r>
      <w:proofErr w:type="gramStart"/>
      <w:r>
        <w:rPr>
          <w:rFonts w:hint="eastAsia"/>
          <w:sz w:val="36"/>
          <w:szCs w:val="36"/>
        </w:rPr>
        <w:t>有些站沒了</w:t>
      </w:r>
      <w:proofErr w:type="gramEnd"/>
      <w:r>
        <w:rPr>
          <w:rFonts w:hint="eastAsia"/>
          <w:sz w:val="36"/>
          <w:szCs w:val="36"/>
        </w:rPr>
        <w:t>有些站還有，然後把這些資料欄位裡面的日期，地址，統一成一種格式再去用隨機森林做分析。</w:t>
      </w:r>
    </w:p>
    <w:p w:rsidR="004C6CA9" w:rsidRDefault="00A6145D">
      <w:pPr>
        <w:ind w:left="0"/>
        <w:rPr>
          <w:sz w:val="36"/>
          <w:szCs w:val="36"/>
        </w:rPr>
      </w:pPr>
      <w:r>
        <w:rPr>
          <w:rFonts w:hint="eastAsia"/>
          <w:b/>
          <w:bCs/>
          <w:i/>
          <w:iCs/>
          <w:sz w:val="36"/>
          <w:szCs w:val="36"/>
          <w:u w:val="single"/>
        </w:rPr>
        <w:t>決策樹圖</w:t>
      </w:r>
    </w:p>
    <w:p w:rsidR="004C6CA9" w:rsidRDefault="00A6145D">
      <w:pPr>
        <w:ind w:left="0"/>
        <w:rPr>
          <w:sz w:val="36"/>
          <w:szCs w:val="36"/>
        </w:rPr>
      </w:pPr>
      <w:r>
        <w:rPr>
          <w:rFonts w:hint="eastAsia"/>
          <w:sz w:val="36"/>
          <w:szCs w:val="36"/>
        </w:rPr>
        <w:t>從我們的決策樹的圖裡面我們可以看到每一個節點都有一個條件</w:t>
      </w:r>
      <w:r>
        <w:rPr>
          <w:rFonts w:hint="eastAsia"/>
          <w:sz w:val="36"/>
          <w:szCs w:val="36"/>
        </w:rPr>
        <w:t xml:space="preserve"> </w:t>
      </w:r>
      <w:proofErr w:type="gramStart"/>
      <w:r>
        <w:rPr>
          <w:rFonts w:hint="eastAsia"/>
          <w:sz w:val="36"/>
          <w:szCs w:val="36"/>
        </w:rPr>
        <w:t>像第一個</w:t>
      </w:r>
      <w:proofErr w:type="gramEnd"/>
      <w:r>
        <w:rPr>
          <w:rFonts w:hint="eastAsia"/>
          <w:sz w:val="36"/>
          <w:szCs w:val="36"/>
        </w:rPr>
        <w:t>就是電車登記數</w:t>
      </w:r>
      <w:r>
        <w:rPr>
          <w:rFonts w:hint="eastAsia"/>
          <w:sz w:val="36"/>
          <w:szCs w:val="36"/>
        </w:rPr>
        <w:t xml:space="preserve">&lt;=450 </w:t>
      </w:r>
      <w:r>
        <w:rPr>
          <w:rFonts w:hint="eastAsia"/>
          <w:sz w:val="36"/>
          <w:szCs w:val="36"/>
        </w:rPr>
        <w:t>小於就會去左邊</w:t>
      </w:r>
      <w:r>
        <w:rPr>
          <w:rFonts w:hint="eastAsia"/>
          <w:sz w:val="36"/>
          <w:szCs w:val="36"/>
        </w:rPr>
        <w:t xml:space="preserve"> </w:t>
      </w:r>
      <w:r>
        <w:rPr>
          <w:rFonts w:hint="eastAsia"/>
          <w:sz w:val="36"/>
          <w:szCs w:val="36"/>
        </w:rPr>
        <w:t>大於就會去右邊這樣一層</w:t>
      </w:r>
      <w:proofErr w:type="gramStart"/>
      <w:r>
        <w:rPr>
          <w:rFonts w:hint="eastAsia"/>
          <w:sz w:val="36"/>
          <w:szCs w:val="36"/>
        </w:rPr>
        <w:t>一</w:t>
      </w:r>
      <w:proofErr w:type="gramEnd"/>
      <w:r>
        <w:rPr>
          <w:rFonts w:hint="eastAsia"/>
          <w:sz w:val="36"/>
          <w:szCs w:val="36"/>
        </w:rPr>
        <w:t>層的判斷下去，吉尼係數越小代表資料越純，換句話說就是越小這個分類被分的越完整，不會有不同類的資料在裡面，</w:t>
      </w:r>
      <w:r>
        <w:rPr>
          <w:rFonts w:hint="eastAsia"/>
          <w:sz w:val="36"/>
          <w:szCs w:val="36"/>
        </w:rPr>
        <w:lastRenderedPageBreak/>
        <w:t>samples</w:t>
      </w:r>
      <w:r>
        <w:rPr>
          <w:rFonts w:hint="eastAsia"/>
          <w:sz w:val="36"/>
          <w:szCs w:val="36"/>
        </w:rPr>
        <w:t>代表</w:t>
      </w:r>
      <w:proofErr w:type="gramStart"/>
      <w:r>
        <w:rPr>
          <w:rFonts w:hint="eastAsia"/>
          <w:sz w:val="36"/>
          <w:szCs w:val="36"/>
        </w:rPr>
        <w:t>這個傑</w:t>
      </w:r>
      <w:proofErr w:type="gramEnd"/>
      <w:r>
        <w:rPr>
          <w:rFonts w:hint="eastAsia"/>
          <w:sz w:val="36"/>
          <w:szCs w:val="36"/>
        </w:rPr>
        <w:t>典包含的樣本數，</w:t>
      </w:r>
      <w:r>
        <w:rPr>
          <w:rFonts w:hint="eastAsia"/>
          <w:sz w:val="36"/>
          <w:szCs w:val="36"/>
        </w:rPr>
        <w:t>value</w:t>
      </w:r>
      <w:r>
        <w:rPr>
          <w:rFonts w:hint="eastAsia"/>
          <w:sz w:val="36"/>
          <w:szCs w:val="36"/>
        </w:rPr>
        <w:t>代表不同類</w:t>
      </w:r>
      <w:r>
        <w:rPr>
          <w:rFonts w:hint="eastAsia"/>
          <w:sz w:val="36"/>
          <w:szCs w:val="36"/>
        </w:rPr>
        <w:t>別的資料分布，依照順序代表新增、保持不變、減少</w:t>
      </w:r>
      <w:r>
        <w:rPr>
          <w:rFonts w:hint="eastAsia"/>
          <w:sz w:val="36"/>
          <w:szCs w:val="36"/>
        </w:rPr>
        <w:t>(</w:t>
      </w:r>
      <w:r>
        <w:rPr>
          <w:rFonts w:hint="eastAsia"/>
          <w:sz w:val="36"/>
          <w:szCs w:val="36"/>
        </w:rPr>
        <w:t>順序是因為我程式給他的標籤順序是這樣，數值跟樣本數部一樣是因為有加權的關係</w:t>
      </w:r>
      <w:r>
        <w:rPr>
          <w:rFonts w:hint="eastAsia"/>
          <w:sz w:val="36"/>
          <w:szCs w:val="36"/>
        </w:rPr>
        <w:t>)</w:t>
      </w:r>
      <w:r>
        <w:rPr>
          <w:rFonts w:hint="eastAsia"/>
          <w:sz w:val="36"/>
          <w:szCs w:val="36"/>
        </w:rPr>
        <w:t>，樹中有三種顏色，不同顏色代表不同的分類，橘色是新增，綠色是保持不變，紫色是減少，顏色越深的代表吉尼係數比較低。</w:t>
      </w:r>
      <w:r>
        <w:rPr>
          <w:rFonts w:hint="eastAsia"/>
          <w:sz w:val="36"/>
          <w:szCs w:val="36"/>
        </w:rPr>
        <w:t>class</w:t>
      </w:r>
      <w:r>
        <w:rPr>
          <w:rFonts w:hint="eastAsia"/>
          <w:sz w:val="36"/>
          <w:szCs w:val="36"/>
        </w:rPr>
        <w:t>代表他的分類。所以根據我們的</w:t>
      </w:r>
      <w:proofErr w:type="gramStart"/>
      <w:r>
        <w:rPr>
          <w:rFonts w:hint="eastAsia"/>
          <w:sz w:val="36"/>
          <w:szCs w:val="36"/>
        </w:rPr>
        <w:t>決策樹圖可以</w:t>
      </w:r>
      <w:proofErr w:type="gramEnd"/>
      <w:r>
        <w:rPr>
          <w:rFonts w:hint="eastAsia"/>
          <w:sz w:val="36"/>
          <w:szCs w:val="36"/>
        </w:rPr>
        <w:t>發現我們的模型在分類減少跟新增站點這兩個類別的時候是滿精準的，保持不變的類別反而不太準。</w:t>
      </w:r>
    </w:p>
    <w:p w:rsidR="004C6CA9" w:rsidRDefault="00A6145D">
      <w:pPr>
        <w:ind w:left="0"/>
        <w:rPr>
          <w:sz w:val="36"/>
          <w:szCs w:val="36"/>
        </w:rPr>
      </w:pPr>
      <w:r>
        <w:rPr>
          <w:rFonts w:hint="eastAsia"/>
          <w:b/>
          <w:bCs/>
          <w:i/>
          <w:iCs/>
          <w:sz w:val="36"/>
          <w:szCs w:val="36"/>
          <w:u w:val="single"/>
        </w:rPr>
        <w:t>report</w:t>
      </w:r>
    </w:p>
    <w:p w:rsidR="00AC54FE" w:rsidRDefault="00A6145D">
      <w:pPr>
        <w:ind w:left="0"/>
        <w:rPr>
          <w:rFonts w:hint="eastAsia"/>
          <w:sz w:val="36"/>
          <w:szCs w:val="36"/>
        </w:rPr>
      </w:pPr>
      <w:r>
        <w:rPr>
          <w:rFonts w:hint="eastAsia"/>
          <w:sz w:val="36"/>
          <w:szCs w:val="36"/>
        </w:rPr>
        <w:t>這個是我們模型的</w:t>
      </w:r>
      <w:r>
        <w:rPr>
          <w:rFonts w:hint="eastAsia"/>
          <w:sz w:val="36"/>
          <w:szCs w:val="36"/>
        </w:rPr>
        <w:t>report</w:t>
      </w:r>
      <w:r>
        <w:rPr>
          <w:rFonts w:hint="eastAsia"/>
          <w:sz w:val="36"/>
          <w:szCs w:val="36"/>
        </w:rPr>
        <w:t>，我們以需要減少的類別來舉例，精確率代表這個類別中實際上真的屬於這類別的比例，召回率代表預測的</w:t>
      </w:r>
      <w:proofErr w:type="gramStart"/>
      <w:r>
        <w:rPr>
          <w:rFonts w:hint="eastAsia"/>
          <w:sz w:val="36"/>
          <w:szCs w:val="36"/>
        </w:rPr>
        <w:t>準</w:t>
      </w:r>
      <w:proofErr w:type="gramEnd"/>
      <w:r>
        <w:rPr>
          <w:rFonts w:hint="eastAsia"/>
          <w:sz w:val="36"/>
          <w:szCs w:val="36"/>
        </w:rPr>
        <w:t>度，</w:t>
      </w:r>
      <w:r>
        <w:rPr>
          <w:rFonts w:hint="eastAsia"/>
          <w:sz w:val="36"/>
          <w:szCs w:val="36"/>
        </w:rPr>
        <w:t>F1</w:t>
      </w:r>
      <w:r>
        <w:rPr>
          <w:rFonts w:hint="eastAsia"/>
          <w:sz w:val="36"/>
          <w:szCs w:val="36"/>
        </w:rPr>
        <w:t>代表</w:t>
      </w:r>
      <w:proofErr w:type="gramStart"/>
      <w:r>
        <w:rPr>
          <w:rFonts w:hint="eastAsia"/>
          <w:sz w:val="36"/>
          <w:szCs w:val="36"/>
        </w:rPr>
        <w:t>精確率跟召</w:t>
      </w:r>
      <w:proofErr w:type="gramEnd"/>
      <w:r>
        <w:rPr>
          <w:rFonts w:hint="eastAsia"/>
          <w:sz w:val="36"/>
          <w:szCs w:val="36"/>
        </w:rPr>
        <w:t>回率的平均數，越高代表預測</w:t>
      </w:r>
      <w:r>
        <w:rPr>
          <w:rFonts w:hint="eastAsia"/>
          <w:sz w:val="36"/>
          <w:szCs w:val="36"/>
        </w:rPr>
        <w:t>(</w:t>
      </w:r>
      <w:r>
        <w:rPr>
          <w:rFonts w:hint="eastAsia"/>
          <w:sz w:val="36"/>
          <w:szCs w:val="36"/>
        </w:rPr>
        <w:t>判斷</w:t>
      </w:r>
      <w:r>
        <w:rPr>
          <w:rFonts w:hint="eastAsia"/>
          <w:sz w:val="36"/>
          <w:szCs w:val="36"/>
        </w:rPr>
        <w:t>)</w:t>
      </w:r>
      <w:r>
        <w:rPr>
          <w:rFonts w:hint="eastAsia"/>
          <w:sz w:val="36"/>
          <w:szCs w:val="36"/>
        </w:rPr>
        <w:t>的越準確。</w:t>
      </w:r>
      <w:r>
        <w:rPr>
          <w:rFonts w:hint="eastAsia"/>
          <w:sz w:val="36"/>
          <w:szCs w:val="36"/>
        </w:rPr>
        <w:t>Accuracy</w:t>
      </w:r>
      <w:r>
        <w:rPr>
          <w:rFonts w:hint="eastAsia"/>
          <w:sz w:val="36"/>
          <w:szCs w:val="36"/>
        </w:rPr>
        <w:t>代表的是在所有的預測中有</w:t>
      </w:r>
      <w:proofErr w:type="gramStart"/>
      <w:r>
        <w:rPr>
          <w:rFonts w:hint="eastAsia"/>
          <w:sz w:val="36"/>
          <w:szCs w:val="36"/>
        </w:rPr>
        <w:t>多少趴是正確</w:t>
      </w:r>
      <w:proofErr w:type="gramEnd"/>
      <w:r>
        <w:rPr>
          <w:rFonts w:hint="eastAsia"/>
          <w:sz w:val="36"/>
          <w:szCs w:val="36"/>
        </w:rPr>
        <w:t>的，宏平均跟加權平均就是預測結果的算術平均數，有或沒有加上加權。</w:t>
      </w:r>
      <w:r>
        <w:rPr>
          <w:rFonts w:hint="eastAsia"/>
          <w:sz w:val="36"/>
          <w:szCs w:val="36"/>
        </w:rPr>
        <w:t xml:space="preserve"> </w:t>
      </w:r>
      <w:r>
        <w:rPr>
          <w:rFonts w:hint="eastAsia"/>
          <w:sz w:val="36"/>
          <w:szCs w:val="36"/>
        </w:rPr>
        <w:t>下面三個不會參考樣本數，所以後面的</w:t>
      </w:r>
      <w:r>
        <w:rPr>
          <w:rFonts w:hint="eastAsia"/>
          <w:sz w:val="36"/>
          <w:szCs w:val="36"/>
        </w:rPr>
        <w:t>support</w:t>
      </w:r>
      <w:r>
        <w:rPr>
          <w:rFonts w:hint="eastAsia"/>
          <w:sz w:val="36"/>
          <w:szCs w:val="36"/>
        </w:rPr>
        <w:t>都是</w:t>
      </w:r>
      <w:r>
        <w:rPr>
          <w:rFonts w:hint="eastAsia"/>
          <w:sz w:val="36"/>
          <w:szCs w:val="36"/>
        </w:rPr>
        <w:t>71</w:t>
      </w:r>
      <w:r>
        <w:rPr>
          <w:rFonts w:hint="eastAsia"/>
          <w:sz w:val="36"/>
          <w:szCs w:val="36"/>
        </w:rPr>
        <w:t>。</w:t>
      </w:r>
      <w:r w:rsidR="00AC54FE">
        <w:rPr>
          <w:rFonts w:hint="eastAsia"/>
          <w:sz w:val="36"/>
          <w:szCs w:val="36"/>
        </w:rPr>
        <w:t>(</w:t>
      </w:r>
      <w:r w:rsidR="00AC54FE">
        <w:rPr>
          <w:rFonts w:hint="eastAsia"/>
          <w:sz w:val="36"/>
          <w:szCs w:val="36"/>
        </w:rPr>
        <w:t>訓練集</w:t>
      </w:r>
      <w:bookmarkStart w:id="0" w:name="_GoBack"/>
      <w:bookmarkEnd w:id="0"/>
      <w:r w:rsidR="00AC54FE">
        <w:rPr>
          <w:rFonts w:hint="eastAsia"/>
          <w:sz w:val="36"/>
          <w:szCs w:val="36"/>
        </w:rPr>
        <w:t>80%</w:t>
      </w:r>
      <w:r w:rsidR="00AC54FE">
        <w:rPr>
          <w:rFonts w:hint="eastAsia"/>
          <w:sz w:val="36"/>
          <w:szCs w:val="36"/>
        </w:rPr>
        <w:t>測試</w:t>
      </w:r>
      <w:r w:rsidR="00AC54FE">
        <w:rPr>
          <w:rFonts w:hint="eastAsia"/>
          <w:sz w:val="36"/>
          <w:szCs w:val="36"/>
        </w:rPr>
        <w:t>20%)</w:t>
      </w:r>
    </w:p>
    <w:p w:rsidR="004C6CA9" w:rsidRDefault="00A6145D">
      <w:pPr>
        <w:ind w:left="0"/>
        <w:rPr>
          <w:sz w:val="36"/>
          <w:szCs w:val="36"/>
        </w:rPr>
      </w:pPr>
      <w:r>
        <w:rPr>
          <w:rFonts w:hint="eastAsia"/>
          <w:b/>
          <w:bCs/>
          <w:i/>
          <w:iCs/>
          <w:sz w:val="36"/>
          <w:szCs w:val="36"/>
          <w:u w:val="single"/>
        </w:rPr>
        <w:t>熱力圖</w:t>
      </w:r>
    </w:p>
    <w:p w:rsidR="004C6CA9" w:rsidRDefault="00A6145D">
      <w:pPr>
        <w:ind w:left="0"/>
        <w:rPr>
          <w:sz w:val="36"/>
          <w:szCs w:val="36"/>
        </w:rPr>
      </w:pPr>
      <w:r>
        <w:rPr>
          <w:rFonts w:hint="eastAsia"/>
          <w:sz w:val="36"/>
          <w:szCs w:val="36"/>
        </w:rPr>
        <w:t>這張熱力圖代表特徵之間的關聯，</w:t>
      </w:r>
      <w:r>
        <w:rPr>
          <w:rFonts w:hint="eastAsia"/>
          <w:sz w:val="36"/>
          <w:szCs w:val="36"/>
        </w:rPr>
        <w:t>(</w:t>
      </w:r>
      <w:r>
        <w:rPr>
          <w:rFonts w:hint="eastAsia"/>
          <w:sz w:val="36"/>
          <w:szCs w:val="36"/>
        </w:rPr>
        <w:t>用於衡量數據</w:t>
      </w:r>
      <w:proofErr w:type="gramStart"/>
      <w:r>
        <w:rPr>
          <w:rFonts w:hint="eastAsia"/>
          <w:sz w:val="36"/>
          <w:szCs w:val="36"/>
        </w:rPr>
        <w:t>中變量之間</w:t>
      </w:r>
      <w:proofErr w:type="gramEnd"/>
      <w:r>
        <w:rPr>
          <w:rFonts w:hint="eastAsia"/>
          <w:sz w:val="36"/>
          <w:szCs w:val="36"/>
        </w:rPr>
        <w:t>的線性相關性。</w:t>
      </w:r>
      <w:proofErr w:type="gramStart"/>
      <w:r>
        <w:rPr>
          <w:rFonts w:hint="eastAsia"/>
          <w:sz w:val="36"/>
          <w:szCs w:val="36"/>
        </w:rPr>
        <w:t>)</w:t>
      </w:r>
      <w:r>
        <w:rPr>
          <w:rFonts w:hint="eastAsia"/>
          <w:sz w:val="36"/>
          <w:szCs w:val="36"/>
        </w:rPr>
        <w:t>紅色是正相關</w:t>
      </w:r>
      <w:proofErr w:type="gramEnd"/>
      <w:r>
        <w:rPr>
          <w:rFonts w:hint="eastAsia"/>
          <w:sz w:val="36"/>
          <w:szCs w:val="36"/>
        </w:rPr>
        <w:t>、藍色是負相關、</w:t>
      </w:r>
      <w:r>
        <w:rPr>
          <w:rFonts w:hint="eastAsia"/>
          <w:sz w:val="36"/>
          <w:szCs w:val="36"/>
        </w:rPr>
        <w:lastRenderedPageBreak/>
        <w:t>白色是沒相關。正相關代表特徵成長成正比，負相關成負比。結</w:t>
      </w:r>
    </w:p>
    <w:p w:rsidR="004C6CA9" w:rsidRDefault="00A6145D">
      <w:pPr>
        <w:ind w:left="0"/>
        <w:rPr>
          <w:sz w:val="36"/>
          <w:szCs w:val="36"/>
        </w:rPr>
      </w:pPr>
      <w:r>
        <w:rPr>
          <w:rFonts w:hint="eastAsia"/>
          <w:sz w:val="36"/>
          <w:szCs w:val="36"/>
        </w:rPr>
        <w:t>熱力圖的結論</w:t>
      </w:r>
    </w:p>
    <w:p w:rsidR="004C6CA9" w:rsidRDefault="00A6145D">
      <w:pPr>
        <w:ind w:left="0"/>
        <w:rPr>
          <w:sz w:val="36"/>
          <w:szCs w:val="36"/>
        </w:rPr>
      </w:pPr>
      <w:r>
        <w:rPr>
          <w:rFonts w:hint="eastAsia"/>
          <w:sz w:val="36"/>
          <w:szCs w:val="36"/>
        </w:rPr>
        <w:t>(</w:t>
      </w:r>
      <w:r>
        <w:rPr>
          <w:rFonts w:hint="eastAsia"/>
          <w:sz w:val="36"/>
          <w:szCs w:val="36"/>
        </w:rPr>
        <w:t>正相關</w:t>
      </w:r>
      <w:r>
        <w:rPr>
          <w:rFonts w:hint="eastAsia"/>
          <w:sz w:val="36"/>
          <w:szCs w:val="36"/>
        </w:rPr>
        <w:t>)</w:t>
      </w:r>
    </w:p>
    <w:p w:rsidR="004C6CA9" w:rsidRDefault="00A6145D">
      <w:pPr>
        <w:ind w:left="0"/>
        <w:rPr>
          <w:sz w:val="36"/>
          <w:szCs w:val="36"/>
        </w:rPr>
      </w:pPr>
      <w:r>
        <w:rPr>
          <w:rFonts w:hint="eastAsia"/>
          <w:sz w:val="36"/>
          <w:szCs w:val="36"/>
        </w:rPr>
        <w:t>就是電車登記數</w:t>
      </w:r>
      <w:r>
        <w:rPr>
          <w:rFonts w:hint="eastAsia"/>
          <w:sz w:val="36"/>
          <w:szCs w:val="36"/>
        </w:rPr>
        <w:t xml:space="preserve"> </w:t>
      </w:r>
      <w:r>
        <w:rPr>
          <w:rFonts w:hint="eastAsia"/>
          <w:sz w:val="36"/>
          <w:szCs w:val="36"/>
        </w:rPr>
        <w:t>和</w:t>
      </w:r>
      <w:r>
        <w:rPr>
          <w:rFonts w:hint="eastAsia"/>
          <w:sz w:val="36"/>
          <w:szCs w:val="36"/>
        </w:rPr>
        <w:t xml:space="preserve"> </w:t>
      </w:r>
      <w:r>
        <w:rPr>
          <w:rFonts w:hint="eastAsia"/>
          <w:sz w:val="36"/>
          <w:szCs w:val="36"/>
        </w:rPr>
        <w:t>站點小計</w:t>
      </w:r>
      <w:r>
        <w:rPr>
          <w:rFonts w:hint="eastAsia"/>
          <w:sz w:val="36"/>
          <w:szCs w:val="36"/>
        </w:rPr>
        <w:t xml:space="preserve"> </w:t>
      </w:r>
      <w:r>
        <w:rPr>
          <w:rFonts w:hint="eastAsia"/>
          <w:sz w:val="36"/>
          <w:szCs w:val="36"/>
        </w:rPr>
        <w:t>與</w:t>
      </w:r>
      <w:r>
        <w:rPr>
          <w:rFonts w:hint="eastAsia"/>
          <w:sz w:val="36"/>
          <w:szCs w:val="36"/>
        </w:rPr>
        <w:t xml:space="preserve"> 2024</w:t>
      </w:r>
      <w:r>
        <w:rPr>
          <w:rFonts w:hint="eastAsia"/>
          <w:sz w:val="36"/>
          <w:szCs w:val="36"/>
        </w:rPr>
        <w:t>人口數</w:t>
      </w:r>
      <w:r>
        <w:rPr>
          <w:rFonts w:hint="eastAsia"/>
          <w:sz w:val="36"/>
          <w:szCs w:val="36"/>
        </w:rPr>
        <w:t xml:space="preserve"> </w:t>
      </w:r>
      <w:r>
        <w:rPr>
          <w:rFonts w:hint="eastAsia"/>
          <w:sz w:val="36"/>
          <w:szCs w:val="36"/>
        </w:rPr>
        <w:t>之間具有強烈的正相關性。</w:t>
      </w:r>
    </w:p>
    <w:p w:rsidR="004C6CA9" w:rsidRDefault="00A6145D">
      <w:pPr>
        <w:ind w:left="0"/>
        <w:rPr>
          <w:sz w:val="36"/>
          <w:szCs w:val="36"/>
        </w:rPr>
      </w:pPr>
      <w:r>
        <w:rPr>
          <w:rFonts w:hint="eastAsia"/>
          <w:sz w:val="36"/>
          <w:szCs w:val="36"/>
        </w:rPr>
        <w:t>人口數量可能是影響電車設置和站點數量的重要因素。</w:t>
      </w:r>
    </w:p>
    <w:p w:rsidR="004C6CA9" w:rsidRDefault="00A6145D">
      <w:pPr>
        <w:ind w:left="0"/>
        <w:rPr>
          <w:sz w:val="36"/>
          <w:szCs w:val="36"/>
        </w:rPr>
      </w:pPr>
      <w:r>
        <w:rPr>
          <w:rFonts w:hint="eastAsia"/>
          <w:sz w:val="36"/>
          <w:szCs w:val="36"/>
        </w:rPr>
        <w:t>(</w:t>
      </w:r>
      <w:r>
        <w:rPr>
          <w:rFonts w:hint="eastAsia"/>
          <w:sz w:val="36"/>
          <w:szCs w:val="36"/>
        </w:rPr>
        <w:t>負相關</w:t>
      </w:r>
      <w:r>
        <w:rPr>
          <w:rFonts w:hint="eastAsia"/>
          <w:sz w:val="36"/>
          <w:szCs w:val="36"/>
        </w:rPr>
        <w:t>)</w:t>
      </w:r>
    </w:p>
    <w:p w:rsidR="004C6CA9" w:rsidRDefault="00A6145D">
      <w:pPr>
        <w:ind w:left="0"/>
        <w:rPr>
          <w:sz w:val="36"/>
          <w:szCs w:val="36"/>
        </w:rPr>
      </w:pPr>
      <w:r>
        <w:rPr>
          <w:rFonts w:hint="eastAsia"/>
          <w:sz w:val="36"/>
          <w:szCs w:val="36"/>
        </w:rPr>
        <w:t>土地面積</w:t>
      </w:r>
      <w:r>
        <w:rPr>
          <w:rFonts w:hint="eastAsia"/>
          <w:sz w:val="36"/>
          <w:szCs w:val="36"/>
        </w:rPr>
        <w:t xml:space="preserve"> </w:t>
      </w:r>
      <w:r>
        <w:rPr>
          <w:rFonts w:hint="eastAsia"/>
          <w:sz w:val="36"/>
          <w:szCs w:val="36"/>
        </w:rPr>
        <w:t>與</w:t>
      </w:r>
      <w:r>
        <w:rPr>
          <w:rFonts w:hint="eastAsia"/>
          <w:sz w:val="36"/>
          <w:szCs w:val="36"/>
        </w:rPr>
        <w:t xml:space="preserve"> 2024</w:t>
      </w:r>
      <w:r>
        <w:rPr>
          <w:rFonts w:hint="eastAsia"/>
          <w:sz w:val="36"/>
          <w:szCs w:val="36"/>
        </w:rPr>
        <w:t>人口數</w:t>
      </w:r>
      <w:r>
        <w:rPr>
          <w:rFonts w:hint="eastAsia"/>
          <w:sz w:val="36"/>
          <w:szCs w:val="36"/>
        </w:rPr>
        <w:t xml:space="preserve"> </w:t>
      </w:r>
      <w:r>
        <w:rPr>
          <w:rFonts w:hint="eastAsia"/>
          <w:sz w:val="36"/>
          <w:szCs w:val="36"/>
        </w:rPr>
        <w:t>和</w:t>
      </w:r>
      <w:r>
        <w:rPr>
          <w:rFonts w:hint="eastAsia"/>
          <w:sz w:val="36"/>
          <w:szCs w:val="36"/>
        </w:rPr>
        <w:t xml:space="preserve"> </w:t>
      </w:r>
      <w:r>
        <w:rPr>
          <w:rFonts w:hint="eastAsia"/>
          <w:sz w:val="36"/>
          <w:szCs w:val="36"/>
        </w:rPr>
        <w:t>人口密度</w:t>
      </w:r>
      <w:r>
        <w:rPr>
          <w:rFonts w:hint="eastAsia"/>
          <w:sz w:val="36"/>
          <w:szCs w:val="36"/>
        </w:rPr>
        <w:t xml:space="preserve"> </w:t>
      </w:r>
      <w:r>
        <w:rPr>
          <w:rFonts w:hint="eastAsia"/>
          <w:sz w:val="36"/>
          <w:szCs w:val="36"/>
        </w:rPr>
        <w:t>之間呈現輕微負相關，反映了人口密集的區域往往土地面積較小。</w:t>
      </w:r>
    </w:p>
    <w:p w:rsidR="004C6CA9" w:rsidRDefault="004C6CA9">
      <w:pPr>
        <w:ind w:left="0"/>
        <w:rPr>
          <w:sz w:val="36"/>
          <w:szCs w:val="36"/>
        </w:rPr>
      </w:pPr>
    </w:p>
    <w:p w:rsidR="004C6CA9" w:rsidRDefault="004C6CA9">
      <w:pPr>
        <w:ind w:left="0"/>
        <w:rPr>
          <w:sz w:val="36"/>
          <w:szCs w:val="36"/>
        </w:rPr>
      </w:pPr>
    </w:p>
    <w:p w:rsidR="004C6CA9" w:rsidRDefault="00A6145D">
      <w:pPr>
        <w:ind w:left="0"/>
        <w:rPr>
          <w:b/>
          <w:bCs/>
          <w:i/>
          <w:iCs/>
          <w:sz w:val="36"/>
          <w:szCs w:val="36"/>
          <w:u w:val="single"/>
        </w:rPr>
      </w:pPr>
      <w:r>
        <w:rPr>
          <w:rFonts w:hint="eastAsia"/>
          <w:b/>
          <w:bCs/>
          <w:i/>
          <w:iCs/>
          <w:sz w:val="36"/>
          <w:szCs w:val="36"/>
          <w:u w:val="single"/>
        </w:rPr>
        <w:t>混淆矩陣的分析</w:t>
      </w:r>
    </w:p>
    <w:p w:rsidR="004C6CA9" w:rsidRDefault="00A6145D">
      <w:pPr>
        <w:ind w:left="0"/>
        <w:rPr>
          <w:sz w:val="36"/>
          <w:szCs w:val="36"/>
        </w:rPr>
      </w:pPr>
      <w:r>
        <w:rPr>
          <w:noProof/>
          <w:sz w:val="36"/>
          <w:szCs w:val="36"/>
        </w:rPr>
        <w:lastRenderedPageBreak/>
        <w:drawing>
          <wp:inline distT="0" distB="0" distL="114300" distR="114300">
            <wp:extent cx="5273040" cy="2868930"/>
            <wp:effectExtent l="0" t="0" r="0" b="1143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pic:cNvPicPr>
                  </pic:nvPicPr>
                  <pic:blipFill>
                    <a:blip r:embed="rId6"/>
                    <a:stretch>
                      <a:fillRect/>
                    </a:stretch>
                  </pic:blipFill>
                  <pic:spPr>
                    <a:xfrm>
                      <a:off x="0" y="0"/>
                      <a:ext cx="5273040" cy="2868930"/>
                    </a:xfrm>
                    <a:prstGeom prst="rect">
                      <a:avLst/>
                    </a:prstGeom>
                    <a:noFill/>
                    <a:ln w="9525">
                      <a:noFill/>
                    </a:ln>
                  </pic:spPr>
                </pic:pic>
              </a:graphicData>
            </a:graphic>
          </wp:inline>
        </w:drawing>
      </w:r>
    </w:p>
    <w:p w:rsidR="004C6CA9" w:rsidRDefault="004C6CA9">
      <w:pPr>
        <w:ind w:left="0"/>
        <w:rPr>
          <w:sz w:val="36"/>
          <w:szCs w:val="36"/>
        </w:rPr>
      </w:pPr>
    </w:p>
    <w:p w:rsidR="004C6CA9" w:rsidRDefault="00A6145D">
      <w:pPr>
        <w:ind w:left="0"/>
        <w:rPr>
          <w:sz w:val="36"/>
          <w:szCs w:val="36"/>
        </w:rPr>
      </w:pPr>
      <w:r>
        <w:rPr>
          <w:rFonts w:hint="eastAsia"/>
          <w:b/>
          <w:bCs/>
          <w:i/>
          <w:iCs/>
          <w:sz w:val="36"/>
          <w:szCs w:val="36"/>
          <w:u w:val="single"/>
        </w:rPr>
        <w:t>總結</w:t>
      </w:r>
    </w:p>
    <w:p w:rsidR="004C6CA9" w:rsidRDefault="00A6145D">
      <w:pPr>
        <w:ind w:left="0"/>
        <w:rPr>
          <w:sz w:val="36"/>
          <w:szCs w:val="36"/>
        </w:rPr>
      </w:pPr>
      <w:r>
        <w:rPr>
          <w:rFonts w:hint="eastAsia"/>
          <w:sz w:val="36"/>
          <w:szCs w:val="36"/>
        </w:rPr>
        <w:t>透過上面幾種圖表我們可以發現新增跟減少的兩個分類誤判數量不多跟保持不變的這個分類相差甚遠。代表保持不變的這個類型容易被誤判。</w:t>
      </w:r>
    </w:p>
    <w:p w:rsidR="004C6CA9" w:rsidRDefault="00A6145D">
      <w:pPr>
        <w:ind w:left="0"/>
        <w:rPr>
          <w:sz w:val="36"/>
          <w:szCs w:val="36"/>
        </w:rPr>
      </w:pPr>
      <w:r>
        <w:rPr>
          <w:rFonts w:hint="eastAsia"/>
          <w:sz w:val="36"/>
          <w:szCs w:val="36"/>
        </w:rPr>
        <w:t>要改善保持不變這個類型的分類準確度我們可以</w:t>
      </w:r>
    </w:p>
    <w:p w:rsidR="004C6CA9" w:rsidRDefault="00A6145D">
      <w:pPr>
        <w:numPr>
          <w:ilvl w:val="0"/>
          <w:numId w:val="1"/>
        </w:numPr>
        <w:ind w:left="0"/>
        <w:rPr>
          <w:sz w:val="36"/>
          <w:szCs w:val="36"/>
        </w:rPr>
      </w:pPr>
      <w:r>
        <w:rPr>
          <w:rFonts w:hint="eastAsia"/>
          <w:sz w:val="36"/>
          <w:szCs w:val="36"/>
        </w:rPr>
        <w:t>增加樣本數，但是台灣就那麼多行政區，所以沒辦法</w:t>
      </w:r>
    </w:p>
    <w:p w:rsidR="004C6CA9" w:rsidRDefault="00A6145D">
      <w:pPr>
        <w:numPr>
          <w:ilvl w:val="0"/>
          <w:numId w:val="1"/>
        </w:numPr>
        <w:ind w:left="0"/>
        <w:rPr>
          <w:sz w:val="36"/>
          <w:szCs w:val="36"/>
        </w:rPr>
      </w:pPr>
      <w:r>
        <w:rPr>
          <w:rFonts w:hint="eastAsia"/>
          <w:sz w:val="36"/>
          <w:szCs w:val="36"/>
        </w:rPr>
        <w:t>用更適合的分類模型或是調整參數</w:t>
      </w:r>
    </w:p>
    <w:p w:rsidR="004C6CA9" w:rsidRDefault="00A6145D">
      <w:pPr>
        <w:numPr>
          <w:ilvl w:val="0"/>
          <w:numId w:val="1"/>
        </w:numPr>
        <w:ind w:left="0"/>
        <w:rPr>
          <w:sz w:val="36"/>
          <w:szCs w:val="36"/>
        </w:rPr>
      </w:pPr>
      <w:r>
        <w:rPr>
          <w:rFonts w:hint="eastAsia"/>
          <w:sz w:val="36"/>
          <w:szCs w:val="36"/>
        </w:rPr>
        <w:t>還可以找出幫助區分保持不變類別的特徵</w:t>
      </w:r>
    </w:p>
    <w:sectPr w:rsidR="004C6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1980D"/>
    <w:multiLevelType w:val="singleLevel"/>
    <w:tmpl w:val="6761980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BB0BB7"/>
    <w:rsid w:val="000A4442"/>
    <w:rsid w:val="004C6CA9"/>
    <w:rsid w:val="008E6BFE"/>
    <w:rsid w:val="00A6145D"/>
    <w:rsid w:val="00A8510D"/>
    <w:rsid w:val="00AC54FE"/>
    <w:rsid w:val="00BF1753"/>
    <w:rsid w:val="04A7096F"/>
    <w:rsid w:val="2A787D35"/>
    <w:rsid w:val="339B1E30"/>
    <w:rsid w:val="4A195547"/>
    <w:rsid w:val="58BB0B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52AEC"/>
  <w15:docId w15:val="{9D4A8A30-C1D5-4D5B-A8FA-17FF1D90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ind w:left="357"/>
    </w:pPr>
    <w:rPr>
      <w:rFonts w:ascii="Times New Roman" w:eastAsia="標楷體" w:hAnsi="Times New Roman" w:cs="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4</cp:revision>
  <dcterms:created xsi:type="dcterms:W3CDTF">2024-12-17T14:01:00Z</dcterms:created>
  <dcterms:modified xsi:type="dcterms:W3CDTF">2024-12-18T01:29:00Z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