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Структура </w:t>
      </w:r>
      <w:r w:rsidRPr="002A4FEB">
        <w:rPr>
          <w:rFonts w:eastAsia="CourierNewPSMT" w:cstheme="minorHAnsi"/>
        </w:rPr>
        <w:t xml:space="preserve">Char </w:t>
      </w:r>
      <w:r w:rsidRPr="002A4FEB">
        <w:rPr>
          <w:rFonts w:cstheme="minorHAnsi"/>
        </w:rPr>
        <w:t xml:space="preserve">соответствует типу </w:t>
      </w:r>
      <w:r w:rsidRPr="002A4FEB">
        <w:rPr>
          <w:rFonts w:eastAsia="CourierNewPSMT" w:cstheme="minorHAnsi"/>
        </w:rPr>
        <w:t xml:space="preserve">char </w:t>
      </w:r>
      <w:r w:rsidRPr="002A4FEB">
        <w:rPr>
          <w:rFonts w:cstheme="minorHAnsi"/>
        </w:rPr>
        <w:t>и применяется довольно часто, поскольку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предоставляет немало методов, позволяющих обрабатывать символы и распределять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их по отдельным категориям. Например, символ строчной буквы можно преобразовать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в символ прописной буквы, вызвав метод </w:t>
      </w:r>
      <w:proofErr w:type="gramStart"/>
      <w:r w:rsidRPr="002A4FEB">
        <w:rPr>
          <w:rFonts w:eastAsia="CourierNewPSMT" w:cstheme="minorHAnsi"/>
        </w:rPr>
        <w:t>ToUpper(</w:t>
      </w:r>
      <w:proofErr w:type="gramEnd"/>
      <w:r w:rsidRPr="002A4FEB">
        <w:rPr>
          <w:rFonts w:eastAsia="CourierNewPSMT" w:cstheme="minorHAnsi"/>
        </w:rPr>
        <w:t>)</w:t>
      </w:r>
      <w:r w:rsidRPr="002A4FEB">
        <w:rPr>
          <w:rFonts w:cstheme="minorHAnsi"/>
        </w:rPr>
        <w:t>, а с помощью метода</w:t>
      </w:r>
    </w:p>
    <w:p w:rsidR="00794654" w:rsidRPr="002A4FEB" w:rsidRDefault="002A4FEB" w:rsidP="002A4FEB">
      <w:pPr>
        <w:rPr>
          <w:rFonts w:cstheme="minorHAnsi"/>
        </w:rPr>
      </w:pPr>
      <w:proofErr w:type="gramStart"/>
      <w:r w:rsidRPr="002A4FEB">
        <w:rPr>
          <w:rFonts w:eastAsia="CourierNewPSMT" w:cstheme="minorHAnsi"/>
        </w:rPr>
        <w:t>IsDigit(</w:t>
      </w:r>
      <w:proofErr w:type="gramEnd"/>
      <w:r w:rsidRPr="002A4FEB">
        <w:rPr>
          <w:rFonts w:eastAsia="CourierNewPSMT" w:cstheme="minorHAnsi"/>
        </w:rPr>
        <w:t xml:space="preserve">) </w:t>
      </w:r>
      <w:r w:rsidRPr="002A4FEB">
        <w:rPr>
          <w:rFonts w:cstheme="minorHAnsi"/>
        </w:rPr>
        <w:t>можно определить, обозначает ли символ цифру.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Методы, определенные в структуре </w:t>
      </w:r>
      <w:r w:rsidRPr="002A4FEB">
        <w:rPr>
          <w:rFonts w:eastAsia="CourierNewPSMT" w:cstheme="minorHAnsi"/>
        </w:rPr>
        <w:t>Char</w:t>
      </w:r>
      <w:r w:rsidRPr="002A4FEB">
        <w:rPr>
          <w:rFonts w:cstheme="minorHAnsi"/>
        </w:rPr>
        <w:t>, приведены в табл. 21.9. Следует, однако,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A4FEB">
        <w:rPr>
          <w:rFonts w:cstheme="minorHAnsi"/>
        </w:rPr>
        <w:t xml:space="preserve">иметь в виду, что некоторые методы, </w:t>
      </w:r>
      <w:proofErr w:type="gramStart"/>
      <w:r w:rsidRPr="002A4FEB">
        <w:rPr>
          <w:rFonts w:cstheme="minorHAnsi"/>
        </w:rPr>
        <w:t>например</w:t>
      </w:r>
      <w:proofErr w:type="gramEnd"/>
      <w:r w:rsidRPr="002A4FEB">
        <w:rPr>
          <w:rFonts w:cstheme="minorHAnsi"/>
        </w:rPr>
        <w:t xml:space="preserve"> </w:t>
      </w:r>
      <w:r w:rsidRPr="002A4FEB">
        <w:rPr>
          <w:rFonts w:eastAsia="CourierNewPSMT" w:cstheme="minorHAnsi"/>
        </w:rPr>
        <w:t>ConvertFromUtf32()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и </w:t>
      </w:r>
      <w:r w:rsidRPr="002A4FEB">
        <w:rPr>
          <w:rFonts w:eastAsia="CourierNewPSMT" w:cstheme="minorHAnsi"/>
        </w:rPr>
        <w:t>ConvertToUtf32()</w:t>
      </w:r>
      <w:r w:rsidRPr="002A4FEB">
        <w:rPr>
          <w:rFonts w:cstheme="minorHAnsi"/>
        </w:rPr>
        <w:t>, позволяют обрабатывать символы уникода в форматах UTF-16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и UTF-32. Раньше все символы уникода могли быть представлены 16 разрядами, что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соответствует величине значения типа </w:t>
      </w:r>
      <w:r w:rsidRPr="002A4FEB">
        <w:rPr>
          <w:rFonts w:eastAsia="CourierNewPSMT" w:cstheme="minorHAnsi"/>
        </w:rPr>
        <w:t>char</w:t>
      </w:r>
      <w:r w:rsidRPr="002A4FEB">
        <w:rPr>
          <w:rFonts w:cstheme="minorHAnsi"/>
        </w:rPr>
        <w:t>. Но несколько лет назад набор символов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уникода был расширен, для чего потребовалось более 16 разрядов. Каждый символ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уникода представлен </w:t>
      </w:r>
      <w:r w:rsidRPr="002A4FEB">
        <w:rPr>
          <w:rFonts w:cstheme="minorHAnsi"/>
          <w:i/>
          <w:iCs/>
        </w:rPr>
        <w:t xml:space="preserve">кодовой точкой, </w:t>
      </w:r>
      <w:r w:rsidRPr="002A4FEB">
        <w:rPr>
          <w:rFonts w:cstheme="minorHAnsi"/>
        </w:rPr>
        <w:t>а способ кодирования кодовой точки зависит от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используемого формата преобразования уникода (UTF). Так, в формате UTF-16 для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кодирования большинства кодовых точек требуется одно 16-разрядное значение, а для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кодирования остальных кодовых точек — два 16-разрядных значения. Если для этой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цели требуются два 16-разрядных значения, то для их представления служат два значения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типа </w:t>
      </w:r>
      <w:r w:rsidRPr="002A4FEB">
        <w:rPr>
          <w:rFonts w:eastAsia="CourierNewPSMT" w:cstheme="minorHAnsi"/>
        </w:rPr>
        <w:t>char</w:t>
      </w:r>
      <w:r w:rsidRPr="002A4FEB">
        <w:rPr>
          <w:rFonts w:cstheme="minorHAnsi"/>
        </w:rPr>
        <w:t xml:space="preserve">. Первое символьное значение называется </w:t>
      </w:r>
      <w:r w:rsidRPr="002A4FEB">
        <w:rPr>
          <w:rFonts w:cstheme="minorHAnsi"/>
          <w:i/>
          <w:iCs/>
        </w:rPr>
        <w:t xml:space="preserve">старшим суррогатом, </w:t>
      </w:r>
      <w:r w:rsidRPr="002A4FEB">
        <w:rPr>
          <w:rFonts w:cstheme="minorHAnsi"/>
        </w:rPr>
        <w:t>а второе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— </w:t>
      </w:r>
      <w:r w:rsidRPr="002A4FEB">
        <w:rPr>
          <w:rFonts w:cstheme="minorHAnsi"/>
          <w:i/>
          <w:iCs/>
        </w:rPr>
        <w:t xml:space="preserve">младшим суррогатом. </w:t>
      </w:r>
      <w:r w:rsidRPr="002A4FEB">
        <w:rPr>
          <w:rFonts w:cstheme="minorHAnsi"/>
        </w:rPr>
        <w:t>В формате UTF-32 каждая кодовая точка кодируется с помощью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одного 32-разрядного значения. В структуре </w:t>
      </w:r>
      <w:r w:rsidRPr="002A4FEB">
        <w:rPr>
          <w:rFonts w:eastAsia="CourierNewPSMT" w:cstheme="minorHAnsi"/>
        </w:rPr>
        <w:t xml:space="preserve">Char </w:t>
      </w:r>
      <w:r w:rsidRPr="002A4FEB">
        <w:rPr>
          <w:rFonts w:cstheme="minorHAnsi"/>
        </w:rPr>
        <w:t>предоставляются все необходимые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средства для преобразования из формата UTF-16 в формат UTF-32 и обратно.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В отношении методов структуры </w:t>
      </w:r>
      <w:r w:rsidRPr="002A4FEB">
        <w:rPr>
          <w:rFonts w:eastAsia="CourierNewPSMT" w:cstheme="minorHAnsi"/>
        </w:rPr>
        <w:t xml:space="preserve">Char </w:t>
      </w:r>
      <w:r w:rsidRPr="002A4FEB">
        <w:rPr>
          <w:rFonts w:cstheme="minorHAnsi"/>
        </w:rPr>
        <w:t>необходимо также отметить следующее: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в используемых по умолчанию формах методов </w:t>
      </w:r>
      <w:proofErr w:type="gramStart"/>
      <w:r w:rsidRPr="002A4FEB">
        <w:rPr>
          <w:rFonts w:eastAsia="CourierNewPSMT" w:cstheme="minorHAnsi"/>
        </w:rPr>
        <w:t>ToUpper(</w:t>
      </w:r>
      <w:proofErr w:type="gramEnd"/>
      <w:r w:rsidRPr="002A4FEB">
        <w:rPr>
          <w:rFonts w:eastAsia="CourierNewPSMT" w:cstheme="minorHAnsi"/>
        </w:rPr>
        <w:t xml:space="preserve">) </w:t>
      </w:r>
      <w:r w:rsidRPr="002A4FEB">
        <w:rPr>
          <w:rFonts w:cstheme="minorHAnsi"/>
        </w:rPr>
        <w:t xml:space="preserve">и </w:t>
      </w:r>
      <w:r w:rsidRPr="002A4FEB">
        <w:rPr>
          <w:rFonts w:eastAsia="CourierNewPSMT" w:cstheme="minorHAnsi"/>
        </w:rPr>
        <w:t xml:space="preserve">ToLower() </w:t>
      </w:r>
      <w:r w:rsidRPr="002A4FEB">
        <w:rPr>
          <w:rFonts w:cstheme="minorHAnsi"/>
        </w:rPr>
        <w:t>применяются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текущие настройки культурной среды (языки и региональные стандарты), чтобы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указать способ представления символов верхнего и нижнего регистра. На момент написания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>этой книги рекомендовалось явно указывать текущие настройки культурной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среды, используя для этой цели параметр типа </w:t>
      </w:r>
      <w:r w:rsidRPr="002A4FEB">
        <w:rPr>
          <w:rFonts w:eastAsia="CourierNewPSMT" w:cstheme="minorHAnsi"/>
        </w:rPr>
        <w:t xml:space="preserve">CultureInfo </w:t>
      </w:r>
      <w:r w:rsidRPr="002A4FEB">
        <w:rPr>
          <w:rFonts w:cstheme="minorHAnsi"/>
        </w:rPr>
        <w:t>во второй форме обоих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упоминаемых методов. Класс </w:t>
      </w:r>
      <w:r w:rsidRPr="002A4FEB">
        <w:rPr>
          <w:rFonts w:eastAsia="CourierNewPSMT" w:cstheme="minorHAnsi"/>
        </w:rPr>
        <w:t xml:space="preserve">CultureInfo </w:t>
      </w:r>
      <w:r w:rsidRPr="002A4FEB">
        <w:rPr>
          <w:rFonts w:cstheme="minorHAnsi"/>
        </w:rPr>
        <w:t xml:space="preserve">относится к пространству имен </w:t>
      </w:r>
      <w:r w:rsidRPr="002A4FEB">
        <w:rPr>
          <w:rFonts w:eastAsia="CourierNewPSMT" w:cstheme="minorHAnsi"/>
        </w:rPr>
        <w:t>System</w:t>
      </w:r>
      <w:r w:rsidRPr="002A4FEB">
        <w:rPr>
          <w:rFonts w:cstheme="minorHAnsi"/>
        </w:rPr>
        <w:t>.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eastAsia="CourierNewPSMT" w:cstheme="minorHAnsi"/>
        </w:rPr>
        <w:t>Globalization</w:t>
      </w:r>
      <w:r w:rsidRPr="002A4FEB">
        <w:rPr>
          <w:rFonts w:cstheme="minorHAnsi"/>
        </w:rPr>
        <w:t>, а для указания текущей культурной среды следует передать свойство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eastAsia="CourierNewPSMT" w:cstheme="minorHAnsi"/>
        </w:rPr>
        <w:t xml:space="preserve">CultureInfo.CurrentCulture </w:t>
      </w:r>
      <w:r w:rsidRPr="002A4FEB">
        <w:rPr>
          <w:rFonts w:cstheme="minorHAnsi"/>
        </w:rPr>
        <w:t>соответствующему методу.</w:t>
      </w:r>
    </w:p>
    <w:p w:rsidR="002A4FEB" w:rsidRDefault="002A4FEB" w:rsidP="002A4FEB">
      <w:pPr>
        <w:rPr>
          <w:rFonts w:cstheme="minorHAnsi"/>
        </w:rPr>
      </w:pPr>
      <w:r w:rsidRPr="002A4FEB">
        <w:rPr>
          <w:rFonts w:cstheme="minorHAnsi"/>
        </w:rPr>
        <w:t xml:space="preserve">В структуре </w:t>
      </w:r>
      <w:r w:rsidRPr="002A4FEB">
        <w:rPr>
          <w:rFonts w:eastAsia="CourierNewPSMT" w:cstheme="minorHAnsi"/>
        </w:rPr>
        <w:t xml:space="preserve">Char </w:t>
      </w:r>
      <w:r w:rsidRPr="002A4FEB">
        <w:rPr>
          <w:rFonts w:cstheme="minorHAnsi"/>
        </w:rPr>
        <w:t>определены также следующие поля.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2A4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4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F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A4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F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4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MaxValue</w:t>
      </w:r>
    </w:p>
    <w:p w:rsidR="002A4FEB" w:rsidRDefault="002A4FEB" w:rsidP="002A4FEB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4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F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A4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F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4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MinValue</w:t>
      </w:r>
    </w:p>
    <w:p w:rsidR="002A4FEB" w:rsidRPr="002A4FEB" w:rsidRDefault="002A4FEB" w:rsidP="002A4F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4FEB">
        <w:rPr>
          <w:rFonts w:cstheme="minorHAnsi"/>
        </w:rPr>
        <w:t xml:space="preserve">Кроме того, в структуре </w:t>
      </w:r>
      <w:r w:rsidRPr="002A4FEB">
        <w:rPr>
          <w:rFonts w:eastAsia="CourierNewPSMT" w:cstheme="minorHAnsi"/>
        </w:rPr>
        <w:t xml:space="preserve">Char </w:t>
      </w:r>
      <w:r w:rsidRPr="002A4FEB">
        <w:rPr>
          <w:rFonts w:cstheme="minorHAnsi"/>
        </w:rPr>
        <w:t xml:space="preserve">реализуются следующие интерфейсы: </w:t>
      </w:r>
      <w:r w:rsidRPr="002A4FEB">
        <w:rPr>
          <w:rFonts w:eastAsia="CourierNewPSMT" w:cstheme="minorHAnsi"/>
        </w:rPr>
        <w:t>IComparable</w:t>
      </w:r>
      <w:r w:rsidRPr="002A4FEB">
        <w:rPr>
          <w:rFonts w:cstheme="minorHAnsi"/>
        </w:rPr>
        <w:t>,</w:t>
      </w:r>
    </w:p>
    <w:p w:rsidR="002A4FEB" w:rsidRDefault="002A4FEB" w:rsidP="002A4FEB">
      <w:pPr>
        <w:rPr>
          <w:rFonts w:cstheme="minorHAnsi"/>
          <w:lang w:val="en-US"/>
        </w:rPr>
      </w:pPr>
      <w:r w:rsidRPr="002A4FEB">
        <w:rPr>
          <w:rFonts w:eastAsia="CourierNewPSMT" w:cstheme="minorHAnsi"/>
          <w:lang w:val="en-US"/>
        </w:rPr>
        <w:t>IComparable&lt;char&gt;</w:t>
      </w:r>
      <w:r w:rsidRPr="002A4FEB">
        <w:rPr>
          <w:rFonts w:cstheme="minorHAnsi"/>
          <w:lang w:val="en-US"/>
        </w:rPr>
        <w:t xml:space="preserve">, </w:t>
      </w:r>
      <w:r w:rsidRPr="002A4FEB">
        <w:rPr>
          <w:rFonts w:eastAsia="CourierNewPSMT" w:cstheme="minorHAnsi"/>
          <w:lang w:val="en-US"/>
        </w:rPr>
        <w:t xml:space="preserve">IConvertible </w:t>
      </w:r>
      <w:r w:rsidRPr="002A4FEB">
        <w:rPr>
          <w:rFonts w:cstheme="minorHAnsi"/>
        </w:rPr>
        <w:t>и</w:t>
      </w:r>
      <w:r w:rsidRPr="002A4FEB">
        <w:rPr>
          <w:rFonts w:cstheme="minorHAnsi"/>
          <w:lang w:val="en-US"/>
        </w:rPr>
        <w:t xml:space="preserve"> </w:t>
      </w:r>
      <w:r w:rsidRPr="002A4FEB">
        <w:rPr>
          <w:rFonts w:eastAsia="CourierNewPSMT" w:cstheme="minorHAnsi"/>
          <w:lang w:val="en-US"/>
        </w:rPr>
        <w:t>IEquatable&lt;char&gt;</w:t>
      </w:r>
      <w:r w:rsidRPr="002A4FEB">
        <w:rPr>
          <w:rFonts w:cstheme="minorHAnsi"/>
          <w:lang w:val="en-US"/>
        </w:rPr>
        <w:t>.</w:t>
      </w:r>
    </w:p>
    <w:p w:rsidR="002A4FEB" w:rsidRDefault="00F047EF" w:rsidP="002A4F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0.25pt">
            <v:imagedata r:id="rId4" o:title="1"/>
          </v:shape>
        </w:pict>
      </w:r>
    </w:p>
    <w:p w:rsidR="00F047EF" w:rsidRDefault="00F047EF" w:rsidP="002A4F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pict>
          <v:shape id="_x0000_i1026" type="#_x0000_t75" style="width:467.25pt;height:517.5pt">
            <v:imagedata r:id="rId5" o:title="2"/>
          </v:shape>
        </w:pict>
      </w:r>
    </w:p>
    <w:p w:rsidR="00F047EF" w:rsidRDefault="00F047EF" w:rsidP="002A4F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27" type="#_x0000_t75" style="width:467.25pt;height:145.5pt">
            <v:imagedata r:id="rId6" o:title="3"/>
          </v:shape>
        </w:pict>
      </w:r>
    </w:p>
    <w:p w:rsidR="00F047EF" w:rsidRDefault="00F047EF" w:rsidP="002A4F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pict>
          <v:shape id="_x0000_i1028" type="#_x0000_t75" style="width:467.25pt;height:489.75pt">
            <v:imagedata r:id="rId7" o:title="4"/>
          </v:shape>
        </w:pict>
      </w:r>
    </w:p>
    <w:p w:rsidR="00F047EF" w:rsidRDefault="00F047EF" w:rsidP="002A4F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29" type="#_x0000_t75" style="width:468pt;height:182.25pt">
            <v:imagedata r:id="rId8" o:title="5"/>
          </v:shape>
        </w:pict>
      </w:r>
    </w:p>
    <w:p w:rsidR="00F047EF" w:rsidRDefault="00F047EF" w:rsidP="002A4F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pict>
          <v:shape id="_x0000_i1030" type="#_x0000_t75" style="width:467.25pt;height:492pt">
            <v:imagedata r:id="rId9" o:title="6"/>
          </v:shape>
        </w:pict>
      </w:r>
    </w:p>
    <w:p w:rsidR="00F047EF" w:rsidRDefault="00F047EF" w:rsidP="002A4F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31" type="#_x0000_t75" style="width:467.25pt;height:171pt">
            <v:imagedata r:id="rId10" o:title="7"/>
          </v:shape>
        </w:pict>
      </w:r>
    </w:p>
    <w:p w:rsidR="00F047EF" w:rsidRDefault="00F047EF" w:rsidP="002A4F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pict>
          <v:shape id="_x0000_i1032" type="#_x0000_t75" style="width:467.25pt;height:536.25pt">
            <v:imagedata r:id="rId11" o:title="8"/>
          </v:shape>
        </w:pict>
      </w:r>
    </w:p>
    <w:p w:rsidR="00F047EF" w:rsidRDefault="00F047EF" w:rsidP="002A4F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33" type="#_x0000_t75" style="width:468pt;height:117.75pt">
            <v:imagedata r:id="rId12" o:title="9"/>
          </v:shape>
        </w:pict>
      </w:r>
    </w:p>
    <w:p w:rsidR="00F047EF" w:rsidRDefault="00F047EF" w:rsidP="002A4F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pict>
          <v:shape id="_x0000_i1034" type="#_x0000_t75" style="width:467.25pt;height:182.25pt">
            <v:imagedata r:id="rId13" o:title="10"/>
          </v:shape>
        </w:pict>
      </w:r>
    </w:p>
    <w:p w:rsidR="009E6FAA" w:rsidRPr="009E6FAA" w:rsidRDefault="009E6FAA" w:rsidP="009E6F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6FAA">
        <w:rPr>
          <w:rFonts w:cstheme="minorHAnsi"/>
        </w:rPr>
        <w:t>Ниже приведен пример программы, в которой демонстрируется применение нескольких</w:t>
      </w:r>
    </w:p>
    <w:p w:rsidR="009E6FAA" w:rsidRPr="009E6FAA" w:rsidRDefault="009E6FAA" w:rsidP="009E6FAA">
      <w:pPr>
        <w:rPr>
          <w:rFonts w:cstheme="minorHAnsi"/>
        </w:rPr>
      </w:pPr>
      <w:r w:rsidRPr="009E6FAA">
        <w:rPr>
          <w:rFonts w:cstheme="minorHAnsi"/>
        </w:rPr>
        <w:t xml:space="preserve">методов, определенных в структуре </w:t>
      </w:r>
      <w:r w:rsidRPr="009E6FAA">
        <w:rPr>
          <w:rFonts w:eastAsia="CourierNewPSMT" w:cstheme="minorHAnsi"/>
        </w:rPr>
        <w:t>Char</w:t>
      </w:r>
      <w:r w:rsidRPr="009E6FAA">
        <w:rPr>
          <w:rFonts w:cstheme="minorHAnsi"/>
        </w:rPr>
        <w:t>.</w:t>
      </w:r>
    </w:p>
    <w:p w:rsidR="00F047EF" w:rsidRDefault="006E7177" w:rsidP="002A4FEB">
      <w:pPr>
        <w:rPr>
          <w:rFonts w:cstheme="minorHAnsi"/>
        </w:rPr>
      </w:pPr>
      <w:r>
        <w:rPr>
          <w:rFonts w:cstheme="minorHAnsi"/>
        </w:rPr>
        <w:t>(</w:t>
      </w:r>
      <w:r w:rsidRPr="006E7177">
        <w:rPr>
          <w:rFonts w:cstheme="minorHAnsi"/>
          <w:b/>
          <w:i/>
          <w:lang w:val="en-US"/>
        </w:rPr>
        <w:t>glava20_2</w:t>
      </w:r>
      <w:r>
        <w:rPr>
          <w:rFonts w:cstheme="minorHAnsi"/>
        </w:rPr>
        <w:t>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7177">
        <w:rPr>
          <w:rFonts w:ascii="Consolas" w:hAnsi="Consolas" w:cs="Consolas"/>
          <w:color w:val="2B91AF"/>
          <w:sz w:val="19"/>
          <w:szCs w:val="19"/>
          <w:lang w:val="en-US"/>
        </w:rPr>
        <w:t>CharDemo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"This is a test. $23"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i = 0; i&lt; str.Length; i++)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Console.Write(str[i] + 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 beeing"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(Char.IsDigit(str[i]))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 number"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(Char.IsLetter(str[i]))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 letter"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(Char.IsLower(str[i]))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 lower"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(Char.IsUpper(str[i]))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 upper"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(Char.IsSymbol(str[i]))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 symbol"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(Char.IsSeparator(str[i]))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 separator"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(Char.IsWhiteSpace(str[i]))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 space"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(Char.IsPunctuation(str[i]))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 mark of punctuation"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"String str: 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7177">
        <w:rPr>
          <w:rFonts w:ascii="Consolas" w:hAnsi="Consolas" w:cs="Consolas"/>
          <w:color w:val="008000"/>
          <w:sz w:val="19"/>
          <w:szCs w:val="19"/>
          <w:lang w:val="en-US"/>
        </w:rPr>
        <w:t>//to upper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newstr = 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71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gramStart"/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gramEnd"/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newstr += Char.ToUpper(str[i], CultureInfo.CurrentCulture);</w:t>
      </w: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7177" w:rsidRP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E7177">
        <w:rPr>
          <w:rFonts w:ascii="Consolas" w:hAnsi="Consolas" w:cs="Consolas"/>
          <w:color w:val="A31515"/>
          <w:sz w:val="19"/>
          <w:szCs w:val="19"/>
          <w:lang w:val="en-US"/>
        </w:rPr>
        <w:t>"After changes: "</w:t>
      </w: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newstr);</w:t>
      </w:r>
    </w:p>
    <w:p w:rsidR="006E7177" w:rsidRDefault="006E7177" w:rsidP="006E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7177" w:rsidRPr="006E7177" w:rsidRDefault="006E7177" w:rsidP="006E7177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E7177" w:rsidRPr="006E7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49"/>
    <w:rsid w:val="002A4FEB"/>
    <w:rsid w:val="004A6D49"/>
    <w:rsid w:val="006E7177"/>
    <w:rsid w:val="00794654"/>
    <w:rsid w:val="009E6FAA"/>
    <w:rsid w:val="00F0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2091"/>
  <w15:chartTrackingRefBased/>
  <w15:docId w15:val="{FA054B8B-2BF6-4400-90E9-A6907C42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2018-07-26T11:51:00Z</dcterms:created>
  <dcterms:modified xsi:type="dcterms:W3CDTF">2018-07-26T12:05:00Z</dcterms:modified>
</cp:coreProperties>
</file>