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final-lead-capture-test"/>
    <w:p>
      <w:pPr>
        <w:pStyle w:val="Heading1"/>
      </w:pPr>
      <w:r>
        <w:t xml:space="preserve">🎯 FINAL LEAD CAPTURE TEST</w:t>
      </w:r>
    </w:p>
    <w:bookmarkStart w:id="20" w:name="X45dffd84ff5ed51be31dfdf1de3409388df26f9"/>
    <w:p>
      <w:pPr>
        <w:pStyle w:val="Heading2"/>
      </w:pPr>
      <w:r>
        <w:t xml:space="preserve">Your Improved Tool: https://0gqn5cyfhu.space.minimax.io</w:t>
      </w:r>
    </w:p>
    <w:bookmarkEnd w:id="20"/>
    <w:bookmarkStart w:id="24" w:name="whats-new-better"/>
    <w:p>
      <w:pPr>
        <w:pStyle w:val="Heading2"/>
      </w:pPr>
      <w:r>
        <w:t xml:space="preserve">What’s New &amp; Better:</w:t>
      </w:r>
    </w:p>
    <w:bookmarkStart w:id="21" w:name="ai-search-readiness-is-now-the-star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2025 AI Search Readiness is NOW THE STAR: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Prominent golden section</w:t>
      </w:r>
      <w:r>
        <w:t xml:space="preserve"> </w:t>
      </w:r>
      <w:r>
        <w:t xml:space="preserve">highlighting this unique feature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Competitive advantage</w:t>
      </w:r>
      <w:r>
        <w:t xml:space="preserve"> </w:t>
      </w:r>
      <w:r>
        <w:t xml:space="preserve">clearly stated vs seoptimiser.com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Future-focused messaging</w:t>
      </w:r>
      <w:r>
        <w:t xml:space="preserve"> </w:t>
      </w:r>
      <w:r>
        <w:t xml:space="preserve">that positions you ahead of competition</w:t>
      </w:r>
    </w:p>
    <w:bookmarkEnd w:id="21"/>
    <w:bookmarkStart w:id="22" w:name="fixed-layout-issu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Fixed Layout Issues:</w:t>
      </w:r>
    </w:p>
    <w:p>
      <w:pPr>
        <w:numPr>
          <w:ilvl w:val="0"/>
          <w:numId w:val="1002"/>
        </w:numPr>
        <w:pStyle w:val="Compact"/>
      </w:pPr>
      <w:r>
        <w:t xml:space="preserve">No more long dragging columns</w:t>
      </w:r>
    </w:p>
    <w:p>
      <w:pPr>
        <w:numPr>
          <w:ilvl w:val="0"/>
          <w:numId w:val="1002"/>
        </w:numPr>
        <w:pStyle w:val="Compact"/>
      </w:pPr>
      <w:r>
        <w:t xml:space="preserve">Better visual balance and spacing</w:t>
      </w:r>
    </w:p>
    <w:p>
      <w:pPr>
        <w:numPr>
          <w:ilvl w:val="0"/>
          <w:numId w:val="1002"/>
        </w:numPr>
        <w:pStyle w:val="Compact"/>
      </w:pPr>
      <w:r>
        <w:t xml:space="preserve">Professional presentation that builds trust</w:t>
      </w:r>
    </w:p>
    <w:bookmarkEnd w:id="22"/>
    <w:bookmarkStart w:id="23" w:name="enhanced-value-propositio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Enhanced Value Proposition:</w:t>
      </w:r>
    </w:p>
    <w:p>
      <w:pPr>
        <w:numPr>
          <w:ilvl w:val="0"/>
          <w:numId w:val="1003"/>
        </w:numPr>
        <w:pStyle w:val="Compact"/>
      </w:pPr>
      <w:r>
        <w:t xml:space="preserve">Clear differentiation from basic tools</w:t>
      </w:r>
    </w:p>
    <w:p>
      <w:pPr>
        <w:numPr>
          <w:ilvl w:val="0"/>
          <w:numId w:val="1003"/>
        </w:numPr>
        <w:pStyle w:val="Compact"/>
      </w:pPr>
      <w:r>
        <w:t xml:space="preserve">Professional branding with your logo</w:t>
      </w:r>
    </w:p>
    <w:p>
      <w:pPr>
        <w:numPr>
          <w:ilvl w:val="0"/>
          <w:numId w:val="1003"/>
        </w:numPr>
        <w:pStyle w:val="Compact"/>
      </w:pPr>
      <w:r>
        <w:t xml:space="preserve">Superior analysis quality maintained</w:t>
      </w:r>
    </w:p>
    <w:bookmarkEnd w:id="23"/>
    <w:bookmarkEnd w:id="24"/>
    <w:bookmarkStart w:id="28" w:name="lead-capture-test-2-minutes"/>
    <w:p>
      <w:pPr>
        <w:pStyle w:val="Heading2"/>
      </w:pPr>
      <w:r>
        <w:t xml:space="preserve">🧪 LEAD CAPTURE TEST (2 minutes):</w:t>
      </w:r>
    </w:p>
    <w:bookmarkStart w:id="25" w:name="step-1-test-the-full-flow"/>
    <w:p>
      <w:pPr>
        <w:pStyle w:val="Heading3"/>
      </w:pPr>
      <w:r>
        <w:rPr>
          <w:bCs/>
          <w:b/>
        </w:rPr>
        <w:t xml:space="preserve">Step 1: Test the Full Flow</w:t>
      </w:r>
    </w:p>
    <w:p>
      <w:pPr>
        <w:numPr>
          <w:ilvl w:val="0"/>
          <w:numId w:val="1004"/>
        </w:numPr>
        <w:pStyle w:val="Compact"/>
      </w:pPr>
      <w:r>
        <w:t xml:space="preserve">Visit: https://0gqn5cyfhu.space.minimax.io</w:t>
      </w:r>
    </w:p>
    <w:p>
      <w:pPr>
        <w:numPr>
          <w:ilvl w:val="0"/>
          <w:numId w:val="1004"/>
        </w:numPr>
        <w:pStyle w:val="Compact"/>
      </w:pPr>
      <w:r>
        <w:t xml:space="preserve">Enter any website (try</w:t>
      </w:r>
      <w:r>
        <w:t xml:space="preserve"> </w:t>
      </w:r>
      <w:r>
        <w:t xml:space="preserve">“</w:t>
      </w:r>
      <w:r>
        <w:t xml:space="preserve">example.com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Complete the analysis</w:t>
      </w:r>
    </w:p>
    <w:p>
      <w:pPr>
        <w:numPr>
          <w:ilvl w:val="0"/>
          <w:numId w:val="1004"/>
        </w:numPr>
        <w:pStyle w:val="Compact"/>
      </w:pPr>
      <w:r>
        <w:t xml:space="preserve">Fill out the contact form when prompted</w:t>
      </w:r>
    </w:p>
    <w:p>
      <w:pPr>
        <w:numPr>
          <w:ilvl w:val="0"/>
          <w:numId w:val="1004"/>
        </w:numPr>
        <w:pStyle w:val="Compact"/>
      </w:pPr>
      <w:r>
        <w:t xml:space="preserve">Download the PDF report</w:t>
      </w:r>
    </w:p>
    <w:bookmarkEnd w:id="25"/>
    <w:bookmarkStart w:id="26" w:name="step-2-verify-lead-storage"/>
    <w:p>
      <w:pPr>
        <w:pStyle w:val="Heading3"/>
      </w:pPr>
      <w:r>
        <w:rPr>
          <w:bCs/>
          <w:b/>
        </w:rPr>
        <w:t xml:space="preserve">Step 2: Verify Lead Storage</w:t>
      </w:r>
    </w:p>
    <w:p>
      <w:pPr>
        <w:pStyle w:val="FirstParagraph"/>
      </w:pPr>
      <w:r>
        <w:t xml:space="preserve">The tool stores leads in browser localStorage. To check if your lead was captured: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Right-click</w:t>
      </w:r>
      <w:r>
        <w:t xml:space="preserve"> </w:t>
      </w:r>
      <w:r>
        <w:t xml:space="preserve">on the page →</w:t>
      </w:r>
      <w:r>
        <w:t xml:space="preserve"> </w:t>
      </w:r>
      <w:r>
        <w:rPr>
          <w:bCs/>
          <w:b/>
        </w:rPr>
        <w:t xml:space="preserve">Inspect</w:t>
      </w:r>
      <w:r>
        <w:t xml:space="preserve"> </w:t>
      </w:r>
      <w:r>
        <w:t xml:space="preserve">(or F12)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 to Console tab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Paste this code:</w:t>
      </w:r>
    </w:p>
    <w:p>
      <w:pPr>
        <w:pStyle w:val="SourceCode"/>
      </w:pPr>
      <w:r>
        <w:rPr>
          <w:rStyle w:val="CommentTok"/>
        </w:rPr>
        <w:t xml:space="preserve">// Check captured leads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'capturedLeads'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(leads)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leadsData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(leads)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'📧 CAPTURED LEADS:'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leadsData)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'🔢 Total Leads:'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leadsData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'❌ No leads found'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expected-result"/>
    <w:p>
      <w:pPr>
        <w:pStyle w:val="Heading3"/>
      </w:pPr>
      <w:r>
        <w:rPr>
          <w:bCs/>
          <w:b/>
        </w:rPr>
        <w:t xml:space="preserve">Expected Result:</w:t>
      </w:r>
    </w:p>
    <w:p>
      <w:pPr>
        <w:pStyle w:val="FirstParagraph"/>
      </w:pPr>
      <w:r>
        <w:t xml:space="preserve">You should see your contact details logged in the console, proving the lead capture works.</w:t>
      </w:r>
    </w:p>
    <w:bookmarkEnd w:id="27"/>
    <w:bookmarkEnd w:id="28"/>
    <w:bookmarkStart w:id="31" w:name="business-advantages"/>
    <w:p>
      <w:pPr>
        <w:pStyle w:val="Heading2"/>
      </w:pPr>
      <w:r>
        <w:t xml:space="preserve">🚀 BUSINESS ADVANTAGES:</w:t>
      </w:r>
    </w:p>
    <w:bookmarkStart w:id="29" w:name="superior-to-competition"/>
    <w:p>
      <w:pPr>
        <w:pStyle w:val="Heading3"/>
      </w:pPr>
      <w:r>
        <w:rPr>
          <w:bCs/>
          <w:b/>
        </w:rPr>
        <w:t xml:space="preserve">Superior to Competition: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2025 AI Search features</w:t>
      </w:r>
      <w:r>
        <w:t xml:space="preserve"> </w:t>
      </w:r>
      <w:r>
        <w:t xml:space="preserve">(they don’t have)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47+ SEO factors</w:t>
      </w:r>
      <w:r>
        <w:t xml:space="preserve"> </w:t>
      </w:r>
      <w:r>
        <w:t xml:space="preserve">vs their ~20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branding</w:t>
      </w:r>
      <w:r>
        <w:t xml:space="preserve"> </w:t>
      </w:r>
      <w:r>
        <w:t xml:space="preserve">with your identity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Immediate lead capture</w:t>
      </w:r>
      <w:r>
        <w:t xml:space="preserve"> </w:t>
      </w:r>
      <w:r>
        <w:t xml:space="preserve">when interest is highest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Comprehensive PDF reports</w:t>
      </w:r>
      <w:r>
        <w:t xml:space="preserve"> </w:t>
      </w:r>
      <w:r>
        <w:t xml:space="preserve">for follow-up</w:t>
      </w:r>
    </w:p>
    <w:bookmarkEnd w:id="29"/>
    <w:bookmarkStart w:id="30" w:name="revenue-generation"/>
    <w:p>
      <w:pPr>
        <w:pStyle w:val="Heading3"/>
      </w:pPr>
      <w:r>
        <w:rPr>
          <w:bCs/>
          <w:b/>
        </w:rPr>
        <w:t xml:space="preserve">Revenue Generation: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High-quality leads</w:t>
      </w:r>
      <w:r>
        <w:t xml:space="preserve"> </w:t>
      </w:r>
      <w:r>
        <w:t xml:space="preserve">with full contact details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Professional presentation</w:t>
      </w:r>
      <w:r>
        <w:t xml:space="preserve"> </w:t>
      </w:r>
      <w:r>
        <w:t xml:space="preserve">builds trust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Unique selling proposition</w:t>
      </w:r>
      <w:r>
        <w:t xml:space="preserve"> </w:t>
      </w:r>
      <w:r>
        <w:t xml:space="preserve">(AI search readiness)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Competitive differentiation</w:t>
      </w:r>
      <w:r>
        <w:t xml:space="preserve"> </w:t>
      </w:r>
      <w:r>
        <w:t xml:space="preserve">clearly demonstrated</w:t>
      </w:r>
    </w:p>
    <w:bookmarkEnd w:id="30"/>
    <w:bookmarkEnd w:id="31"/>
    <w:bookmarkStart w:id="32" w:name="ready-for-business"/>
    <w:p>
      <w:pPr>
        <w:pStyle w:val="Heading2"/>
      </w:pPr>
      <w:r>
        <w:t xml:space="preserve">🎯 READY FOR BUSINESS:</w:t>
      </w:r>
    </w:p>
    <w:p>
      <w:pPr>
        <w:pStyle w:val="FirstParagraph"/>
      </w:pPr>
      <w:r>
        <w:t xml:space="preserve">This tool is now: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Technically superior</w:t>
      </w:r>
      <w:r>
        <w:t xml:space="preserve"> </w:t>
      </w:r>
      <w:r>
        <w:t xml:space="preserve">to seoptimiser.com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Visually professional</w:t>
      </w:r>
      <w:r>
        <w:t xml:space="preserve"> </w:t>
      </w:r>
      <w:r>
        <w:t xml:space="preserve">with your branding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Lead capture ready</w:t>
      </w:r>
      <w:r>
        <w:t xml:space="preserve"> </w:t>
      </w:r>
      <w:r>
        <w:t xml:space="preserve">for immediate use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Future-focused</w:t>
      </w:r>
      <w:r>
        <w:t xml:space="preserve"> </w:t>
      </w:r>
      <w:r>
        <w:t xml:space="preserve">with 2025 AI features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Mobile optimized</w:t>
      </w:r>
      <w:r>
        <w:t xml:space="preserve"> </w:t>
      </w:r>
      <w:r>
        <w:t xml:space="preserve">for all devices</w:t>
      </w:r>
    </w:p>
    <w:p>
      <w:pPr>
        <w:pStyle w:val="BodyText"/>
      </w:pPr>
      <w:r>
        <w:rPr>
          <w:bCs/>
          <w:b/>
        </w:rPr>
        <w:t xml:space="preserve">You can start generating leads immediately!</w:t>
      </w:r>
    </w:p>
    <w:bookmarkEnd w:id="32"/>
    <w:bookmarkStart w:id="33" w:name="next-step-options"/>
    <w:p>
      <w:pPr>
        <w:pStyle w:val="Heading2"/>
      </w:pPr>
      <w:r>
        <w:t xml:space="preserve">📊 Next Step Options: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Deploy Immediately</w:t>
      </w:r>
      <w:r>
        <w:t xml:space="preserve"> </w:t>
      </w:r>
      <w:r>
        <w:t xml:space="preserve">- Start capturing leads today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Custom Domain</w:t>
      </w:r>
      <w:r>
        <w:t xml:space="preserve"> </w:t>
      </w:r>
      <w:r>
        <w:t xml:space="preserve">- Connect your own domain for branding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Email Integration</w:t>
      </w:r>
      <w:r>
        <w:t xml:space="preserve"> </w:t>
      </w:r>
      <w:r>
        <w:t xml:space="preserve">- Forward leads to your email automatically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Advanced Analytics</w:t>
      </w:r>
      <w:r>
        <w:t xml:space="preserve"> </w:t>
      </w:r>
      <w:r>
        <w:t xml:space="preserve">- Track conversion rates and performance</w:t>
      </w:r>
    </w:p>
    <w:p>
      <w:pPr>
        <w:pStyle w:val="FirstParagraph"/>
      </w:pPr>
      <w:r>
        <w:rPr>
          <w:bCs/>
          <w:b/>
        </w:rPr>
        <w:t xml:space="preserve">The core tool is ready to generate business value right now!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2025-07-03T07:10:18Z</dcterms:created>
  <dcterms:modified xsi:type="dcterms:W3CDTF">2025-07-03T07:10:18Z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