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2FB" w:rsidRPr="0086777C" w:rsidRDefault="00D31A64">
      <w:pPr>
        <w:spacing w:after="240" w:line="264" w:lineRule="auto"/>
        <w:rPr>
          <w:b/>
          <w:sz w:val="29"/>
          <w:szCs w:val="29"/>
          <w:lang w:val="en-US"/>
        </w:rPr>
      </w:pPr>
      <w:r w:rsidRPr="0086777C">
        <w:rPr>
          <w:b/>
          <w:sz w:val="29"/>
          <w:szCs w:val="29"/>
          <w:lang w:val="en-US"/>
        </w:rPr>
        <w:t>PHYSICAL MODEL PREPARED FOR OUR RESEARCH:</w:t>
      </w:r>
    </w:p>
    <w:p w14:paraId="00000002" w14:textId="77777777" w:rsidR="00F162FB" w:rsidRPr="0086777C" w:rsidRDefault="00D31A64">
      <w:pPr>
        <w:spacing w:after="240" w:line="264" w:lineRule="auto"/>
        <w:rPr>
          <w:sz w:val="21"/>
          <w:szCs w:val="21"/>
          <w:lang w:val="en-US"/>
        </w:rPr>
      </w:pPr>
      <w:r w:rsidRPr="0086777C">
        <w:rPr>
          <w:sz w:val="21"/>
          <w:szCs w:val="21"/>
          <w:lang w:val="en-US"/>
        </w:rPr>
        <w:t>All mathematical equations and maps are included in photos below the text.</w:t>
      </w:r>
    </w:p>
    <w:p w14:paraId="00000003" w14:textId="77777777" w:rsidR="00F162FB" w:rsidRPr="0086777C" w:rsidRDefault="00D31A64">
      <w:pPr>
        <w:spacing w:after="240" w:line="264" w:lineRule="auto"/>
        <w:rPr>
          <w:sz w:val="21"/>
          <w:szCs w:val="21"/>
          <w:lang w:val="en-US"/>
        </w:rPr>
      </w:pPr>
      <w:r w:rsidRPr="0086777C">
        <w:rPr>
          <w:sz w:val="21"/>
          <w:szCs w:val="21"/>
          <w:lang w:val="en-US"/>
        </w:rPr>
        <w:t>The path of solar radiation from the Sun to the camera on ISS can be divided into 5 stages:</w:t>
      </w:r>
    </w:p>
    <w:p w14:paraId="00000004" w14:textId="77777777" w:rsidR="00F162FB" w:rsidRPr="0086777C" w:rsidRDefault="00D31A64">
      <w:pPr>
        <w:numPr>
          <w:ilvl w:val="0"/>
          <w:numId w:val="1"/>
        </w:numPr>
        <w:spacing w:line="264" w:lineRule="auto"/>
        <w:rPr>
          <w:sz w:val="21"/>
          <w:szCs w:val="21"/>
          <w:lang w:val="en-US"/>
        </w:rPr>
      </w:pPr>
      <w:r w:rsidRPr="0086777C">
        <w:rPr>
          <w:sz w:val="21"/>
          <w:szCs w:val="21"/>
          <w:lang w:val="en-US"/>
        </w:rPr>
        <w:t>The radiation travels from the Sun to Earth's atmosphere. Let us denote the irradiance of radiation reaching the top of the Earth's atmosphere as  I</w:t>
      </w:r>
      <w:r w:rsidRPr="0086777C">
        <w:rPr>
          <w:sz w:val="21"/>
          <w:szCs w:val="21"/>
          <w:vertAlign w:val="subscript"/>
          <w:lang w:val="en-US"/>
        </w:rPr>
        <w:t>1</w:t>
      </w:r>
      <w:r w:rsidRPr="0086777C">
        <w:rPr>
          <w:sz w:val="21"/>
          <w:szCs w:val="21"/>
          <w:lang w:val="en-US"/>
        </w:rPr>
        <w:t>.</w:t>
      </w:r>
    </w:p>
    <w:p w14:paraId="00000005" w14:textId="77777777" w:rsidR="00F162FB" w:rsidRPr="0086777C" w:rsidRDefault="00D31A64">
      <w:pPr>
        <w:numPr>
          <w:ilvl w:val="0"/>
          <w:numId w:val="1"/>
        </w:numPr>
        <w:spacing w:line="264" w:lineRule="auto"/>
        <w:rPr>
          <w:sz w:val="21"/>
          <w:szCs w:val="21"/>
          <w:lang w:val="en-US"/>
        </w:rPr>
      </w:pPr>
      <w:r w:rsidRPr="0086777C">
        <w:rPr>
          <w:sz w:val="21"/>
          <w:szCs w:val="21"/>
          <w:lang w:val="en-US"/>
        </w:rPr>
        <w:t>The radiation</w:t>
      </w:r>
      <w:r w:rsidRPr="0086777C">
        <w:rPr>
          <w:sz w:val="21"/>
          <w:szCs w:val="21"/>
          <w:lang w:val="en-US"/>
        </w:rPr>
        <w:t xml:space="preserve"> passes through the Earth's atmosphere. The coefficient of radiation absorption by the atmosphere (the ratio of the irradiance of radiation after passing through the atmosphere to the earlier irradiance) depends on the path the radiation travels in the atm</w:t>
      </w:r>
      <w:r w:rsidRPr="0086777C">
        <w:rPr>
          <w:sz w:val="21"/>
          <w:szCs w:val="21"/>
          <w:lang w:val="en-US"/>
        </w:rPr>
        <w:t xml:space="preserve">osphere. It is easy to check that it is inversely proportional to the cosine of the angle of incidence of sunlight rays </w:t>
      </w:r>
      <w:r>
        <w:rPr>
          <w:sz w:val="21"/>
          <w:szCs w:val="21"/>
        </w:rPr>
        <w:t>θ</w:t>
      </w:r>
      <w:r w:rsidRPr="0086777C">
        <w:rPr>
          <w:sz w:val="21"/>
          <w:szCs w:val="21"/>
          <w:lang w:val="en-US"/>
        </w:rPr>
        <w:t xml:space="preserve"> [EQUATION 1] (</w:t>
      </w:r>
      <w:r>
        <w:rPr>
          <w:sz w:val="21"/>
          <w:szCs w:val="21"/>
        </w:rPr>
        <w:t>Φ</w:t>
      </w:r>
      <w:r w:rsidRPr="0086777C">
        <w:rPr>
          <w:sz w:val="21"/>
          <w:szCs w:val="21"/>
          <w:lang w:val="en-US"/>
        </w:rPr>
        <w:t xml:space="preserve"> - latitude of a given place on Earth, </w:t>
      </w:r>
      <w:r>
        <w:rPr>
          <w:sz w:val="21"/>
          <w:szCs w:val="21"/>
        </w:rPr>
        <w:t>δ</w:t>
      </w:r>
      <w:r w:rsidRPr="0086777C">
        <w:rPr>
          <w:sz w:val="21"/>
          <w:szCs w:val="21"/>
          <w:lang w:val="en-US"/>
        </w:rPr>
        <w:t xml:space="preserve"> - declination of the Sun on a given day [EQUATION 2], N- number of a day in a </w:t>
      </w:r>
      <w:r w:rsidRPr="0086777C">
        <w:rPr>
          <w:sz w:val="21"/>
          <w:szCs w:val="21"/>
          <w:lang w:val="en-US"/>
        </w:rPr>
        <w:t xml:space="preserve">year, h- hour angle). Let </w:t>
      </w:r>
      <w:r>
        <w:rPr>
          <w:sz w:val="21"/>
          <w:szCs w:val="21"/>
        </w:rPr>
        <w:t>θ</w:t>
      </w:r>
      <w:r w:rsidRPr="0086777C">
        <w:rPr>
          <w:sz w:val="21"/>
          <w:szCs w:val="21"/>
          <w:vertAlign w:val="subscript"/>
          <w:lang w:val="en-US"/>
        </w:rPr>
        <w:t xml:space="preserve">AV </w:t>
      </w:r>
      <w:r w:rsidRPr="0086777C">
        <w:rPr>
          <w:sz w:val="21"/>
          <w:szCs w:val="21"/>
          <w:lang w:val="en-US"/>
        </w:rPr>
        <w:t>denote the average angle of incidence of sunlight rays on a given area during the year. From the mean value theorem one can write the formula [EQUATION 3]. We calculated the integral occurring in this formula in the Wolfram Al</w:t>
      </w:r>
      <w:r w:rsidRPr="0086777C">
        <w:rPr>
          <w:sz w:val="21"/>
          <w:szCs w:val="21"/>
          <w:lang w:val="en-US"/>
        </w:rPr>
        <w:t>pha program. The EQUATION 3 equation results from the fact that the sun's rays fall perpendicularly on one day of the year only at latitudes between the Tropics of Cancer and Capricorn (latitudes 23</w:t>
      </w:r>
      <m:oMath>
        <m:f>
          <m:fPr>
            <m:ctrlPr>
              <w:rPr>
                <w:rFonts w:ascii="Cambria Math" w:hAnsi="Cambria Math"/>
                <w:sz w:val="21"/>
                <w:szCs w:val="21"/>
              </w:rPr>
            </m:ctrlPr>
          </m:fPr>
          <m:num>
            <m:r>
              <w:rPr>
                <w:rFonts w:ascii="Cambria Math" w:hAnsi="Cambria Math"/>
                <w:sz w:val="21"/>
                <w:szCs w:val="21"/>
                <w:lang w:val="en-US"/>
              </w:rPr>
              <m:t>27</m:t>
            </m:r>
          </m:num>
          <m:den>
            <m:r>
              <w:rPr>
                <w:rFonts w:ascii="Cambria Math" w:hAnsi="Cambria Math"/>
                <w:sz w:val="21"/>
                <w:szCs w:val="21"/>
                <w:lang w:val="en-US"/>
              </w:rPr>
              <m:t>60</m:t>
            </m:r>
          </m:den>
        </m:f>
      </m:oMath>
      <w:r w:rsidRPr="0086777C">
        <w:rPr>
          <w:sz w:val="21"/>
          <w:szCs w:val="21"/>
          <w:lang w:val="en-US"/>
        </w:rPr>
        <w:t>S-  23</w:t>
      </w:r>
      <m:oMath>
        <m:f>
          <m:fPr>
            <m:ctrlPr>
              <w:rPr>
                <w:rFonts w:ascii="Cambria Math" w:hAnsi="Cambria Math"/>
                <w:sz w:val="21"/>
                <w:szCs w:val="21"/>
              </w:rPr>
            </m:ctrlPr>
          </m:fPr>
          <m:num>
            <m:r>
              <w:rPr>
                <w:rFonts w:ascii="Cambria Math" w:hAnsi="Cambria Math"/>
                <w:sz w:val="21"/>
                <w:szCs w:val="21"/>
                <w:lang w:val="en-US"/>
              </w:rPr>
              <m:t>27</m:t>
            </m:r>
          </m:num>
          <m:den>
            <m:r>
              <w:rPr>
                <w:rFonts w:ascii="Cambria Math" w:hAnsi="Cambria Math"/>
                <w:sz w:val="21"/>
                <w:szCs w:val="21"/>
                <w:lang w:val="en-US"/>
              </w:rPr>
              <m:t>60</m:t>
            </m:r>
          </m:den>
        </m:f>
      </m:oMath>
      <w:r w:rsidRPr="0086777C">
        <w:rPr>
          <w:sz w:val="21"/>
          <w:szCs w:val="21"/>
          <w:lang w:val="en-US"/>
        </w:rPr>
        <w:t>N) and the hour angle corresponding to the s</w:t>
      </w:r>
      <w:proofErr w:type="spellStart"/>
      <w:r w:rsidRPr="0086777C">
        <w:rPr>
          <w:sz w:val="21"/>
          <w:szCs w:val="21"/>
          <w:lang w:val="en-US"/>
        </w:rPr>
        <w:t>unrise</w:t>
      </w:r>
      <w:proofErr w:type="spellEnd"/>
      <w:r w:rsidRPr="0086777C">
        <w:rPr>
          <w:sz w:val="21"/>
          <w:szCs w:val="21"/>
          <w:lang w:val="en-US"/>
        </w:rPr>
        <w:t xml:space="preserve"> satisfies the equation [EQUATION 4] From the maps below (under the text) coming from </w:t>
      </w:r>
      <w:hyperlink r:id="rId7">
        <w:r w:rsidRPr="0086777C">
          <w:rPr>
            <w:color w:val="1155CC"/>
            <w:sz w:val="21"/>
            <w:szCs w:val="21"/>
            <w:u w:val="single"/>
            <w:lang w:val="en-US"/>
          </w:rPr>
          <w:t>https://slideplayer.pl/slide/4868461/</w:t>
        </w:r>
      </w:hyperlink>
      <w:r w:rsidRPr="0086777C">
        <w:rPr>
          <w:sz w:val="21"/>
          <w:szCs w:val="21"/>
          <w:lang w:val="en-US"/>
        </w:rPr>
        <w:t xml:space="preserve"> we read the average value of  </w:t>
      </w:r>
      <w:r>
        <w:rPr>
          <w:sz w:val="21"/>
          <w:szCs w:val="21"/>
        </w:rPr>
        <w:t>ε</w:t>
      </w:r>
      <w:r w:rsidRPr="0086777C">
        <w:rPr>
          <w:sz w:val="21"/>
          <w:szCs w:val="21"/>
          <w:lang w:val="en-US"/>
        </w:rPr>
        <w:t xml:space="preserve"> (</w:t>
      </w:r>
      <w:r>
        <w:rPr>
          <w:sz w:val="21"/>
          <w:szCs w:val="21"/>
        </w:rPr>
        <w:t>ε</w:t>
      </w:r>
      <w:r w:rsidRPr="0086777C">
        <w:rPr>
          <w:sz w:val="21"/>
          <w:szCs w:val="21"/>
          <w:vertAlign w:val="subscript"/>
          <w:lang w:val="en-US"/>
        </w:rPr>
        <w:t>AV</w:t>
      </w:r>
      <w:r w:rsidRPr="0086777C">
        <w:rPr>
          <w:sz w:val="21"/>
          <w:szCs w:val="21"/>
          <w:lang w:val="en-US"/>
        </w:rPr>
        <w:t>) during the year (dividing the i</w:t>
      </w:r>
      <w:r w:rsidRPr="0086777C">
        <w:rPr>
          <w:sz w:val="21"/>
          <w:szCs w:val="21"/>
          <w:lang w:val="en-US"/>
        </w:rPr>
        <w:t>rradiance from the first map by the irradiance from the second map). The corresponding absorption coefficient is then [EQUATION 5]. Radiation after passing through the atmosphere has irradiance [EQUATION 6]. We ignore the atmospheric refraction (it does no</w:t>
      </w:r>
      <w:r w:rsidRPr="0086777C">
        <w:rPr>
          <w:sz w:val="21"/>
          <w:szCs w:val="21"/>
          <w:lang w:val="en-US"/>
        </w:rPr>
        <w:t xml:space="preserve">t have a significant impact on the angle of incidence of the sun's rays, this effect is less than 1 degree), as well as the fact that when passing through the atmosphere, the radiation spreads over a larger surface (the height of the Earth's atmosphere is </w:t>
      </w:r>
      <w:r w:rsidRPr="0086777C">
        <w:rPr>
          <w:sz w:val="21"/>
          <w:szCs w:val="21"/>
          <w:lang w:val="en-US"/>
        </w:rPr>
        <w:t>much less than the distance from Earth to Sun).</w:t>
      </w:r>
    </w:p>
    <w:p w14:paraId="00000006" w14:textId="77777777" w:rsidR="00F162FB" w:rsidRPr="0086777C" w:rsidRDefault="00D31A64">
      <w:pPr>
        <w:numPr>
          <w:ilvl w:val="0"/>
          <w:numId w:val="1"/>
        </w:numPr>
        <w:spacing w:line="264" w:lineRule="auto"/>
        <w:rPr>
          <w:sz w:val="21"/>
          <w:szCs w:val="21"/>
          <w:lang w:val="en-US"/>
        </w:rPr>
      </w:pPr>
      <w:r w:rsidRPr="0086777C">
        <w:rPr>
          <w:sz w:val="21"/>
          <w:szCs w:val="21"/>
          <w:lang w:val="en-US"/>
        </w:rPr>
        <w:t>The radiation is reflected from the Earth - the final irradiance at this stage is I</w:t>
      </w:r>
      <w:r w:rsidRPr="0086777C">
        <w:rPr>
          <w:sz w:val="21"/>
          <w:szCs w:val="21"/>
          <w:vertAlign w:val="subscript"/>
          <w:lang w:val="en-US"/>
        </w:rPr>
        <w:t xml:space="preserve">3 </w:t>
      </w:r>
      <w:r w:rsidRPr="0086777C">
        <w:rPr>
          <w:sz w:val="21"/>
          <w:szCs w:val="21"/>
          <w:lang w:val="en-US"/>
        </w:rPr>
        <w:t xml:space="preserve"> [EQUATION 7], A- albedo of a given area on Earth.</w:t>
      </w:r>
    </w:p>
    <w:p w14:paraId="00000007" w14:textId="77777777" w:rsidR="00F162FB" w:rsidRPr="0086777C" w:rsidRDefault="00D31A64">
      <w:pPr>
        <w:numPr>
          <w:ilvl w:val="0"/>
          <w:numId w:val="1"/>
        </w:numPr>
        <w:spacing w:line="264" w:lineRule="auto"/>
        <w:rPr>
          <w:sz w:val="21"/>
          <w:szCs w:val="21"/>
          <w:lang w:val="en-US"/>
        </w:rPr>
      </w:pPr>
      <w:r w:rsidRPr="0086777C">
        <w:rPr>
          <w:sz w:val="21"/>
          <w:szCs w:val="21"/>
          <w:lang w:val="en-US"/>
        </w:rPr>
        <w:t>The radiation reflected from the Earth passes through the atmosphere aga</w:t>
      </w:r>
      <w:r w:rsidRPr="0086777C">
        <w:rPr>
          <w:sz w:val="21"/>
          <w:szCs w:val="21"/>
          <w:lang w:val="en-US"/>
        </w:rPr>
        <w:t xml:space="preserve">in. The camera is pointing at the area perpendicularly, so this time the absorption coefficient is </w:t>
      </w:r>
      <w:r>
        <w:rPr>
          <w:sz w:val="21"/>
          <w:szCs w:val="21"/>
        </w:rPr>
        <w:t>ε</w:t>
      </w:r>
      <w:r w:rsidRPr="0086777C">
        <w:rPr>
          <w:sz w:val="21"/>
          <w:szCs w:val="21"/>
          <w:vertAlign w:val="subscript"/>
          <w:lang w:val="en-US"/>
        </w:rPr>
        <w:t>2</w:t>
      </w:r>
      <w:r w:rsidRPr="0086777C">
        <w:rPr>
          <w:sz w:val="21"/>
          <w:szCs w:val="21"/>
          <w:lang w:val="en-US"/>
        </w:rPr>
        <w:t xml:space="preserve"> [EQUATION 8], so the final irradiance at this stage is I</w:t>
      </w:r>
      <w:r w:rsidRPr="0086777C">
        <w:rPr>
          <w:sz w:val="21"/>
          <w:szCs w:val="21"/>
          <w:vertAlign w:val="subscript"/>
          <w:lang w:val="en-US"/>
        </w:rPr>
        <w:t>4</w:t>
      </w:r>
      <w:r w:rsidRPr="0086777C">
        <w:rPr>
          <w:sz w:val="21"/>
          <w:szCs w:val="21"/>
          <w:lang w:val="en-US"/>
        </w:rPr>
        <w:t xml:space="preserve"> [EQUATION 9].</w:t>
      </w:r>
    </w:p>
    <w:p w14:paraId="00000008" w14:textId="77777777" w:rsidR="00F162FB" w:rsidRPr="0086777C" w:rsidRDefault="00D31A64">
      <w:pPr>
        <w:numPr>
          <w:ilvl w:val="0"/>
          <w:numId w:val="1"/>
        </w:numPr>
        <w:spacing w:after="120" w:line="264" w:lineRule="auto"/>
        <w:rPr>
          <w:sz w:val="21"/>
          <w:szCs w:val="21"/>
          <w:lang w:val="en-US"/>
        </w:rPr>
      </w:pPr>
      <w:r w:rsidRPr="0086777C">
        <w:rPr>
          <w:sz w:val="21"/>
          <w:szCs w:val="21"/>
          <w:lang w:val="en-US"/>
        </w:rPr>
        <w:t>The radiation reaches the ISS - the final irradiance at this stage is  I</w:t>
      </w:r>
      <w:r w:rsidRPr="0086777C">
        <w:rPr>
          <w:sz w:val="21"/>
          <w:szCs w:val="21"/>
          <w:vertAlign w:val="subscript"/>
          <w:lang w:val="en-US"/>
        </w:rPr>
        <w:t>5</w:t>
      </w:r>
      <w:r w:rsidRPr="0086777C">
        <w:rPr>
          <w:sz w:val="21"/>
          <w:szCs w:val="21"/>
          <w:lang w:val="en-US"/>
        </w:rPr>
        <w:t xml:space="preserve"> [EQUATIO</w:t>
      </w:r>
      <w:r w:rsidRPr="0086777C">
        <w:rPr>
          <w:sz w:val="21"/>
          <w:szCs w:val="21"/>
          <w:lang w:val="en-US"/>
        </w:rPr>
        <w:t>N 10].</w:t>
      </w:r>
    </w:p>
    <w:p w14:paraId="00000009" w14:textId="77777777" w:rsidR="00F162FB" w:rsidRPr="0086777C" w:rsidRDefault="00D31A64">
      <w:pPr>
        <w:spacing w:line="264" w:lineRule="auto"/>
        <w:rPr>
          <w:sz w:val="21"/>
          <w:szCs w:val="21"/>
          <w:lang w:val="en-US"/>
        </w:rPr>
      </w:pPr>
      <w:r w:rsidRPr="0086777C">
        <w:rPr>
          <w:sz w:val="21"/>
          <w:szCs w:val="21"/>
          <w:lang w:val="en-US"/>
        </w:rPr>
        <w:t xml:space="preserve">In the ImageJ program we read the values ​​of P. We assumed that P is proportional to the luminous flux incident on the camera. After conversion into energy units: </w:t>
      </w:r>
      <w:r w:rsidRPr="0086777C">
        <w:rPr>
          <w:rFonts w:ascii="Arial Unicode MS" w:eastAsia="Arial Unicode MS" w:hAnsi="Arial Unicode MS" w:cs="Arial Unicode MS"/>
          <w:sz w:val="21"/>
          <w:szCs w:val="21"/>
          <w:lang w:val="en-US"/>
        </w:rPr>
        <w:t>P ∝ K· I</w:t>
      </w:r>
      <w:r w:rsidRPr="0086777C">
        <w:rPr>
          <w:sz w:val="21"/>
          <w:szCs w:val="21"/>
          <w:vertAlign w:val="subscript"/>
          <w:lang w:val="en-US"/>
        </w:rPr>
        <w:t>5</w:t>
      </w:r>
      <w:r w:rsidRPr="0086777C">
        <w:rPr>
          <w:sz w:val="21"/>
          <w:szCs w:val="21"/>
          <w:lang w:val="en-US"/>
        </w:rPr>
        <w:t>. In later studies it turned out that this assumption leads to good results,</w:t>
      </w:r>
      <w:r w:rsidRPr="0086777C">
        <w:rPr>
          <w:sz w:val="21"/>
          <w:szCs w:val="21"/>
          <w:lang w:val="en-US"/>
        </w:rPr>
        <w:t xml:space="preserve"> however, on the condition that separate reference photos are set for significantly different latitudes (see later in this paragraph). The luminous efficiency factor K was calculated as follows, using the average RGB values ​​for a given area (also read in</w:t>
      </w:r>
      <w:r w:rsidRPr="0086777C">
        <w:rPr>
          <w:sz w:val="21"/>
          <w:szCs w:val="21"/>
          <w:lang w:val="en-US"/>
        </w:rPr>
        <w:t xml:space="preserve"> ImageJ) [EQUATION 11]. We set one photo as the so-called reference photo (in our research, we needed two reference photos). We read the albedo value for the reference photo from publicly available sources (</w:t>
      </w:r>
      <w:hyperlink r:id="rId8">
        <w:r w:rsidRPr="0086777C">
          <w:rPr>
            <w:color w:val="1155CC"/>
            <w:sz w:val="21"/>
            <w:szCs w:val="21"/>
            <w:u w:val="single"/>
            <w:lang w:val="en-US"/>
          </w:rPr>
          <w:t>https://en.wikipedia.org/wiki/Albedo</w:t>
        </w:r>
      </w:hyperlink>
      <w:r w:rsidRPr="0086777C">
        <w:rPr>
          <w:sz w:val="21"/>
          <w:szCs w:val="21"/>
          <w:lang w:val="en-US"/>
        </w:rPr>
        <w:t>)  (more precisely: albedo range, in our research it was a savanna with an albedo from about 0.15 to 0.2; average value  A</w:t>
      </w:r>
      <w:r w:rsidRPr="0086777C">
        <w:rPr>
          <w:sz w:val="21"/>
          <w:szCs w:val="21"/>
          <w:vertAlign w:val="subscript"/>
          <w:lang w:val="en-US"/>
        </w:rPr>
        <w:t>D</w:t>
      </w:r>
      <w:r w:rsidRPr="0086777C">
        <w:rPr>
          <w:sz w:val="21"/>
          <w:szCs w:val="21"/>
          <w:lang w:val="en-US"/>
        </w:rPr>
        <w:t xml:space="preserve"> = 0,175; for latitudes corresponding to North America, we established a separate referenc</w:t>
      </w:r>
      <w:r w:rsidRPr="0086777C">
        <w:rPr>
          <w:sz w:val="21"/>
          <w:szCs w:val="21"/>
          <w:lang w:val="en-US"/>
        </w:rPr>
        <w:t>e photo marked “(2)” in the Excel file- a photo of a taiga with an albedo of about 0.1 to 0.2; average value  A</w:t>
      </w:r>
      <w:r w:rsidRPr="0086777C">
        <w:rPr>
          <w:sz w:val="21"/>
          <w:szCs w:val="21"/>
          <w:vertAlign w:val="subscript"/>
          <w:lang w:val="en-US"/>
        </w:rPr>
        <w:t>D</w:t>
      </w:r>
      <w:r w:rsidRPr="0086777C">
        <w:rPr>
          <w:sz w:val="21"/>
          <w:szCs w:val="21"/>
          <w:lang w:val="en-US"/>
        </w:rPr>
        <w:t xml:space="preserve"> = 0,15). ). Let us denote all parameters for a given reference photo with index D. Let us denote by X</w:t>
      </w:r>
      <w:r w:rsidRPr="0086777C">
        <w:rPr>
          <w:sz w:val="21"/>
          <w:szCs w:val="21"/>
          <w:vertAlign w:val="subscript"/>
          <w:lang w:val="en-US"/>
        </w:rPr>
        <w:t>D</w:t>
      </w:r>
      <w:r w:rsidRPr="0086777C">
        <w:rPr>
          <w:sz w:val="21"/>
          <w:szCs w:val="21"/>
          <w:lang w:val="en-US"/>
        </w:rPr>
        <w:t xml:space="preserve"> the value given by the equation [EQUATIO</w:t>
      </w:r>
      <w:r w:rsidRPr="0086777C">
        <w:rPr>
          <w:sz w:val="21"/>
          <w:szCs w:val="21"/>
          <w:lang w:val="en-US"/>
        </w:rPr>
        <w:t xml:space="preserve">N 12]. Therefore, the albedo for the areas from any photo can be determined by the formula [EQUATION 13]; we have to multiply the right side of equation by cos </w:t>
      </w:r>
      <w:r>
        <w:rPr>
          <w:sz w:val="21"/>
          <w:szCs w:val="21"/>
        </w:rPr>
        <w:t>θ</w:t>
      </w:r>
      <w:r w:rsidRPr="0086777C">
        <w:rPr>
          <w:sz w:val="21"/>
          <w:szCs w:val="21"/>
          <w:lang w:val="en-US"/>
        </w:rPr>
        <w:t xml:space="preserve">_D/cos </w:t>
      </w:r>
      <w:r>
        <w:rPr>
          <w:sz w:val="21"/>
          <w:szCs w:val="21"/>
        </w:rPr>
        <w:t>θ</w:t>
      </w:r>
      <w:r w:rsidRPr="0086777C">
        <w:rPr>
          <w:sz w:val="21"/>
          <w:szCs w:val="21"/>
          <w:lang w:val="en-US"/>
        </w:rPr>
        <w:t>, because irradiation is, by definition, energy of radiation per unit time per unit are</w:t>
      </w:r>
      <w:r w:rsidRPr="0086777C">
        <w:rPr>
          <w:sz w:val="21"/>
          <w:szCs w:val="21"/>
          <w:lang w:val="en-US"/>
        </w:rPr>
        <w:t xml:space="preserve">a multiplied by the cosine of the angle of incidence </w:t>
      </w:r>
      <w:r w:rsidRPr="0086777C">
        <w:rPr>
          <w:sz w:val="21"/>
          <w:szCs w:val="21"/>
          <w:lang w:val="en-US"/>
        </w:rPr>
        <w:lastRenderedPageBreak/>
        <w:t>and we omitted it in the previous calculations. To determine the maximum and minimum albedo values ​​(from where the measurement uncertainties directly arise), instead of the average values ​​of A</w:t>
      </w:r>
      <w:r w:rsidRPr="0086777C">
        <w:rPr>
          <w:sz w:val="21"/>
          <w:szCs w:val="21"/>
          <w:vertAlign w:val="subscript"/>
          <w:lang w:val="en-US"/>
        </w:rPr>
        <w:t>D</w:t>
      </w:r>
      <w:r w:rsidRPr="0086777C">
        <w:rPr>
          <w:sz w:val="21"/>
          <w:szCs w:val="21"/>
          <w:lang w:val="en-US"/>
        </w:rPr>
        <w:t xml:space="preserve"> we su</w:t>
      </w:r>
      <w:r w:rsidRPr="0086777C">
        <w:rPr>
          <w:sz w:val="21"/>
          <w:szCs w:val="21"/>
          <w:lang w:val="en-US"/>
        </w:rPr>
        <w:t>bstitute the limits of the A</w:t>
      </w:r>
      <w:r w:rsidRPr="0086777C">
        <w:rPr>
          <w:sz w:val="21"/>
          <w:szCs w:val="21"/>
          <w:vertAlign w:val="subscript"/>
          <w:lang w:val="en-US"/>
        </w:rPr>
        <w:t>D</w:t>
      </w:r>
      <w:r w:rsidRPr="0086777C">
        <w:rPr>
          <w:sz w:val="21"/>
          <w:szCs w:val="21"/>
          <w:lang w:val="en-US"/>
        </w:rPr>
        <w:t xml:space="preserve"> range and instead of P we insert the limit values Pmax, </w:t>
      </w:r>
      <w:proofErr w:type="spellStart"/>
      <w:r w:rsidRPr="0086777C">
        <w:rPr>
          <w:sz w:val="21"/>
          <w:szCs w:val="21"/>
          <w:lang w:val="en-US"/>
        </w:rPr>
        <w:t>Pmin</w:t>
      </w:r>
      <w:proofErr w:type="spellEnd"/>
      <w:r w:rsidRPr="0086777C">
        <w:rPr>
          <w:sz w:val="21"/>
          <w:szCs w:val="21"/>
          <w:lang w:val="en-US"/>
        </w:rPr>
        <w:t xml:space="preserve"> obtained in ImageJ, however, using the laws of probability (saying that the standard deviation contains about 2/3 of the experimental results) and taking into accoun</w:t>
      </w:r>
      <w:r w:rsidRPr="0086777C">
        <w:rPr>
          <w:sz w:val="21"/>
          <w:szCs w:val="21"/>
          <w:lang w:val="en-US"/>
        </w:rPr>
        <w:t xml:space="preserve">t the fact that the brightness of individual pixels may "deviate from the norm", we scaled the </w:t>
      </w:r>
      <w:proofErr w:type="spellStart"/>
      <w:r w:rsidRPr="0086777C">
        <w:rPr>
          <w:sz w:val="21"/>
          <w:szCs w:val="21"/>
          <w:lang w:val="en-US"/>
        </w:rPr>
        <w:t>Pmin</w:t>
      </w:r>
      <w:proofErr w:type="spellEnd"/>
      <w:r w:rsidRPr="0086777C">
        <w:rPr>
          <w:sz w:val="21"/>
          <w:szCs w:val="21"/>
          <w:lang w:val="en-US"/>
        </w:rPr>
        <w:t xml:space="preserve"> - Pmax range by a factor of 2/3.</w:t>
      </w:r>
    </w:p>
    <w:p w14:paraId="0000000A" w14:textId="77777777" w:rsidR="00F162FB" w:rsidRPr="0086777C" w:rsidRDefault="00D31A64">
      <w:pPr>
        <w:spacing w:line="264" w:lineRule="auto"/>
        <w:rPr>
          <w:rFonts w:ascii="Ebrima" w:eastAsia="Ebrima" w:hAnsi="Ebrima" w:cs="Ebrima"/>
          <w:sz w:val="21"/>
          <w:szCs w:val="21"/>
          <w:lang w:val="en-US"/>
        </w:rPr>
      </w:pPr>
      <w:r>
        <w:rPr>
          <w:rFonts w:ascii="Ebrima" w:eastAsia="Ebrima" w:hAnsi="Ebrima" w:cs="Ebrima"/>
          <w:noProof/>
          <w:sz w:val="21"/>
          <w:szCs w:val="21"/>
        </w:rPr>
        <w:drawing>
          <wp:anchor distT="114300" distB="114300" distL="114300" distR="114300" simplePos="0" relativeHeight="251658240" behindDoc="0" locked="0" layoutInCell="1" hidden="0" allowOverlap="1">
            <wp:simplePos x="0" y="0"/>
            <wp:positionH relativeFrom="page">
              <wp:posOffset>1009650</wp:posOffset>
            </wp:positionH>
            <wp:positionV relativeFrom="page">
              <wp:posOffset>2207892</wp:posOffset>
            </wp:positionV>
            <wp:extent cx="2719388" cy="288419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19388" cy="2884199"/>
                    </a:xfrm>
                    <a:prstGeom prst="rect">
                      <a:avLst/>
                    </a:prstGeom>
                    <a:ln/>
                  </pic:spPr>
                </pic:pic>
              </a:graphicData>
            </a:graphic>
          </wp:anchor>
        </w:drawing>
      </w:r>
    </w:p>
    <w:p w14:paraId="0000000B" w14:textId="77777777" w:rsidR="00F162FB" w:rsidRPr="0086777C" w:rsidRDefault="00F162FB">
      <w:pPr>
        <w:spacing w:line="264" w:lineRule="auto"/>
        <w:rPr>
          <w:rFonts w:ascii="Ebrima" w:eastAsia="Ebrima" w:hAnsi="Ebrima" w:cs="Ebrima"/>
          <w:sz w:val="21"/>
          <w:szCs w:val="21"/>
          <w:lang w:val="en-US"/>
        </w:rPr>
      </w:pPr>
    </w:p>
    <w:p w14:paraId="0000000C" w14:textId="77777777" w:rsidR="00F162FB" w:rsidRPr="0086777C" w:rsidRDefault="00F162FB">
      <w:pPr>
        <w:spacing w:line="264" w:lineRule="auto"/>
        <w:rPr>
          <w:rFonts w:ascii="Ebrima" w:eastAsia="Ebrima" w:hAnsi="Ebrima" w:cs="Ebrima"/>
          <w:sz w:val="21"/>
          <w:szCs w:val="21"/>
          <w:lang w:val="en-US"/>
        </w:rPr>
      </w:pPr>
    </w:p>
    <w:p w14:paraId="0000000D" w14:textId="77777777" w:rsidR="00F162FB" w:rsidRPr="0086777C" w:rsidRDefault="00F162FB">
      <w:pPr>
        <w:spacing w:line="264" w:lineRule="auto"/>
        <w:rPr>
          <w:rFonts w:ascii="Ebrima" w:eastAsia="Ebrima" w:hAnsi="Ebrima" w:cs="Ebrima"/>
          <w:sz w:val="21"/>
          <w:szCs w:val="21"/>
          <w:lang w:val="en-US"/>
        </w:rPr>
      </w:pPr>
    </w:p>
    <w:p w14:paraId="0000000E" w14:textId="77777777" w:rsidR="00F162FB" w:rsidRPr="0086777C" w:rsidRDefault="00F162FB">
      <w:pPr>
        <w:spacing w:line="264" w:lineRule="auto"/>
        <w:rPr>
          <w:rFonts w:ascii="Ebrima" w:eastAsia="Ebrima" w:hAnsi="Ebrima" w:cs="Ebrima"/>
          <w:sz w:val="21"/>
          <w:szCs w:val="21"/>
          <w:lang w:val="en-US"/>
        </w:rPr>
      </w:pPr>
    </w:p>
    <w:p w14:paraId="0000000F" w14:textId="77777777" w:rsidR="00F162FB" w:rsidRPr="0086777C" w:rsidRDefault="00F162FB">
      <w:pPr>
        <w:spacing w:after="120" w:line="264" w:lineRule="auto"/>
        <w:rPr>
          <w:rFonts w:ascii="Ebrima" w:eastAsia="Ebrima" w:hAnsi="Ebrima" w:cs="Ebrima"/>
          <w:sz w:val="21"/>
          <w:szCs w:val="21"/>
          <w:lang w:val="en-US"/>
        </w:rPr>
      </w:pPr>
    </w:p>
    <w:p w14:paraId="00000010" w14:textId="77777777" w:rsidR="00F162FB" w:rsidRPr="0086777C" w:rsidRDefault="00F162FB">
      <w:pPr>
        <w:spacing w:after="120" w:line="264" w:lineRule="auto"/>
        <w:rPr>
          <w:rFonts w:ascii="Ebrima" w:eastAsia="Ebrima" w:hAnsi="Ebrima" w:cs="Ebrima"/>
          <w:sz w:val="21"/>
          <w:szCs w:val="21"/>
          <w:lang w:val="en-US"/>
        </w:rPr>
      </w:pPr>
    </w:p>
    <w:p w14:paraId="00000011" w14:textId="77777777" w:rsidR="00F162FB" w:rsidRPr="0086777C" w:rsidRDefault="00F162FB">
      <w:pPr>
        <w:spacing w:after="120" w:line="264" w:lineRule="auto"/>
        <w:rPr>
          <w:rFonts w:ascii="Ebrima" w:eastAsia="Ebrima" w:hAnsi="Ebrima" w:cs="Ebrima"/>
          <w:sz w:val="21"/>
          <w:szCs w:val="21"/>
          <w:lang w:val="en-US"/>
        </w:rPr>
      </w:pPr>
    </w:p>
    <w:p w14:paraId="00000012" w14:textId="77777777" w:rsidR="00F162FB" w:rsidRPr="0086777C" w:rsidRDefault="00F162FB">
      <w:pPr>
        <w:spacing w:after="120" w:line="264" w:lineRule="auto"/>
        <w:rPr>
          <w:rFonts w:ascii="Ebrima" w:eastAsia="Ebrima" w:hAnsi="Ebrima" w:cs="Ebrima"/>
          <w:sz w:val="21"/>
          <w:szCs w:val="21"/>
          <w:lang w:val="en-US"/>
        </w:rPr>
      </w:pPr>
    </w:p>
    <w:p w14:paraId="00000013" w14:textId="77777777" w:rsidR="00F162FB" w:rsidRPr="0086777C" w:rsidRDefault="00F162FB">
      <w:pPr>
        <w:spacing w:after="120" w:line="264" w:lineRule="auto"/>
        <w:rPr>
          <w:rFonts w:ascii="Ebrima" w:eastAsia="Ebrima" w:hAnsi="Ebrima" w:cs="Ebrima"/>
          <w:sz w:val="21"/>
          <w:szCs w:val="21"/>
          <w:lang w:val="en-US"/>
        </w:rPr>
      </w:pPr>
    </w:p>
    <w:p w14:paraId="00000014" w14:textId="77777777" w:rsidR="00F162FB" w:rsidRPr="0086777C" w:rsidRDefault="00F162FB">
      <w:pPr>
        <w:spacing w:after="120" w:line="264" w:lineRule="auto"/>
        <w:rPr>
          <w:rFonts w:ascii="Ebrima" w:eastAsia="Ebrima" w:hAnsi="Ebrima" w:cs="Ebrima"/>
          <w:sz w:val="21"/>
          <w:szCs w:val="21"/>
          <w:lang w:val="en-US"/>
        </w:rPr>
      </w:pPr>
    </w:p>
    <w:p w14:paraId="00000015" w14:textId="77777777" w:rsidR="00F162FB" w:rsidRPr="0086777C" w:rsidRDefault="00F162FB">
      <w:pPr>
        <w:spacing w:after="120" w:line="264" w:lineRule="auto"/>
        <w:rPr>
          <w:rFonts w:ascii="Ebrima" w:eastAsia="Ebrima" w:hAnsi="Ebrima" w:cs="Ebrima"/>
          <w:sz w:val="21"/>
          <w:szCs w:val="21"/>
          <w:highlight w:val="yellow"/>
          <w:lang w:val="en-US"/>
        </w:rPr>
      </w:pPr>
    </w:p>
    <w:p w14:paraId="00000018" w14:textId="77777777" w:rsidR="00F162FB" w:rsidRPr="0086777C" w:rsidRDefault="00F162FB">
      <w:pPr>
        <w:spacing w:after="120" w:line="264" w:lineRule="auto"/>
        <w:rPr>
          <w:rFonts w:ascii="Ebrima" w:eastAsia="Ebrima" w:hAnsi="Ebrima" w:cs="Ebrima"/>
          <w:sz w:val="21"/>
          <w:szCs w:val="21"/>
          <w:highlight w:val="yellow"/>
          <w:lang w:val="en-US"/>
        </w:rPr>
      </w:pPr>
    </w:p>
    <w:p w14:paraId="00000019" w14:textId="77777777" w:rsidR="00F162FB" w:rsidRPr="0086777C" w:rsidRDefault="00D31A64">
      <w:pPr>
        <w:spacing w:line="264" w:lineRule="auto"/>
        <w:jc w:val="center"/>
        <w:rPr>
          <w:rFonts w:ascii="Ebrima" w:eastAsia="Ebrima" w:hAnsi="Ebrima" w:cs="Ebrima"/>
          <w:sz w:val="21"/>
          <w:szCs w:val="21"/>
          <w:highlight w:val="yellow"/>
          <w:lang w:val="en-US"/>
        </w:rPr>
      </w:pPr>
      <w:r w:rsidRPr="0086777C">
        <w:rPr>
          <w:rFonts w:ascii="Ebrima" w:eastAsia="Ebrima" w:hAnsi="Ebrima" w:cs="Ebrima"/>
          <w:color w:val="00B0F0"/>
          <w:sz w:val="21"/>
          <w:szCs w:val="21"/>
          <w:lang w:val="en-US"/>
        </w:rPr>
        <w:t>Figure 1: Maps of solar irradiance before and after passing through Earth’s atmosphere</w:t>
      </w:r>
    </w:p>
    <w:p w14:paraId="0000001A" w14:textId="77777777" w:rsidR="00F162FB" w:rsidRPr="0086777C" w:rsidRDefault="00D31A64">
      <w:pPr>
        <w:spacing w:after="120" w:line="264" w:lineRule="auto"/>
        <w:rPr>
          <w:rFonts w:ascii="Ebrima" w:eastAsia="Ebrima" w:hAnsi="Ebrima" w:cs="Ebrima"/>
          <w:sz w:val="21"/>
          <w:szCs w:val="21"/>
          <w:highlight w:val="yellow"/>
          <w:lang w:val="en-US"/>
        </w:rPr>
      </w:pPr>
      <w:r>
        <w:rPr>
          <w:rFonts w:ascii="Ebrima" w:eastAsia="Ebrima" w:hAnsi="Ebrima" w:cs="Ebrima"/>
          <w:noProof/>
          <w:sz w:val="21"/>
          <w:szCs w:val="21"/>
          <w:highlight w:val="yellow"/>
        </w:rPr>
        <w:drawing>
          <wp:anchor distT="114300" distB="114300" distL="114300" distR="114300" simplePos="0" relativeHeight="251659264" behindDoc="1" locked="0" layoutInCell="1" hidden="0" allowOverlap="1">
            <wp:simplePos x="0" y="0"/>
            <wp:positionH relativeFrom="page">
              <wp:posOffset>1076325</wp:posOffset>
            </wp:positionH>
            <wp:positionV relativeFrom="page">
              <wp:posOffset>5689239</wp:posOffset>
            </wp:positionV>
            <wp:extent cx="3690938" cy="3700806"/>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90938" cy="3700806"/>
                    </a:xfrm>
                    <a:prstGeom prst="rect">
                      <a:avLst/>
                    </a:prstGeom>
                    <a:ln/>
                  </pic:spPr>
                </pic:pic>
              </a:graphicData>
            </a:graphic>
          </wp:anchor>
        </w:drawing>
      </w:r>
    </w:p>
    <w:p w14:paraId="0000001B" w14:textId="77777777" w:rsidR="00F162FB" w:rsidRPr="0086777C" w:rsidRDefault="00F162FB">
      <w:pPr>
        <w:spacing w:after="120" w:line="264" w:lineRule="auto"/>
        <w:rPr>
          <w:rFonts w:ascii="Ebrima" w:eastAsia="Ebrima" w:hAnsi="Ebrima" w:cs="Ebrima"/>
          <w:sz w:val="21"/>
          <w:szCs w:val="21"/>
          <w:highlight w:val="yellow"/>
          <w:lang w:val="en-US"/>
        </w:rPr>
      </w:pPr>
    </w:p>
    <w:p w14:paraId="0000001C" w14:textId="77777777" w:rsidR="00F162FB" w:rsidRPr="0086777C" w:rsidRDefault="00F162FB">
      <w:pPr>
        <w:spacing w:after="120" w:line="264" w:lineRule="auto"/>
        <w:rPr>
          <w:rFonts w:ascii="Ebrima" w:eastAsia="Ebrima" w:hAnsi="Ebrima" w:cs="Ebrima"/>
          <w:sz w:val="21"/>
          <w:szCs w:val="21"/>
          <w:highlight w:val="yellow"/>
          <w:lang w:val="en-US"/>
        </w:rPr>
      </w:pPr>
    </w:p>
    <w:p w14:paraId="0000001D" w14:textId="77777777" w:rsidR="00F162FB" w:rsidRPr="0086777C" w:rsidRDefault="00F162FB">
      <w:pPr>
        <w:spacing w:after="120" w:line="264" w:lineRule="auto"/>
        <w:rPr>
          <w:rFonts w:ascii="Ebrima" w:eastAsia="Ebrima" w:hAnsi="Ebrima" w:cs="Ebrima"/>
          <w:sz w:val="21"/>
          <w:szCs w:val="21"/>
          <w:highlight w:val="yellow"/>
          <w:lang w:val="en-US"/>
        </w:rPr>
      </w:pPr>
    </w:p>
    <w:p w14:paraId="0000001E" w14:textId="77777777" w:rsidR="00F162FB" w:rsidRPr="0086777C" w:rsidRDefault="00F162FB">
      <w:pPr>
        <w:spacing w:after="120" w:line="264" w:lineRule="auto"/>
        <w:rPr>
          <w:rFonts w:ascii="Ebrima" w:eastAsia="Ebrima" w:hAnsi="Ebrima" w:cs="Ebrima"/>
          <w:sz w:val="21"/>
          <w:szCs w:val="21"/>
          <w:highlight w:val="yellow"/>
          <w:lang w:val="en-US"/>
        </w:rPr>
      </w:pPr>
    </w:p>
    <w:p w14:paraId="0000001F" w14:textId="77777777" w:rsidR="00F162FB" w:rsidRPr="0086777C" w:rsidRDefault="00F162FB">
      <w:pPr>
        <w:spacing w:after="120" w:line="264" w:lineRule="auto"/>
        <w:rPr>
          <w:rFonts w:ascii="Ebrima" w:eastAsia="Ebrima" w:hAnsi="Ebrima" w:cs="Ebrima"/>
          <w:sz w:val="21"/>
          <w:szCs w:val="21"/>
          <w:highlight w:val="yellow"/>
          <w:lang w:val="en-US"/>
        </w:rPr>
      </w:pPr>
    </w:p>
    <w:p w14:paraId="00000020" w14:textId="77777777" w:rsidR="00F162FB" w:rsidRPr="0086777C" w:rsidRDefault="00F162FB">
      <w:pPr>
        <w:spacing w:after="120" w:line="264" w:lineRule="auto"/>
        <w:rPr>
          <w:rFonts w:ascii="Ebrima" w:eastAsia="Ebrima" w:hAnsi="Ebrima" w:cs="Ebrima"/>
          <w:sz w:val="21"/>
          <w:szCs w:val="21"/>
          <w:highlight w:val="yellow"/>
          <w:lang w:val="en-US"/>
        </w:rPr>
      </w:pPr>
    </w:p>
    <w:p w14:paraId="00000021" w14:textId="77777777" w:rsidR="00F162FB" w:rsidRPr="0086777C" w:rsidRDefault="00F162FB">
      <w:pPr>
        <w:spacing w:after="120" w:line="264" w:lineRule="auto"/>
        <w:rPr>
          <w:rFonts w:ascii="Ebrima" w:eastAsia="Ebrima" w:hAnsi="Ebrima" w:cs="Ebrima"/>
          <w:sz w:val="21"/>
          <w:szCs w:val="21"/>
          <w:highlight w:val="yellow"/>
          <w:lang w:val="en-US"/>
        </w:rPr>
      </w:pPr>
    </w:p>
    <w:p w14:paraId="00000022" w14:textId="77777777" w:rsidR="00F162FB" w:rsidRPr="0086777C" w:rsidRDefault="00F162FB">
      <w:pPr>
        <w:spacing w:after="120" w:line="264" w:lineRule="auto"/>
        <w:rPr>
          <w:rFonts w:ascii="Ebrima" w:eastAsia="Ebrima" w:hAnsi="Ebrima" w:cs="Ebrima"/>
          <w:sz w:val="21"/>
          <w:szCs w:val="21"/>
          <w:highlight w:val="yellow"/>
          <w:lang w:val="en-US"/>
        </w:rPr>
      </w:pPr>
    </w:p>
    <w:p w14:paraId="00000023" w14:textId="77777777" w:rsidR="00F162FB" w:rsidRPr="0086777C" w:rsidRDefault="00F162FB">
      <w:pPr>
        <w:spacing w:after="120" w:line="264" w:lineRule="auto"/>
        <w:rPr>
          <w:rFonts w:ascii="Ebrima" w:eastAsia="Ebrima" w:hAnsi="Ebrima" w:cs="Ebrima"/>
          <w:sz w:val="21"/>
          <w:szCs w:val="21"/>
          <w:highlight w:val="yellow"/>
          <w:lang w:val="en-US"/>
        </w:rPr>
      </w:pPr>
    </w:p>
    <w:p w14:paraId="00000024" w14:textId="77777777" w:rsidR="00F162FB" w:rsidRPr="0086777C" w:rsidRDefault="00F162FB">
      <w:pPr>
        <w:spacing w:after="120" w:line="264" w:lineRule="auto"/>
        <w:rPr>
          <w:rFonts w:ascii="Ebrima" w:eastAsia="Ebrima" w:hAnsi="Ebrima" w:cs="Ebrima"/>
          <w:sz w:val="21"/>
          <w:szCs w:val="21"/>
          <w:highlight w:val="yellow"/>
          <w:lang w:val="en-US"/>
        </w:rPr>
      </w:pPr>
    </w:p>
    <w:p w14:paraId="00000025" w14:textId="77777777" w:rsidR="00F162FB" w:rsidRPr="0086777C" w:rsidRDefault="00F162FB">
      <w:pPr>
        <w:spacing w:after="120" w:line="264" w:lineRule="auto"/>
        <w:rPr>
          <w:rFonts w:ascii="Ebrima" w:eastAsia="Ebrima" w:hAnsi="Ebrima" w:cs="Ebrima"/>
          <w:sz w:val="21"/>
          <w:szCs w:val="21"/>
          <w:highlight w:val="yellow"/>
          <w:lang w:val="en-US"/>
        </w:rPr>
      </w:pPr>
    </w:p>
    <w:p w14:paraId="00000028" w14:textId="77777777" w:rsidR="00F162FB" w:rsidRPr="0086777C" w:rsidRDefault="00F162FB">
      <w:pPr>
        <w:spacing w:after="120" w:line="264" w:lineRule="auto"/>
        <w:rPr>
          <w:rFonts w:ascii="Ebrima" w:eastAsia="Ebrima" w:hAnsi="Ebrima" w:cs="Ebrima"/>
          <w:sz w:val="21"/>
          <w:szCs w:val="21"/>
          <w:highlight w:val="yellow"/>
          <w:lang w:val="en-US"/>
        </w:rPr>
      </w:pPr>
    </w:p>
    <w:p w14:paraId="00000029" w14:textId="77777777" w:rsidR="00F162FB" w:rsidRPr="0086777C" w:rsidRDefault="00F162FB">
      <w:pPr>
        <w:spacing w:line="264" w:lineRule="auto"/>
        <w:rPr>
          <w:rFonts w:ascii="Ebrima" w:eastAsia="Ebrima" w:hAnsi="Ebrima" w:cs="Ebrima"/>
          <w:sz w:val="21"/>
          <w:szCs w:val="21"/>
          <w:highlight w:val="yellow"/>
          <w:lang w:val="en-US"/>
        </w:rPr>
      </w:pPr>
    </w:p>
    <w:p w14:paraId="0000002A" w14:textId="77777777" w:rsidR="00F162FB" w:rsidRPr="0086777C" w:rsidRDefault="00F162FB">
      <w:pPr>
        <w:spacing w:line="264" w:lineRule="auto"/>
        <w:jc w:val="center"/>
        <w:rPr>
          <w:rFonts w:ascii="Ebrima" w:eastAsia="Ebrima" w:hAnsi="Ebrima" w:cs="Ebrima"/>
          <w:color w:val="00B0F0"/>
          <w:sz w:val="21"/>
          <w:szCs w:val="21"/>
          <w:lang w:val="en-US"/>
        </w:rPr>
      </w:pPr>
    </w:p>
    <w:p w14:paraId="0000002B" w14:textId="77777777" w:rsidR="00F162FB" w:rsidRPr="0086777C" w:rsidRDefault="00D31A64">
      <w:pPr>
        <w:spacing w:line="264" w:lineRule="auto"/>
        <w:jc w:val="center"/>
        <w:rPr>
          <w:lang w:val="en-US"/>
        </w:rPr>
      </w:pPr>
      <w:r w:rsidRPr="0086777C">
        <w:rPr>
          <w:rFonts w:ascii="Ebrima" w:eastAsia="Ebrima" w:hAnsi="Ebrima" w:cs="Ebrima"/>
          <w:color w:val="00B0F0"/>
          <w:sz w:val="21"/>
          <w:szCs w:val="21"/>
          <w:lang w:val="en-US"/>
        </w:rPr>
        <w:t>Figure 2: Mathematical equations mentioned in the physical model</w:t>
      </w:r>
    </w:p>
    <w:sectPr w:rsidR="00F162FB" w:rsidRPr="0086777C">
      <w:headerReference w:type="default" r:id="rId11"/>
      <w:footerReference w:type="defaul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341E" w14:textId="77777777" w:rsidR="00D31A64" w:rsidRDefault="00D31A64">
      <w:pPr>
        <w:spacing w:line="240" w:lineRule="auto"/>
      </w:pPr>
      <w:r>
        <w:separator/>
      </w:r>
    </w:p>
  </w:endnote>
  <w:endnote w:type="continuationSeparator" w:id="0">
    <w:p w14:paraId="26B7F086" w14:textId="77777777" w:rsidR="00D31A64" w:rsidRDefault="00D31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Ebrima">
    <w:panose1 w:val="02000000000000000000"/>
    <w:charset w:val="EE"/>
    <w:family w:val="auto"/>
    <w:pitch w:val="variable"/>
    <w:sig w:usb0="A000005F" w:usb1="02000041" w:usb2="00000800" w:usb3="00000000" w:csb0="00000093"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F162FB" w:rsidRDefault="00F162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AAA8" w14:textId="77777777" w:rsidR="00D31A64" w:rsidRDefault="00D31A64">
      <w:pPr>
        <w:spacing w:line="240" w:lineRule="auto"/>
      </w:pPr>
      <w:r>
        <w:separator/>
      </w:r>
    </w:p>
  </w:footnote>
  <w:footnote w:type="continuationSeparator" w:id="0">
    <w:p w14:paraId="5845D50D" w14:textId="77777777" w:rsidR="00D31A64" w:rsidRDefault="00D31A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F162FB" w:rsidRDefault="00F162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3E51"/>
    <w:multiLevelType w:val="multilevel"/>
    <w:tmpl w:val="C778C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FB"/>
    <w:rsid w:val="0086777C"/>
    <w:rsid w:val="00D31A64"/>
    <w:rsid w:val="00F162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E3BA"/>
  <w15:docId w15:val="{8D1A9F00-D146-4B63-BE2A-4387B4F6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Albed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ideplayer.pl/slide/486846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4326</Characters>
  <Application>Microsoft Office Word</Application>
  <DocSecurity>0</DocSecurity>
  <Lines>36</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Bugajewski</cp:lastModifiedBy>
  <cp:revision>2</cp:revision>
  <dcterms:created xsi:type="dcterms:W3CDTF">2021-06-19T19:38:00Z</dcterms:created>
  <dcterms:modified xsi:type="dcterms:W3CDTF">2021-06-19T19:39:00Z</dcterms:modified>
</cp:coreProperties>
</file>