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6" w:space="6"/>
        </w:pBdr>
        <w:spacing w:after="60"/>
      </w:pPr>
      <w:r>
        <w:rPr>
          <w:b/>
          <w:bCs/>
          <w:color w:val="888888"/>
          <w:sz w:val="20"/>
          <w:szCs w:val="20"/>
        </w:rPr>
        <w:t xml:space="preserve">VZOR — Kenji Academy</w:t>
      </w:r>
    </w:p>
    <w:p>
      <w:pPr>
        <w:spacing w:after="240"/>
      </w:pPr>
      <w:r>
        <w:rPr>
          <w:color w:val="888888"/>
          <w:sz w:val="18"/>
          <w:szCs w:val="18"/>
        </w:rPr>
        <w:t xml:space="preserve">Vyplň pole </w:t>
      </w:r>
      <w:r>
        <w:rPr>
          <w:b/>
          <w:bCs/>
          <w:color w:val="C2410C"/>
          <w:sz w:val="18"/>
          <w:szCs w:val="18"/>
        </w:rPr>
        <w:t xml:space="preserve">[v hranatých závorkách]</w:t>
      </w:r>
      <w:r>
        <w:rPr>
          <w:color w:val="888888"/>
          <w:sz w:val="18"/>
          <w:szCs w:val="18"/>
        </w:rPr>
        <w:t xml:space="preserve"> svými údaji. U právních dokumentů doporučujeme kontrolu právníkem.</w:t>
      </w:r>
    </w:p>
    <w:p>
      <w:pPr>
        <w:pStyle w:val="Title"/>
        <w:spacing w:after="160" w:before="0"/>
        <w:jc w:val="center"/>
      </w:pPr>
      <w:r>
        <w:rPr>
          <w:b/>
          <w:bCs/>
          <w:sz w:val="34"/>
          <w:szCs w:val="34"/>
        </w:rPr>
        <w:t xml:space="preserve">Dotazník před focením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Vyplň prosím tento dotazník, ať focení proběhne přesně podle tvých představ. Čím víc mi napíšeš, tím líp se připravím.</w:t>
      </w:r>
    </w:p>
    <w:p>
      <w:pPr>
        <w:pStyle w:val="Heading2"/>
        <w:spacing w:after="70" w:before="240"/>
      </w:pPr>
      <w:r>
        <w:rPr>
          <w:b/>
          <w:bCs/>
          <w:sz w:val="24"/>
          <w:szCs w:val="24"/>
        </w:rPr>
        <w:t xml:space="preserve">Základní údaje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Jméno a příjmení: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Telefon: </w:t>
      </w:r>
      <w:r>
        <w:rPr>
          <w:b/>
          <w:bCs/>
          <w:color w:val="C2410C"/>
          <w:sz w:val="21"/>
          <w:szCs w:val="21"/>
        </w:rPr>
        <w:t xml:space="preserve">[ODPOVĚĎ]</w:t>
      </w:r>
      <w:r>
        <w:rPr>
          <w:sz w:val="21"/>
          <w:szCs w:val="21"/>
        </w:rPr>
        <w:t xml:space="preserve">     E-mail: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Typ focení (svatba / portrét / rodina / produkt / event):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Datum a čas focení: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Místo / lokace: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pStyle w:val="Heading2"/>
        <w:spacing w:after="70" w:before="240"/>
      </w:pPr>
      <w:r>
        <w:rPr>
          <w:b/>
          <w:bCs/>
          <w:sz w:val="24"/>
          <w:szCs w:val="24"/>
        </w:rPr>
        <w:t xml:space="preserve">O focení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Kolik osob se bude fotit?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Jaká je hlavní myšlenka nebo nálada, kterou chceš zachytit?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Máš oblíbené fotky nebo styl jako inspiraci? (klidně pošli odkazy)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Je něco, co rozhodně chceš mít na fotkách?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Je něco, čemu se naopak chceš vyhnout?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pStyle w:val="Heading2"/>
        <w:spacing w:after="70" w:before="240"/>
      </w:pPr>
      <w:r>
        <w:rPr>
          <w:b/>
          <w:bCs/>
          <w:sz w:val="24"/>
          <w:szCs w:val="24"/>
        </w:rPr>
        <w:t xml:space="preserve">Praktické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Kdo je hlavní kontaktní osoba v den focení?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Harmonogram dne — klíčové momenty a časy: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Speciální požadavky (děti, zvířata, přístupnost, plán B na počasí):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Jak chceš fotky předat a do kdy je potřebuješ? </w:t>
      </w:r>
      <w:r>
        <w:rPr>
          <w:b/>
          <w:bCs/>
          <w:color w:val="C2410C"/>
          <w:sz w:val="21"/>
          <w:szCs w:val="21"/>
        </w:rPr>
        <w:t xml:space="preserve">[ODPOVĚĎ]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2026-08-19T07:47:46.691Z</dcterms:created>
  <dcterms:modified xsi:type="dcterms:W3CDTF">2026-08-19T07:47:46.691Z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