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75B" w:rsidRDefault="00B40B57">
      <w:r>
        <w:rPr>
          <w:rFonts w:hint="eastAsia"/>
        </w:rPr>
        <w:t>计算题</w:t>
      </w:r>
    </w:p>
    <w:p w:rsidR="0036475B" w:rsidRDefault="00B40B57">
      <w:r>
        <w:rPr>
          <w:rFonts w:hint="eastAsia"/>
        </w:rPr>
        <w:t>和去年题型一样</w:t>
      </w:r>
    </w:p>
    <w:p w:rsidR="0036475B" w:rsidRDefault="00B40B57">
      <w:r>
        <w:rPr>
          <w:rFonts w:hint="eastAsia"/>
        </w:rPr>
        <w:t xml:space="preserve">P80 5-4 </w:t>
      </w:r>
      <w:r>
        <w:rPr>
          <w:rFonts w:hint="eastAsia"/>
        </w:rPr>
        <w:t>两个平均数成组比较的假设测验</w:t>
      </w:r>
    </w:p>
    <w:p w:rsidR="0036475B" w:rsidRDefault="00B40B57">
      <w:r>
        <w:rPr>
          <w:rFonts w:hint="eastAsia"/>
        </w:rPr>
        <w:t xml:space="preserve">P168 7-7 </w:t>
      </w:r>
      <w:r>
        <w:rPr>
          <w:rFonts w:hint="eastAsia"/>
        </w:rPr>
        <w:t>两因素随机区组试验结果的方差分析</w:t>
      </w:r>
    </w:p>
    <w:p w:rsidR="0036475B" w:rsidRDefault="00B40B57">
      <w:r>
        <w:rPr>
          <w:rFonts w:hint="eastAsia"/>
        </w:rPr>
        <w:t>P203 8-1</w:t>
      </w:r>
      <w:r>
        <w:rPr>
          <w:rFonts w:hint="eastAsia"/>
        </w:rPr>
        <w:t>一元线性回归和线性相关</w:t>
      </w:r>
    </w:p>
    <w:p w:rsidR="0036475B" w:rsidRDefault="0036475B"/>
    <w:p w:rsidR="0036475B" w:rsidRDefault="00B40B57">
      <w:r>
        <w:rPr>
          <w:rFonts w:hint="eastAsia"/>
        </w:rPr>
        <w:t>简答题</w:t>
      </w:r>
    </w:p>
    <w:p w:rsidR="0036475B" w:rsidRPr="00532543" w:rsidRDefault="00B40B57">
      <w:pPr>
        <w:numPr>
          <w:ilvl w:val="0"/>
          <w:numId w:val="1"/>
        </w:numPr>
        <w:rPr>
          <w:highlight w:val="yellow"/>
        </w:rPr>
      </w:pPr>
      <w:r w:rsidRPr="00532543">
        <w:rPr>
          <w:rFonts w:hint="eastAsia"/>
          <w:highlight w:val="yellow"/>
        </w:rPr>
        <w:t>生物统计学的主要功用</w:t>
      </w:r>
    </w:p>
    <w:p w:rsidR="0036475B" w:rsidRDefault="00B40B57">
      <w:pPr>
        <w:jc w:val="left"/>
        <w:rPr>
          <w:rFonts w:asciiTheme="minorEastAsia" w:hAnsiTheme="minorEastAsia"/>
          <w:szCs w:val="21"/>
        </w:rPr>
      </w:pPr>
      <w:r>
        <w:rPr>
          <w:rFonts w:asciiTheme="minorEastAsia" w:hAnsiTheme="minorEastAsia" w:hint="eastAsia"/>
          <w:szCs w:val="21"/>
        </w:rPr>
        <w:t>（1）提供了整理和描述试验数据特征的科学方法</w:t>
      </w:r>
    </w:p>
    <w:p w:rsidR="0036475B" w:rsidRDefault="00B40B57">
      <w:pPr>
        <w:jc w:val="left"/>
        <w:rPr>
          <w:rFonts w:asciiTheme="minorEastAsia" w:hAnsiTheme="minorEastAsia"/>
          <w:szCs w:val="21"/>
        </w:rPr>
      </w:pPr>
      <w:r>
        <w:rPr>
          <w:rFonts w:asciiTheme="minorEastAsia" w:hAnsiTheme="minorEastAsia" w:hint="eastAsia"/>
          <w:szCs w:val="21"/>
        </w:rPr>
        <w:t>（2）提供了由样本推论总体的科学方法</w:t>
      </w:r>
    </w:p>
    <w:p w:rsidR="0036475B" w:rsidRDefault="00B40B57">
      <w:pPr>
        <w:jc w:val="left"/>
        <w:rPr>
          <w:rFonts w:asciiTheme="minorEastAsia" w:hAnsiTheme="minorEastAsia"/>
          <w:szCs w:val="21"/>
        </w:rPr>
      </w:pPr>
      <w:r>
        <w:rPr>
          <w:rFonts w:asciiTheme="minorEastAsia" w:hAnsiTheme="minorEastAsia" w:hint="eastAsia"/>
          <w:szCs w:val="21"/>
        </w:rPr>
        <w:t>（3）提供了通过误差分析鉴定处理效应的科学方法</w:t>
      </w:r>
    </w:p>
    <w:p w:rsidR="0036475B" w:rsidRDefault="00B40B57">
      <w:pPr>
        <w:jc w:val="left"/>
        <w:rPr>
          <w:rFonts w:asciiTheme="minorEastAsia" w:hAnsiTheme="minorEastAsia"/>
          <w:szCs w:val="21"/>
        </w:rPr>
      </w:pPr>
      <w:r>
        <w:rPr>
          <w:rFonts w:asciiTheme="minorEastAsia" w:hAnsiTheme="minorEastAsia" w:hint="eastAsia"/>
          <w:szCs w:val="21"/>
        </w:rPr>
        <w:t>（4）提供了分析多个变量相关密切程度的科学方法</w:t>
      </w:r>
    </w:p>
    <w:p w:rsidR="0036475B" w:rsidRDefault="00B40B57">
      <w:pPr>
        <w:jc w:val="left"/>
        <w:rPr>
          <w:rFonts w:asciiTheme="minorEastAsia" w:hAnsiTheme="minorEastAsia"/>
          <w:szCs w:val="21"/>
        </w:rPr>
      </w:pPr>
      <w:r>
        <w:rPr>
          <w:rFonts w:asciiTheme="minorEastAsia" w:hAnsiTheme="minorEastAsia" w:hint="eastAsia"/>
          <w:szCs w:val="21"/>
        </w:rPr>
        <w:t>（5）提供了进行科学试验设计的一些重要原则</w:t>
      </w:r>
    </w:p>
    <w:p w:rsidR="0036475B" w:rsidRDefault="0036475B"/>
    <w:p w:rsidR="0036475B" w:rsidRPr="00532543" w:rsidRDefault="00B40B57">
      <w:pPr>
        <w:numPr>
          <w:ilvl w:val="0"/>
          <w:numId w:val="1"/>
        </w:numPr>
        <w:rPr>
          <w:highlight w:val="yellow"/>
        </w:rPr>
      </w:pPr>
      <w:r w:rsidRPr="00532543">
        <w:rPr>
          <w:rFonts w:hint="eastAsia"/>
          <w:highlight w:val="yellow"/>
        </w:rPr>
        <w:t>次数分布的制作步骤</w:t>
      </w:r>
    </w:p>
    <w:p w:rsidR="0036475B" w:rsidRDefault="00B40B57">
      <w:pPr>
        <w:jc w:val="left"/>
        <w:rPr>
          <w:rFonts w:asciiTheme="minorEastAsia" w:hAnsiTheme="minorEastAsia"/>
          <w:szCs w:val="21"/>
        </w:rPr>
      </w:pPr>
      <w:r>
        <w:rPr>
          <w:rFonts w:asciiTheme="minorEastAsia" w:hAnsiTheme="minorEastAsia" w:hint="eastAsia"/>
          <w:szCs w:val="21"/>
        </w:rPr>
        <w:t>（1）求全距</w:t>
      </w:r>
    </w:p>
    <w:p w:rsidR="0036475B" w:rsidRDefault="00B40B57">
      <w:pPr>
        <w:jc w:val="left"/>
        <w:rPr>
          <w:rFonts w:asciiTheme="minorEastAsia" w:hAnsiTheme="minorEastAsia"/>
          <w:szCs w:val="21"/>
        </w:rPr>
      </w:pPr>
      <w:r>
        <w:rPr>
          <w:rFonts w:asciiTheme="minorEastAsia" w:hAnsiTheme="minorEastAsia" w:hint="eastAsia"/>
          <w:szCs w:val="21"/>
        </w:rPr>
        <w:t>（2）确定组数和组距</w:t>
      </w:r>
    </w:p>
    <w:p w:rsidR="0036475B" w:rsidRDefault="00B40B57">
      <w:pPr>
        <w:jc w:val="left"/>
        <w:rPr>
          <w:rFonts w:asciiTheme="minorEastAsia" w:hAnsiTheme="minorEastAsia"/>
          <w:szCs w:val="21"/>
        </w:rPr>
      </w:pPr>
      <w:r>
        <w:rPr>
          <w:rFonts w:asciiTheme="minorEastAsia" w:hAnsiTheme="minorEastAsia" w:hint="eastAsia"/>
          <w:szCs w:val="21"/>
        </w:rPr>
        <w:t>（3）确定第一组区间的低限</w:t>
      </w:r>
    </w:p>
    <w:p w:rsidR="0036475B" w:rsidRDefault="00B40B57">
      <w:pPr>
        <w:jc w:val="left"/>
        <w:rPr>
          <w:rFonts w:asciiTheme="minorEastAsia" w:hAnsiTheme="minorEastAsia"/>
          <w:szCs w:val="21"/>
        </w:rPr>
      </w:pPr>
      <w:r>
        <w:rPr>
          <w:rFonts w:asciiTheme="minorEastAsia" w:hAnsiTheme="minorEastAsia" w:hint="eastAsia"/>
          <w:szCs w:val="21"/>
        </w:rPr>
        <w:t>（4）写出组区间数列</w:t>
      </w:r>
    </w:p>
    <w:p w:rsidR="0036475B" w:rsidRDefault="00B40B57">
      <w:pPr>
        <w:jc w:val="left"/>
        <w:rPr>
          <w:rFonts w:asciiTheme="minorEastAsia" w:hAnsiTheme="minorEastAsia"/>
          <w:szCs w:val="21"/>
        </w:rPr>
      </w:pPr>
      <w:r>
        <w:rPr>
          <w:rFonts w:asciiTheme="minorEastAsia" w:hAnsiTheme="minorEastAsia" w:hint="eastAsia"/>
          <w:szCs w:val="21"/>
        </w:rPr>
        <w:t>（5）统计每一组区间内观察值的次数并作图</w:t>
      </w:r>
    </w:p>
    <w:p w:rsidR="0036475B" w:rsidRDefault="0036475B"/>
    <w:p w:rsidR="0036475B" w:rsidRPr="00532543" w:rsidRDefault="00B40B57" w:rsidP="00532543">
      <w:pPr>
        <w:numPr>
          <w:ilvl w:val="0"/>
          <w:numId w:val="1"/>
        </w:numPr>
        <w:rPr>
          <w:highlight w:val="yellow"/>
        </w:rPr>
      </w:pPr>
      <w:r w:rsidRPr="00532543">
        <w:rPr>
          <w:rFonts w:hint="eastAsia"/>
          <w:highlight w:val="yellow"/>
        </w:rPr>
        <w:t>描述集中性的度量统计量</w:t>
      </w:r>
    </w:p>
    <w:p w:rsidR="0036475B" w:rsidRDefault="00B40B57">
      <w:r>
        <w:rPr>
          <w:rFonts w:hint="eastAsia"/>
        </w:rPr>
        <w:t>反映变量集中性的特征数是平均数，平均数是数量资料的代表值，表示整个资料内变数的中心位置，并且可以作为</w:t>
      </w:r>
      <w:r>
        <w:rPr>
          <w:rFonts w:hint="eastAsia"/>
        </w:rPr>
        <w:t>- -</w:t>
      </w:r>
      <w:r>
        <w:rPr>
          <w:rFonts w:hint="eastAsia"/>
        </w:rPr>
        <w:t>组资料的代表，与另一组</w:t>
      </w:r>
      <w:r>
        <w:rPr>
          <w:rFonts w:hint="eastAsia"/>
        </w:rPr>
        <w:t xml:space="preserve"> </w:t>
      </w:r>
      <w:r>
        <w:rPr>
          <w:rFonts w:hint="eastAsia"/>
        </w:rPr>
        <w:t>资料进行比较。</w:t>
      </w:r>
    </w:p>
    <w:p w:rsidR="0036475B" w:rsidRDefault="00B40B57">
      <w:r>
        <w:rPr>
          <w:rFonts w:hint="eastAsia"/>
        </w:rPr>
        <w:t>平均数主要包括有算术平均数、中位数、众数、几何平均数及调和平均数。其中最常用的是算术平均数。</w:t>
      </w:r>
    </w:p>
    <w:p w:rsidR="0036475B" w:rsidRDefault="0036475B"/>
    <w:p w:rsidR="0036475B" w:rsidRPr="00532543" w:rsidRDefault="00B40B57" w:rsidP="00532543">
      <w:pPr>
        <w:numPr>
          <w:ilvl w:val="0"/>
          <w:numId w:val="1"/>
        </w:numPr>
        <w:rPr>
          <w:highlight w:val="yellow"/>
        </w:rPr>
      </w:pPr>
      <w:r w:rsidRPr="00532543">
        <w:rPr>
          <w:rFonts w:hint="eastAsia"/>
          <w:highlight w:val="yellow"/>
        </w:rPr>
        <w:t>描述离散型的度量统计量</w:t>
      </w:r>
    </w:p>
    <w:p w:rsidR="0036475B" w:rsidRDefault="00B40B57">
      <w:r>
        <w:rPr>
          <w:rFonts w:hint="eastAsia"/>
        </w:rPr>
        <w:t>变异数</w:t>
      </w:r>
      <w:r>
        <w:rPr>
          <w:rFonts w:hint="eastAsia"/>
        </w:rPr>
        <w:t>:</w:t>
      </w:r>
      <w:r>
        <w:rPr>
          <w:rFonts w:hint="eastAsia"/>
        </w:rPr>
        <w:t>描述变量离散特性的统计数。</w:t>
      </w:r>
    </w:p>
    <w:p w:rsidR="0036475B" w:rsidRDefault="00B40B57">
      <w:r>
        <w:rPr>
          <w:rFonts w:hint="eastAsia"/>
        </w:rPr>
        <w:t>常用的变异数主要有</w:t>
      </w:r>
      <w:r>
        <w:rPr>
          <w:rFonts w:hint="eastAsia"/>
        </w:rPr>
        <w:t>:</w:t>
      </w:r>
      <w:r>
        <w:rPr>
          <w:rFonts w:hint="eastAsia"/>
        </w:rPr>
        <w:t>①极差②方差③标准差④变异系数</w:t>
      </w:r>
    </w:p>
    <w:p w:rsidR="0036475B" w:rsidRDefault="0036475B"/>
    <w:p w:rsidR="0036475B" w:rsidRPr="00532543" w:rsidRDefault="00B40B57">
      <w:pPr>
        <w:numPr>
          <w:ilvl w:val="0"/>
          <w:numId w:val="1"/>
        </w:numPr>
        <w:rPr>
          <w:highlight w:val="yellow"/>
        </w:rPr>
      </w:pPr>
      <w:r w:rsidRPr="00532543">
        <w:rPr>
          <w:rFonts w:hint="eastAsia"/>
          <w:highlight w:val="yellow"/>
        </w:rPr>
        <w:t>样本平均数分布性质</w:t>
      </w:r>
    </w:p>
    <w:p w:rsidR="0036475B" w:rsidRDefault="00B40B57">
      <w:r>
        <w:rPr>
          <w:rFonts w:hint="eastAsia"/>
          <w:noProof/>
        </w:rPr>
        <w:drawing>
          <wp:inline distT="0" distB="0" distL="114300" distR="114300">
            <wp:extent cx="3195955" cy="1741170"/>
            <wp:effectExtent l="0" t="0" r="4445" b="11430"/>
            <wp:docPr id="2" name="图片 2" descr="QQ截图2022061909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20619094158"/>
                    <pic:cNvPicPr>
                      <a:picLocks noChangeAspect="1"/>
                    </pic:cNvPicPr>
                  </pic:nvPicPr>
                  <pic:blipFill>
                    <a:blip r:embed="rId7"/>
                    <a:stretch>
                      <a:fillRect/>
                    </a:stretch>
                  </pic:blipFill>
                  <pic:spPr>
                    <a:xfrm>
                      <a:off x="0" y="0"/>
                      <a:ext cx="3195955" cy="1741170"/>
                    </a:xfrm>
                    <a:prstGeom prst="rect">
                      <a:avLst/>
                    </a:prstGeom>
                  </pic:spPr>
                </pic:pic>
              </a:graphicData>
            </a:graphic>
          </wp:inline>
        </w:drawing>
      </w:r>
      <w:r>
        <w:rPr>
          <w:rFonts w:hint="eastAsia"/>
          <w:noProof/>
        </w:rPr>
        <w:lastRenderedPageBreak/>
        <w:drawing>
          <wp:inline distT="0" distB="0" distL="114300" distR="114300">
            <wp:extent cx="3180715" cy="1647825"/>
            <wp:effectExtent l="0" t="0" r="6985" b="3175"/>
            <wp:docPr id="1" name="图片 1" descr="QQ截图2022061909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20619094214"/>
                    <pic:cNvPicPr>
                      <a:picLocks noChangeAspect="1"/>
                    </pic:cNvPicPr>
                  </pic:nvPicPr>
                  <pic:blipFill>
                    <a:blip r:embed="rId8"/>
                    <a:stretch>
                      <a:fillRect/>
                    </a:stretch>
                  </pic:blipFill>
                  <pic:spPr>
                    <a:xfrm>
                      <a:off x="0" y="0"/>
                      <a:ext cx="3180715" cy="1647825"/>
                    </a:xfrm>
                    <a:prstGeom prst="rect">
                      <a:avLst/>
                    </a:prstGeom>
                  </pic:spPr>
                </pic:pic>
              </a:graphicData>
            </a:graphic>
          </wp:inline>
        </w:drawing>
      </w:r>
    </w:p>
    <w:p w:rsidR="0036475B" w:rsidRPr="00532543" w:rsidRDefault="00B40B57" w:rsidP="00532543">
      <w:pPr>
        <w:numPr>
          <w:ilvl w:val="0"/>
          <w:numId w:val="1"/>
        </w:numPr>
        <w:rPr>
          <w:highlight w:val="yellow"/>
        </w:rPr>
      </w:pPr>
      <w:r w:rsidRPr="00532543">
        <w:rPr>
          <w:rFonts w:hint="eastAsia"/>
          <w:highlight w:val="yellow"/>
        </w:rPr>
        <w:t>样本平均数差数分布性质</w:t>
      </w:r>
    </w:p>
    <w:p w:rsidR="0036475B" w:rsidRDefault="00B40B57">
      <w:pPr>
        <w:jc w:val="left"/>
        <w:rPr>
          <w:rFonts w:asciiTheme="minorEastAsia" w:hAnsiTheme="minorEastAsia"/>
          <w:szCs w:val="21"/>
        </w:rPr>
      </w:pPr>
      <w:r>
        <w:rPr>
          <w:rFonts w:asciiTheme="minorEastAsia" w:hAnsiTheme="minorEastAsia" w:hint="eastAsia"/>
          <w:szCs w:val="21"/>
        </w:rPr>
        <w:t>①样本平均数差数的平均数等于总体平均数的差数，即：</w:t>
      </w:r>
      <m:oMath>
        <m:sSub>
          <m:sSubPr>
            <m:ctrlPr>
              <w:rPr>
                <w:rFonts w:ascii="Cambria Math" w:hAnsi="Cambria Math"/>
                <w:i/>
                <w:szCs w:val="21"/>
              </w:rPr>
            </m:ctrlPr>
          </m:sSubPr>
          <m:e>
            <m:r>
              <w:rPr>
                <w:rFonts w:ascii="Cambria Math" w:hAnsi="Cambria Math"/>
                <w:szCs w:val="21"/>
              </w:rPr>
              <m:t>μ</m:t>
            </m:r>
          </m:e>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oMath>
      <w:r>
        <w:rPr>
          <w:rFonts w:asciiTheme="minorEastAsia" w:hAnsiTheme="minorEastAsia" w:hint="eastAsia"/>
          <w:szCs w:val="21"/>
        </w:rPr>
        <w:t>。</w:t>
      </w:r>
    </w:p>
    <w:p w:rsidR="0036475B" w:rsidRDefault="00B40B57">
      <w:pPr>
        <w:jc w:val="left"/>
        <w:rPr>
          <w:rFonts w:asciiTheme="minorEastAsia" w:hAnsiTheme="minorEastAsia"/>
          <w:szCs w:val="21"/>
        </w:rPr>
      </w:pPr>
      <w:r>
        <w:rPr>
          <w:rFonts w:asciiTheme="minorEastAsia" w:hAnsiTheme="minorEastAsia" w:hint="eastAsia"/>
          <w:szCs w:val="21"/>
        </w:rPr>
        <w:t>②样本平均数差数的方差等于两个样本平均数方差之和，即：</w:t>
      </w:r>
    </w:p>
    <w:p w:rsidR="0036475B" w:rsidRDefault="00196002">
      <w:pPr>
        <w:jc w:val="left"/>
        <w:rPr>
          <w:rFonts w:asciiTheme="minorEastAsia" w:hAnsiTheme="minorEastAsia"/>
          <w:szCs w:val="21"/>
        </w:rPr>
      </w:pPr>
      <m:oMath>
        <m:sSubSup>
          <m:sSubSupPr>
            <m:ctrlPr>
              <w:rPr>
                <w:rFonts w:ascii="Cambria Math" w:hAnsi="Cambria Math"/>
                <w:i/>
                <w:sz w:val="22"/>
              </w:rPr>
            </m:ctrlPr>
          </m:sSubSupPr>
          <m:e>
            <m:r>
              <w:rPr>
                <w:rFonts w:ascii="Cambria Math" w:hAnsi="Cambria Math"/>
                <w:sz w:val="22"/>
              </w:rPr>
              <m:t>σ</m:t>
            </m:r>
          </m:e>
          <m:sub>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2</m:t>
                </m:r>
              </m:sub>
            </m:sSub>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1</m:t>
                </m:r>
              </m:sub>
            </m:sSub>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σ</m:t>
            </m:r>
          </m:e>
          <m:sub>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2</m:t>
                </m:r>
              </m:sub>
            </m:sSub>
          </m:sub>
          <m:sup>
            <m:r>
              <w:rPr>
                <w:rFonts w:ascii="Cambria Math" w:hAnsi="Cambria Math"/>
                <w:sz w:val="22"/>
              </w:rPr>
              <m:t>2</m:t>
            </m:r>
          </m:sup>
        </m:sSubSup>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1</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2</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den>
        </m:f>
      </m:oMath>
      <w:r w:rsidR="00B40B57">
        <w:rPr>
          <w:rFonts w:asciiTheme="minorEastAsia" w:hAnsiTheme="minorEastAsia" w:hint="eastAsia"/>
          <w:szCs w:val="21"/>
        </w:rPr>
        <w:t>。</w:t>
      </w:r>
      <w:bookmarkStart w:id="0" w:name="_GoBack"/>
      <w:bookmarkEnd w:id="0"/>
    </w:p>
    <w:p w:rsidR="0036475B" w:rsidRDefault="00B40B57">
      <w:pPr>
        <w:jc w:val="left"/>
        <w:rPr>
          <w:rFonts w:asciiTheme="minorEastAsia" w:hAnsiTheme="minorEastAsia"/>
          <w:szCs w:val="21"/>
        </w:rPr>
      </w:pPr>
      <w:r>
        <w:rPr>
          <w:rFonts w:asciiTheme="minorEastAsia" w:hAnsiTheme="minorEastAsia" w:hint="eastAsia"/>
          <w:szCs w:val="21"/>
        </w:rPr>
        <w:t>③若</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1</m:t>
            </m:r>
          </m:sub>
        </m:sSub>
      </m:oMath>
      <w:r>
        <w:rPr>
          <w:rFonts w:asciiTheme="minorEastAsia" w:hAnsiTheme="minorEastAsia" w:hint="eastAsia"/>
          <w:szCs w:val="21"/>
        </w:rPr>
        <w:t>和</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oMath>
      <w:r>
        <w:rPr>
          <w:rFonts w:asciiTheme="minorEastAsia" w:hAnsiTheme="minorEastAsia" w:hint="eastAsia"/>
          <w:szCs w:val="21"/>
        </w:rPr>
        <w:t>是分别具平均数</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oMath>
      <w:r>
        <w:rPr>
          <w:rFonts w:asciiTheme="minorEastAsia" w:hAnsiTheme="minorEastAsia" w:hint="eastAsia"/>
          <w:szCs w:val="21"/>
        </w:rPr>
        <w:t>和</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oMath>
      <w:r>
        <w:rPr>
          <w:rFonts w:asciiTheme="minorEastAsia" w:hAnsiTheme="minorEastAsia" w:hint="eastAsia"/>
          <w:szCs w:val="21"/>
        </w:rPr>
        <w:t>、方差</w:t>
      </w:r>
      <m:oMath>
        <m:sSubSup>
          <m:sSubSupPr>
            <m:ctrlPr>
              <w:rPr>
                <w:rFonts w:ascii="Cambria Math" w:hAnsi="Cambria Math"/>
                <w:i/>
                <w:szCs w:val="21"/>
              </w:rPr>
            </m:ctrlPr>
          </m:sSubSupPr>
          <m:e>
            <m:r>
              <w:rPr>
                <w:rFonts w:ascii="Cambria Math" w:hAnsi="Cambria Math"/>
                <w:szCs w:val="21"/>
              </w:rPr>
              <m:t>σ</m:t>
            </m:r>
          </m:e>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1</m:t>
                </m:r>
              </m:sub>
            </m:sSub>
          </m:sub>
          <m:sup>
            <m:r>
              <w:rPr>
                <w:rFonts w:ascii="Cambria Math" w:hAnsi="Cambria Math"/>
                <w:szCs w:val="21"/>
              </w:rPr>
              <m:t>2</m:t>
            </m:r>
          </m:sup>
        </m:sSubSup>
      </m:oMath>
      <w:r>
        <w:rPr>
          <w:rFonts w:asciiTheme="minorEastAsia" w:hAnsiTheme="minorEastAsia" w:hint="eastAsia"/>
          <w:szCs w:val="21"/>
        </w:rPr>
        <w:t>和</w:t>
      </w:r>
      <m:oMath>
        <m:sSubSup>
          <m:sSubSupPr>
            <m:ctrlPr>
              <w:rPr>
                <w:rFonts w:ascii="Cambria Math" w:hAnsi="Cambria Math"/>
                <w:i/>
                <w:szCs w:val="21"/>
              </w:rPr>
            </m:ctrlPr>
          </m:sSubSupPr>
          <m:e>
            <m:r>
              <w:rPr>
                <w:rFonts w:ascii="Cambria Math" w:hAnsi="Cambria Math"/>
                <w:szCs w:val="21"/>
              </w:rPr>
              <m:t>σ</m:t>
            </m:r>
          </m:e>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sub>
          <m:sup>
            <m:r>
              <w:rPr>
                <w:rFonts w:ascii="Cambria Math" w:hAnsi="Cambria Math"/>
                <w:szCs w:val="21"/>
              </w:rPr>
              <m:t>2</m:t>
            </m:r>
          </m:sup>
        </m:sSubSup>
      </m:oMath>
      <w:r>
        <w:rPr>
          <w:rFonts w:asciiTheme="minorEastAsia" w:hAnsiTheme="minorEastAsia" w:hint="eastAsia"/>
          <w:szCs w:val="21"/>
        </w:rPr>
        <w:t>的独立的正态分布，则变量</w:t>
      </w:r>
      <m:oMath>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e>
        </m:d>
      </m:oMath>
      <w:r>
        <w:rPr>
          <w:rFonts w:asciiTheme="minorEastAsia" w:hAnsiTheme="minorEastAsia" w:hint="eastAsia"/>
          <w:szCs w:val="21"/>
        </w:rPr>
        <w:t>亦是正态分布，并具平均数</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e>
        </m:d>
      </m:oMath>
      <w:r>
        <w:rPr>
          <w:rFonts w:asciiTheme="minorEastAsia" w:hAnsiTheme="minorEastAsia" w:hint="eastAsia"/>
          <w:szCs w:val="21"/>
        </w:rPr>
        <w:t>和方差</w:t>
      </w:r>
      <m:oMath>
        <m:sSubSup>
          <m:sSubSupPr>
            <m:ctrlPr>
              <w:rPr>
                <w:rFonts w:ascii="Cambria Math" w:hAnsi="Cambria Math"/>
                <w:i/>
                <w:szCs w:val="21"/>
              </w:rPr>
            </m:ctrlPr>
          </m:sSubSupPr>
          <m:e>
            <m:r>
              <w:rPr>
                <w:rFonts w:ascii="Cambria Math" w:hAnsi="Cambria Math"/>
                <w:szCs w:val="21"/>
              </w:rPr>
              <m:t>σ</m:t>
            </m:r>
          </m:e>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sSup>
                  <m:sSupPr>
                    <m:ctrlPr>
                      <w:rPr>
                        <w:rFonts w:ascii="Cambria Math" w:hAnsi="Cambria Math"/>
                        <w:i/>
                        <w:szCs w:val="21"/>
                      </w:rPr>
                    </m:ctrlPr>
                  </m:sSupPr>
                  <m:e>
                    <m:r>
                      <w:rPr>
                        <w:rFonts w:ascii="Cambria Math" w:hAnsi="Cambria Math"/>
                        <w:szCs w:val="21"/>
                      </w:rPr>
                      <m:t>1</m:t>
                    </m:r>
                  </m:e>
                  <m:sup>
                    <m:r>
                      <w:rPr>
                        <w:rFonts w:ascii="Cambria Math" w:hAnsi="Cambria Math"/>
                        <w:szCs w:val="21"/>
                      </w:rPr>
                      <m:t>-</m:t>
                    </m:r>
                  </m:sup>
                </m:sSup>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sub>
          <m:sup>
            <m:r>
              <w:rPr>
                <w:rFonts w:ascii="Cambria Math" w:hAnsi="Cambria Math"/>
                <w:szCs w:val="21"/>
              </w:rPr>
              <m:t>2</m:t>
            </m:r>
          </m:sup>
        </m:sSubSup>
      </m:oMath>
      <w:r>
        <w:rPr>
          <w:rFonts w:asciiTheme="minorEastAsia" w:hAnsiTheme="minorEastAsia" w:hint="eastAsia"/>
          <w:szCs w:val="21"/>
        </w:rPr>
        <w:t xml:space="preserve">，记作 </w:t>
      </w:r>
      <m:oMath>
        <m:r>
          <w:rPr>
            <w:rFonts w:ascii="Cambria Math" w:hAnsi="Cambria Math"/>
            <w:szCs w:val="21"/>
          </w:rPr>
          <m:t>N</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σ</m:t>
                </m:r>
              </m:e>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sub>
              <m:sup>
                <m:r>
                  <w:rPr>
                    <w:rFonts w:ascii="Cambria Math" w:hAnsi="Cambria Math"/>
                    <w:szCs w:val="21"/>
                  </w:rPr>
                  <m:t>2</m:t>
                </m:r>
              </m:sup>
            </m:sSubSup>
          </m:e>
        </m:d>
      </m:oMath>
      <w:r>
        <w:rPr>
          <w:rFonts w:asciiTheme="minorEastAsia" w:hAnsiTheme="minorEastAsia" w:hint="eastAsia"/>
          <w:szCs w:val="21"/>
        </w:rPr>
        <w:t>。</w:t>
      </w:r>
    </w:p>
    <w:p w:rsidR="0036475B" w:rsidRDefault="0036475B"/>
    <w:p w:rsidR="0036475B" w:rsidRPr="00532543" w:rsidRDefault="00B40B57" w:rsidP="00532543">
      <w:pPr>
        <w:numPr>
          <w:ilvl w:val="0"/>
          <w:numId w:val="1"/>
        </w:numPr>
        <w:rPr>
          <w:highlight w:val="yellow"/>
        </w:rPr>
      </w:pPr>
      <w:r w:rsidRPr="00532543">
        <w:rPr>
          <w:rFonts w:hint="eastAsia"/>
          <w:highlight w:val="yellow"/>
        </w:rPr>
        <w:t>T</w:t>
      </w:r>
      <w:r w:rsidRPr="00532543">
        <w:rPr>
          <w:rFonts w:hint="eastAsia"/>
          <w:highlight w:val="yellow"/>
        </w:rPr>
        <w:t>分布</w:t>
      </w:r>
      <w:r w:rsidRPr="00532543">
        <w:rPr>
          <w:rFonts w:hint="eastAsia"/>
          <w:highlight w:val="yellow"/>
        </w:rPr>
        <w:t>U</w:t>
      </w:r>
      <w:r w:rsidRPr="00532543">
        <w:rPr>
          <w:rFonts w:hint="eastAsia"/>
          <w:highlight w:val="yellow"/>
        </w:rPr>
        <w:t>分布区别</w:t>
      </w:r>
    </w:p>
    <w:p w:rsidR="0036475B" w:rsidRDefault="00B40B57">
      <w:r>
        <w:rPr>
          <w:rFonts w:hint="eastAsia"/>
        </w:rPr>
        <w:t>T</w:t>
      </w:r>
      <w:r>
        <w:rPr>
          <w:rFonts w:hint="eastAsia"/>
        </w:rPr>
        <w:t>分布性质：</w:t>
      </w:r>
      <w:r>
        <w:rPr>
          <w:rFonts w:hint="eastAsia"/>
        </w:rPr>
        <w:t>(1) t</w:t>
      </w:r>
      <w:r>
        <w:rPr>
          <w:rFonts w:hint="eastAsia"/>
        </w:rPr>
        <w:t>分布受自由度的制约，每一个自由度都有一条</w:t>
      </w:r>
      <w:r>
        <w:rPr>
          <w:rFonts w:hint="eastAsia"/>
        </w:rPr>
        <w:t>t</w:t>
      </w:r>
      <w:r>
        <w:rPr>
          <w:rFonts w:hint="eastAsia"/>
        </w:rPr>
        <w:t>份布曲线。</w:t>
      </w:r>
    </w:p>
    <w:p w:rsidR="0036475B" w:rsidRDefault="00B40B57">
      <w:r>
        <w:rPr>
          <w:rFonts w:hint="eastAsia"/>
        </w:rPr>
        <w:t>(2)</w:t>
      </w:r>
      <w:r>
        <w:rPr>
          <w:rFonts w:hint="eastAsia"/>
        </w:rPr>
        <w:t>分布密度曲线以</w:t>
      </w:r>
      <w:r>
        <w:rPr>
          <w:rFonts w:hint="eastAsia"/>
        </w:rPr>
        <w:t>t=0</w:t>
      </w:r>
      <w:r>
        <w:rPr>
          <w:rFonts w:hint="eastAsia"/>
        </w:rPr>
        <w:t>为中心，左右对称，且在</w:t>
      </w:r>
      <w:r>
        <w:rPr>
          <w:rFonts w:hint="eastAsia"/>
        </w:rPr>
        <w:t>t=0</w:t>
      </w:r>
      <w:r>
        <w:rPr>
          <w:rFonts w:hint="eastAsia"/>
        </w:rPr>
        <w:t>时，</w:t>
      </w:r>
      <w:r>
        <w:rPr>
          <w:rFonts w:hint="eastAsia"/>
        </w:rPr>
        <w:t>t</w:t>
      </w:r>
      <w:r>
        <w:rPr>
          <w:rFonts w:hint="eastAsia"/>
        </w:rPr>
        <w:t>份布的概率密度函数取得最大值。</w:t>
      </w:r>
    </w:p>
    <w:p w:rsidR="0036475B" w:rsidRDefault="00B40B57">
      <w:r>
        <w:t>(3)</w:t>
      </w:r>
      <w:r>
        <w:t>和标准正态分布相比较，</w:t>
      </w:r>
      <w:r>
        <w:t>t</w:t>
      </w:r>
      <w:r>
        <w:t>分布顶端偏低，尾端偏高。</w:t>
      </w:r>
      <w:r>
        <w:t>V</w:t>
      </w:r>
      <w:r>
        <w:t>越大，</w:t>
      </w:r>
      <w:r>
        <w:t>t</w:t>
      </w:r>
      <w:r>
        <w:t>分布越趋近于标准正态分布。当</w:t>
      </w:r>
      <w:r>
        <w:t>v&gt; 30</w:t>
      </w:r>
      <w:r>
        <w:t>时，接近标准正态分布</w:t>
      </w:r>
      <w:r>
        <w:t>; v-→∞</w:t>
      </w:r>
      <w:r>
        <w:t>时，与标准正态分布重合。</w:t>
      </w:r>
    </w:p>
    <w:p w:rsidR="0036475B" w:rsidRDefault="00B40B57">
      <w:r>
        <w:rPr>
          <w:rFonts w:hint="eastAsia"/>
        </w:rPr>
        <w:t>U</w:t>
      </w:r>
      <w:r>
        <w:rPr>
          <w:rFonts w:hint="eastAsia"/>
        </w:rPr>
        <w:t>分布性质：</w:t>
      </w:r>
    </w:p>
    <w:p w:rsidR="0036475B" w:rsidRDefault="0036475B"/>
    <w:p w:rsidR="0036475B" w:rsidRPr="00532543" w:rsidRDefault="00B40B57">
      <w:pPr>
        <w:numPr>
          <w:ilvl w:val="0"/>
          <w:numId w:val="1"/>
        </w:numPr>
        <w:rPr>
          <w:highlight w:val="yellow"/>
        </w:rPr>
      </w:pPr>
      <w:r w:rsidRPr="00532543">
        <w:rPr>
          <w:rFonts w:hint="eastAsia"/>
          <w:highlight w:val="yellow"/>
        </w:rPr>
        <w:t>统计假设测验基本步骤</w:t>
      </w:r>
    </w:p>
    <w:p w:rsidR="0036475B" w:rsidRDefault="00B40B57">
      <w:r>
        <w:rPr>
          <w:rFonts w:hint="eastAsia"/>
          <w:noProof/>
        </w:rPr>
        <w:drawing>
          <wp:inline distT="0" distB="0" distL="114300" distR="114300">
            <wp:extent cx="5266690" cy="1776730"/>
            <wp:effectExtent l="0" t="0" r="3810" b="1270"/>
            <wp:docPr id="3" name="图片 3" descr="QQ截图2022061909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20619095628"/>
                    <pic:cNvPicPr>
                      <a:picLocks noChangeAspect="1"/>
                    </pic:cNvPicPr>
                  </pic:nvPicPr>
                  <pic:blipFill>
                    <a:blip r:embed="rId9"/>
                    <a:stretch>
                      <a:fillRect/>
                    </a:stretch>
                  </pic:blipFill>
                  <pic:spPr>
                    <a:xfrm>
                      <a:off x="0" y="0"/>
                      <a:ext cx="5266690" cy="1776730"/>
                    </a:xfrm>
                    <a:prstGeom prst="rect">
                      <a:avLst/>
                    </a:prstGeom>
                  </pic:spPr>
                </pic:pic>
              </a:graphicData>
            </a:graphic>
          </wp:inline>
        </w:drawing>
      </w:r>
    </w:p>
    <w:p w:rsidR="0036475B" w:rsidRPr="001D4B45" w:rsidRDefault="00B40B57" w:rsidP="001D4B45">
      <w:pPr>
        <w:numPr>
          <w:ilvl w:val="0"/>
          <w:numId w:val="1"/>
        </w:numPr>
        <w:rPr>
          <w:highlight w:val="yellow"/>
        </w:rPr>
      </w:pPr>
      <w:r w:rsidRPr="001D4B45">
        <w:rPr>
          <w:rFonts w:hint="eastAsia"/>
          <w:highlight w:val="yellow"/>
        </w:rPr>
        <w:t>成对比较优缺点</w:t>
      </w:r>
    </w:p>
    <w:p w:rsidR="0036475B" w:rsidRDefault="00B40B57">
      <w:pPr>
        <w:rPr>
          <w:rFonts w:asciiTheme="minorEastAsia" w:hAnsiTheme="minorEastAsia"/>
          <w:szCs w:val="21"/>
        </w:rPr>
      </w:pPr>
      <w:r>
        <w:rPr>
          <w:rFonts w:hint="eastAsia"/>
        </w:rPr>
        <w:t>优点：</w:t>
      </w:r>
      <w:r>
        <w:rPr>
          <w:rFonts w:asciiTheme="minorEastAsia" w:hAnsiTheme="minorEastAsia" w:hint="eastAsia"/>
          <w:szCs w:val="21"/>
        </w:rPr>
        <w:t>（1）由于加强了试验控制，成对观察值的可比性提高，因而随机误差将减少，可以发现较小的真实差异。</w:t>
      </w:r>
    </w:p>
    <w:p w:rsidR="0036475B" w:rsidRDefault="00B40B57">
      <w:pPr>
        <w:rPr>
          <w:rFonts w:asciiTheme="minorEastAsia" w:hAnsiTheme="minorEastAsia"/>
          <w:szCs w:val="21"/>
        </w:rPr>
      </w:pPr>
      <w:r>
        <w:rPr>
          <w:rFonts w:asciiTheme="minorEastAsia" w:hAnsiTheme="minorEastAsia" w:hint="eastAsia"/>
          <w:szCs w:val="21"/>
        </w:rPr>
        <w:t>（2）成对比较不受两样本的总体方差</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oMath>
      <w:r>
        <w:rPr>
          <w:rFonts w:asciiTheme="minorEastAsia" w:hAnsiTheme="minorEastAsia" w:hint="eastAsia"/>
          <w:szCs w:val="21"/>
        </w:rPr>
        <w:t>的干扰，分析时不需要考虑</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oMath>
      <w:r>
        <w:rPr>
          <w:rFonts w:asciiTheme="minorEastAsia" w:hAnsiTheme="minorEastAsia" w:hint="eastAsia"/>
          <w:szCs w:val="21"/>
        </w:rPr>
        <w:t>和</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oMath>
      <w:r>
        <w:rPr>
          <w:rFonts w:asciiTheme="minorEastAsia" w:hAnsiTheme="minorEastAsia" w:hint="eastAsia"/>
          <w:szCs w:val="21"/>
        </w:rPr>
        <w:t>是否相等</w:t>
      </w:r>
    </w:p>
    <w:p w:rsidR="0036475B" w:rsidRDefault="00B40B57">
      <w:r>
        <w:rPr>
          <w:rFonts w:hint="eastAsia"/>
        </w:rPr>
        <w:t>缺点：</w:t>
      </w:r>
    </w:p>
    <w:p w:rsidR="0036475B" w:rsidRDefault="00B40B57">
      <w:r>
        <w:rPr>
          <w:rFonts w:hint="eastAsia"/>
        </w:rPr>
        <w:t>六、方差分析意义</w:t>
      </w:r>
    </w:p>
    <w:p w:rsidR="0036475B" w:rsidRDefault="00B40B57">
      <w:r>
        <w:rPr>
          <w:noProof/>
        </w:rPr>
        <w:lastRenderedPageBreak/>
        <w:drawing>
          <wp:inline distT="0" distB="0" distL="114300" distR="114300">
            <wp:extent cx="4599305" cy="1107440"/>
            <wp:effectExtent l="0" t="0" r="10795" b="10160"/>
            <wp:docPr id="4" name="图片 4" descr="QQ截图20220619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20619100009"/>
                    <pic:cNvPicPr>
                      <a:picLocks noChangeAspect="1"/>
                    </pic:cNvPicPr>
                  </pic:nvPicPr>
                  <pic:blipFill>
                    <a:blip r:embed="rId10"/>
                    <a:stretch>
                      <a:fillRect/>
                    </a:stretch>
                  </pic:blipFill>
                  <pic:spPr>
                    <a:xfrm>
                      <a:off x="0" y="0"/>
                      <a:ext cx="4599305" cy="1107440"/>
                    </a:xfrm>
                    <a:prstGeom prst="rect">
                      <a:avLst/>
                    </a:prstGeom>
                  </pic:spPr>
                </pic:pic>
              </a:graphicData>
            </a:graphic>
          </wp:inline>
        </w:drawing>
      </w:r>
    </w:p>
    <w:p w:rsidR="0036475B" w:rsidRDefault="00B40B57">
      <w:r>
        <w:rPr>
          <w:noProof/>
        </w:rPr>
        <w:drawing>
          <wp:inline distT="0" distB="0" distL="114300" distR="114300">
            <wp:extent cx="4563745" cy="1845310"/>
            <wp:effectExtent l="0" t="0" r="8255" b="8890"/>
            <wp:docPr id="5" name="图片 5" descr="QQ截图20220619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20619100019"/>
                    <pic:cNvPicPr>
                      <a:picLocks noChangeAspect="1"/>
                    </pic:cNvPicPr>
                  </pic:nvPicPr>
                  <pic:blipFill>
                    <a:blip r:embed="rId11"/>
                    <a:stretch>
                      <a:fillRect/>
                    </a:stretch>
                  </pic:blipFill>
                  <pic:spPr>
                    <a:xfrm>
                      <a:off x="0" y="0"/>
                      <a:ext cx="4563745" cy="1845310"/>
                    </a:xfrm>
                    <a:prstGeom prst="rect">
                      <a:avLst/>
                    </a:prstGeom>
                  </pic:spPr>
                </pic:pic>
              </a:graphicData>
            </a:graphic>
          </wp:inline>
        </w:drawing>
      </w:r>
    </w:p>
    <w:p w:rsidR="0036475B" w:rsidRDefault="0036475B"/>
    <w:p w:rsidR="0036475B" w:rsidRDefault="00B40B57">
      <w:r>
        <w:rPr>
          <w:rFonts w:hint="eastAsia"/>
        </w:rPr>
        <w:t>田间实验设计的三个基本原则和作用</w:t>
      </w:r>
    </w:p>
    <w:p w:rsidR="0036475B" w:rsidRDefault="00B40B57">
      <w:pPr>
        <w:jc w:val="left"/>
        <w:rPr>
          <w:rFonts w:asciiTheme="minorEastAsia" w:hAnsiTheme="minorEastAsia"/>
          <w:szCs w:val="21"/>
        </w:rPr>
      </w:pPr>
      <w:r>
        <w:rPr>
          <w:rFonts w:asciiTheme="minorEastAsia" w:hAnsiTheme="minorEastAsia" w:hint="eastAsia"/>
          <w:szCs w:val="21"/>
        </w:rPr>
        <w:t>（1）重复：</w:t>
      </w:r>
    </w:p>
    <w:p w:rsidR="0036475B" w:rsidRDefault="00B40B57">
      <w:pPr>
        <w:jc w:val="left"/>
        <w:rPr>
          <w:rFonts w:asciiTheme="minorEastAsia" w:hAnsiTheme="minorEastAsia"/>
          <w:szCs w:val="21"/>
        </w:rPr>
      </w:pPr>
      <w:r>
        <w:rPr>
          <w:rFonts w:asciiTheme="minorEastAsia" w:hAnsiTheme="minorEastAsia" w:hint="eastAsia"/>
          <w:szCs w:val="21"/>
        </w:rPr>
        <w:t>估计试验误差</w:t>
      </w:r>
    </w:p>
    <w:p w:rsidR="0036475B" w:rsidRDefault="00B40B57">
      <w:pPr>
        <w:jc w:val="left"/>
        <w:rPr>
          <w:rFonts w:asciiTheme="minorEastAsia" w:hAnsiTheme="minorEastAsia"/>
          <w:szCs w:val="21"/>
        </w:rPr>
      </w:pPr>
      <w:r>
        <w:rPr>
          <w:rFonts w:asciiTheme="minorEastAsia" w:hAnsiTheme="minorEastAsia" w:hint="eastAsia"/>
          <w:szCs w:val="21"/>
        </w:rPr>
        <w:t>降低试验误差，以提高试验的精确度</w:t>
      </w:r>
    </w:p>
    <w:p w:rsidR="0036475B" w:rsidRDefault="00B40B57">
      <w:pPr>
        <w:jc w:val="left"/>
        <w:rPr>
          <w:rFonts w:asciiTheme="minorEastAsia" w:hAnsiTheme="minorEastAsia"/>
          <w:szCs w:val="21"/>
        </w:rPr>
      </w:pPr>
      <w:r>
        <w:rPr>
          <w:rFonts w:asciiTheme="minorEastAsia" w:hAnsiTheme="minorEastAsia" w:hint="eastAsia"/>
          <w:szCs w:val="21"/>
        </w:rPr>
        <w:t>（2）随机</w:t>
      </w:r>
    </w:p>
    <w:p w:rsidR="0036475B" w:rsidRDefault="00B40B57">
      <w:pPr>
        <w:jc w:val="left"/>
        <w:rPr>
          <w:rFonts w:asciiTheme="minorEastAsia" w:hAnsiTheme="minorEastAsia"/>
          <w:szCs w:val="21"/>
        </w:rPr>
      </w:pPr>
      <w:r>
        <w:rPr>
          <w:rFonts w:asciiTheme="minorEastAsia" w:hAnsiTheme="minorEastAsia" w:hint="eastAsia"/>
          <w:szCs w:val="21"/>
        </w:rPr>
        <w:t>随机与重复相结合，就能提供无偏的试验误差估计值。</w:t>
      </w:r>
    </w:p>
    <w:p w:rsidR="0036475B" w:rsidRDefault="00B40B57">
      <w:pPr>
        <w:jc w:val="left"/>
        <w:rPr>
          <w:rFonts w:asciiTheme="minorEastAsia" w:hAnsiTheme="minorEastAsia"/>
          <w:szCs w:val="21"/>
        </w:rPr>
      </w:pPr>
      <w:r>
        <w:rPr>
          <w:rFonts w:asciiTheme="minorEastAsia" w:hAnsiTheme="minorEastAsia" w:hint="eastAsia"/>
          <w:szCs w:val="21"/>
        </w:rPr>
        <w:t>（3）局部控制</w:t>
      </w:r>
    </w:p>
    <w:p w:rsidR="0036475B" w:rsidRDefault="00B40B57">
      <w:pPr>
        <w:jc w:val="left"/>
        <w:rPr>
          <w:rFonts w:asciiTheme="minorEastAsia" w:hAnsiTheme="minorEastAsia"/>
          <w:szCs w:val="21"/>
        </w:rPr>
      </w:pPr>
      <w:r>
        <w:rPr>
          <w:rFonts w:asciiTheme="minorEastAsia" w:hAnsiTheme="minorEastAsia" w:hint="eastAsia"/>
          <w:szCs w:val="21"/>
        </w:rPr>
        <w:t>局部控制与重复相结合，降低试验误差。</w:t>
      </w:r>
    </w:p>
    <w:p w:rsidR="0036475B" w:rsidRDefault="0036475B"/>
    <w:p w:rsidR="0036475B" w:rsidRDefault="00B40B57">
      <w:pPr>
        <w:jc w:val="left"/>
        <w:rPr>
          <w:rFonts w:asciiTheme="minorEastAsia" w:hAnsiTheme="minorEastAsia"/>
          <w:b/>
          <w:bCs/>
          <w:szCs w:val="21"/>
        </w:rPr>
      </w:pPr>
      <w:r>
        <w:rPr>
          <w:rFonts w:asciiTheme="minorEastAsia" w:hAnsiTheme="minorEastAsia" w:hint="eastAsia"/>
          <w:b/>
          <w:bCs/>
          <w:szCs w:val="21"/>
        </w:rPr>
        <w:t>常用试验设计方法的原则及其适用范围（田间布局图）</w:t>
      </w:r>
    </w:p>
    <w:p w:rsidR="0036475B" w:rsidRDefault="00B40B57">
      <w:pPr>
        <w:jc w:val="left"/>
        <w:rPr>
          <w:rFonts w:asciiTheme="minorEastAsia" w:hAnsiTheme="minorEastAsia"/>
          <w:szCs w:val="21"/>
        </w:rPr>
      </w:pPr>
      <w:r>
        <w:rPr>
          <w:rFonts w:asciiTheme="minorEastAsia" w:hAnsiTheme="minorEastAsia" w:hint="eastAsia"/>
          <w:szCs w:val="21"/>
        </w:rPr>
        <w:t>（1）完全随机化试验</w:t>
      </w:r>
    </w:p>
    <w:p w:rsidR="0036475B" w:rsidRDefault="00B40B57">
      <w:pPr>
        <w:jc w:val="left"/>
        <w:rPr>
          <w:rFonts w:asciiTheme="minorEastAsia" w:hAnsiTheme="minorEastAsia"/>
          <w:szCs w:val="21"/>
        </w:rPr>
      </w:pPr>
      <w:r>
        <w:rPr>
          <w:rFonts w:asciiTheme="minorEastAsia" w:hAnsiTheme="minorEastAsia" w:hint="eastAsia"/>
          <w:szCs w:val="21"/>
        </w:rPr>
        <w:t>原则：重复和随机。</w:t>
      </w:r>
    </w:p>
    <w:p w:rsidR="0036475B" w:rsidRDefault="00B40B57">
      <w:pPr>
        <w:jc w:val="left"/>
        <w:rPr>
          <w:rFonts w:asciiTheme="minorEastAsia" w:hAnsiTheme="minorEastAsia"/>
          <w:szCs w:val="21"/>
        </w:rPr>
      </w:pPr>
      <w:r>
        <w:rPr>
          <w:rFonts w:asciiTheme="minorEastAsia" w:hAnsiTheme="minorEastAsia" w:hint="eastAsia"/>
          <w:szCs w:val="21"/>
        </w:rPr>
        <w:t>适用范围：</w:t>
      </w:r>
    </w:p>
    <w:p w:rsidR="0036475B" w:rsidRDefault="00B40B57">
      <w:pPr>
        <w:jc w:val="left"/>
        <w:rPr>
          <w:rFonts w:asciiTheme="minorEastAsia" w:hAnsiTheme="minorEastAsia"/>
          <w:szCs w:val="21"/>
        </w:rPr>
      </w:pPr>
      <w:r>
        <w:rPr>
          <w:rFonts w:asciiTheme="minorEastAsia" w:hAnsiTheme="minorEastAsia" w:hint="eastAsia"/>
          <w:szCs w:val="21"/>
        </w:rPr>
        <w:t>一般仅在试验室试验、温室试验或处理虽多但每处理的材料甚少的田间试验中应用。</w:t>
      </w:r>
    </w:p>
    <w:p w:rsidR="0036475B" w:rsidRDefault="00B40B57">
      <w:pPr>
        <w:jc w:val="left"/>
        <w:rPr>
          <w:rFonts w:asciiTheme="minorEastAsia" w:hAnsiTheme="minorEastAsia"/>
          <w:szCs w:val="21"/>
        </w:rPr>
      </w:pPr>
      <w:r>
        <w:rPr>
          <w:rFonts w:asciiTheme="minorEastAsia" w:hAnsiTheme="minorEastAsia" w:hint="eastAsia"/>
          <w:szCs w:val="21"/>
        </w:rPr>
        <w:t>单因素、多因素均可。</w:t>
      </w:r>
    </w:p>
    <w:p w:rsidR="0036475B" w:rsidRDefault="00B40B57">
      <w:pPr>
        <w:jc w:val="left"/>
        <w:rPr>
          <w:rFonts w:asciiTheme="minorEastAsia" w:hAnsiTheme="minorEastAsia"/>
          <w:szCs w:val="21"/>
        </w:rPr>
      </w:pPr>
      <w:r>
        <w:rPr>
          <w:rFonts w:asciiTheme="minorEastAsia" w:hAnsiTheme="minorEastAsia" w:hint="eastAsia"/>
          <w:szCs w:val="21"/>
        </w:rPr>
        <w:t>（2）随机区组试验</w:t>
      </w:r>
    </w:p>
    <w:p w:rsidR="0036475B" w:rsidRDefault="00B40B57">
      <w:pPr>
        <w:jc w:val="left"/>
        <w:rPr>
          <w:rFonts w:asciiTheme="minorEastAsia" w:hAnsiTheme="minorEastAsia"/>
          <w:szCs w:val="21"/>
        </w:rPr>
      </w:pPr>
      <w:r>
        <w:rPr>
          <w:rFonts w:asciiTheme="minorEastAsia" w:hAnsiTheme="minorEastAsia" w:hint="eastAsia"/>
          <w:szCs w:val="21"/>
        </w:rPr>
        <w:t>原则：重复、随机、局部控制。</w:t>
      </w:r>
    </w:p>
    <w:p w:rsidR="0036475B" w:rsidRDefault="00B40B57">
      <w:pPr>
        <w:jc w:val="left"/>
        <w:rPr>
          <w:rFonts w:asciiTheme="minorEastAsia" w:hAnsiTheme="minorEastAsia"/>
          <w:szCs w:val="21"/>
        </w:rPr>
      </w:pPr>
      <w:r>
        <w:rPr>
          <w:rFonts w:asciiTheme="minorEastAsia" w:hAnsiTheme="minorEastAsia" w:hint="eastAsia"/>
          <w:szCs w:val="21"/>
        </w:rPr>
        <w:t>适用范围：单因素、多因素试验均可。</w:t>
      </w:r>
    </w:p>
    <w:p w:rsidR="0036475B" w:rsidRDefault="00B40B57">
      <w:pPr>
        <w:jc w:val="left"/>
        <w:rPr>
          <w:rFonts w:asciiTheme="minorEastAsia" w:hAnsiTheme="minorEastAsia"/>
          <w:szCs w:val="21"/>
        </w:rPr>
      </w:pPr>
      <w:r>
        <w:rPr>
          <w:rFonts w:asciiTheme="minorEastAsia" w:hAnsiTheme="minorEastAsia" w:hint="eastAsia"/>
          <w:szCs w:val="21"/>
        </w:rPr>
        <w:t>（3）拉丁方设计</w:t>
      </w:r>
    </w:p>
    <w:p w:rsidR="0036475B" w:rsidRDefault="00B40B57">
      <w:pPr>
        <w:jc w:val="left"/>
        <w:rPr>
          <w:rFonts w:asciiTheme="minorEastAsia" w:hAnsiTheme="minorEastAsia"/>
          <w:szCs w:val="21"/>
        </w:rPr>
      </w:pPr>
      <w:r>
        <w:rPr>
          <w:rFonts w:asciiTheme="minorEastAsia" w:hAnsiTheme="minorEastAsia" w:hint="eastAsia"/>
          <w:szCs w:val="21"/>
        </w:rPr>
        <w:t>原则：重复、随机、局部控制。</w:t>
      </w:r>
    </w:p>
    <w:p w:rsidR="0036475B" w:rsidRDefault="00B40B57">
      <w:pPr>
        <w:jc w:val="left"/>
        <w:rPr>
          <w:rFonts w:asciiTheme="minorEastAsia" w:hAnsiTheme="minorEastAsia"/>
          <w:szCs w:val="21"/>
        </w:rPr>
      </w:pPr>
      <w:r>
        <w:rPr>
          <w:rFonts w:asciiTheme="minorEastAsia" w:hAnsiTheme="minorEastAsia" w:hint="eastAsia"/>
          <w:szCs w:val="21"/>
        </w:rPr>
        <w:t>适用范围：</w:t>
      </w:r>
    </w:p>
    <w:p w:rsidR="0036475B" w:rsidRDefault="00B40B57">
      <w:pPr>
        <w:jc w:val="left"/>
        <w:rPr>
          <w:rFonts w:asciiTheme="minorEastAsia" w:hAnsiTheme="minorEastAsia"/>
          <w:szCs w:val="21"/>
        </w:rPr>
      </w:pPr>
      <w:r>
        <w:rPr>
          <w:rFonts w:asciiTheme="minorEastAsia" w:hAnsiTheme="minorEastAsia" w:hint="eastAsia"/>
          <w:szCs w:val="21"/>
        </w:rPr>
        <w:t>单因素、多因素试验；</w:t>
      </w:r>
    </w:p>
    <w:p w:rsidR="0036475B" w:rsidRDefault="00B40B57">
      <w:pPr>
        <w:jc w:val="left"/>
        <w:rPr>
          <w:rFonts w:asciiTheme="minorEastAsia" w:hAnsiTheme="minorEastAsia"/>
          <w:szCs w:val="21"/>
        </w:rPr>
      </w:pPr>
      <w:r>
        <w:rPr>
          <w:rFonts w:asciiTheme="minorEastAsia" w:hAnsiTheme="minorEastAsia" w:hint="eastAsia"/>
          <w:szCs w:val="21"/>
        </w:rPr>
        <w:t>处理数目为5-10个且对试验精度有较高的要求时使用。</w:t>
      </w:r>
    </w:p>
    <w:p w:rsidR="0036475B" w:rsidRDefault="00B40B57">
      <w:pPr>
        <w:jc w:val="left"/>
        <w:rPr>
          <w:rFonts w:asciiTheme="minorEastAsia" w:hAnsiTheme="minorEastAsia"/>
          <w:szCs w:val="21"/>
        </w:rPr>
      </w:pPr>
      <w:r>
        <w:rPr>
          <w:rFonts w:asciiTheme="minorEastAsia" w:hAnsiTheme="minorEastAsia" w:hint="eastAsia"/>
          <w:szCs w:val="21"/>
        </w:rPr>
        <w:t>（4）裂区试验</w:t>
      </w:r>
    </w:p>
    <w:p w:rsidR="0036475B" w:rsidRDefault="00B40B57">
      <w:pPr>
        <w:jc w:val="left"/>
        <w:rPr>
          <w:rFonts w:asciiTheme="minorEastAsia" w:hAnsiTheme="minorEastAsia"/>
          <w:szCs w:val="21"/>
        </w:rPr>
      </w:pPr>
      <w:r>
        <w:rPr>
          <w:rFonts w:asciiTheme="minorEastAsia" w:hAnsiTheme="minorEastAsia" w:hint="eastAsia"/>
          <w:szCs w:val="21"/>
        </w:rPr>
        <w:t>原则：重复、随机、局部控制。</w:t>
      </w:r>
    </w:p>
    <w:p w:rsidR="0036475B" w:rsidRDefault="00B40B57">
      <w:pPr>
        <w:jc w:val="left"/>
        <w:rPr>
          <w:rFonts w:asciiTheme="minorEastAsia" w:hAnsiTheme="minorEastAsia"/>
          <w:szCs w:val="21"/>
        </w:rPr>
      </w:pPr>
      <w:r>
        <w:rPr>
          <w:rFonts w:asciiTheme="minorEastAsia" w:hAnsiTheme="minorEastAsia" w:hint="eastAsia"/>
          <w:szCs w:val="21"/>
        </w:rPr>
        <w:t>适用范围：</w:t>
      </w:r>
    </w:p>
    <w:p w:rsidR="0036475B" w:rsidRDefault="00B40B57">
      <w:pPr>
        <w:jc w:val="left"/>
        <w:rPr>
          <w:rFonts w:asciiTheme="minorEastAsia" w:hAnsiTheme="minorEastAsia"/>
          <w:szCs w:val="21"/>
        </w:rPr>
      </w:pPr>
      <w:r>
        <w:rPr>
          <w:rFonts w:asciiTheme="minorEastAsia" w:hAnsiTheme="minorEastAsia" w:hint="eastAsia"/>
          <w:szCs w:val="21"/>
        </w:rPr>
        <w:t>面积要求不同：在一个因素的各种处理比另一因素的处理可能需要更大的面积时，为了实施</w:t>
      </w:r>
      <w:r>
        <w:rPr>
          <w:rFonts w:asciiTheme="minorEastAsia" w:hAnsiTheme="minorEastAsia" w:hint="eastAsia"/>
          <w:szCs w:val="21"/>
        </w:rPr>
        <w:lastRenderedPageBreak/>
        <w:t>和管理上的方便而应用裂区设计。例如耕地、肥料、灌溉等试验，耕、肥、灌等处理宜作为主区；而另一因素如品种等，则可设置于副区。</w:t>
      </w:r>
    </w:p>
    <w:p w:rsidR="0036475B" w:rsidRDefault="00B40B57">
      <w:pPr>
        <w:jc w:val="left"/>
        <w:rPr>
          <w:rFonts w:asciiTheme="minorEastAsia" w:hAnsiTheme="minorEastAsia"/>
          <w:szCs w:val="21"/>
        </w:rPr>
      </w:pPr>
      <w:r>
        <w:rPr>
          <w:rFonts w:asciiTheme="minorEastAsia" w:hAnsiTheme="minorEastAsia" w:hint="eastAsia"/>
          <w:szCs w:val="21"/>
        </w:rPr>
        <w:t>精度要求不同：试验中某一因素的主效比另一因素的主效更为重要，而要求更精确的比较，或二个因素间的交互作用比其主效是更为重要的研究对象时，亦宜采用裂区设计，将要求更高精确度的因素作为副处理，另一因素作为主处理。</w:t>
      </w:r>
    </w:p>
    <w:p w:rsidR="0036475B" w:rsidRDefault="00B40B57">
      <w:pPr>
        <w:jc w:val="left"/>
        <w:rPr>
          <w:rFonts w:asciiTheme="minorEastAsia" w:hAnsiTheme="minorEastAsia"/>
          <w:szCs w:val="21"/>
        </w:rPr>
      </w:pPr>
      <w:r>
        <w:rPr>
          <w:rFonts w:asciiTheme="minorEastAsia" w:hAnsiTheme="minorEastAsia" w:hint="eastAsia"/>
          <w:szCs w:val="21"/>
        </w:rPr>
        <w:t>效应大小不同：根据以往研究，得知某些因素的效应比另一些因素的效应更大时，亦适于采用裂区设计，将可能表现较大差异的因素作为主处理。</w:t>
      </w:r>
    </w:p>
    <w:p w:rsidR="0036475B" w:rsidRDefault="0036475B"/>
    <w:p w:rsidR="0036475B" w:rsidRDefault="00B40B57">
      <w:r>
        <w:rPr>
          <w:rFonts w:hint="eastAsia"/>
        </w:rPr>
        <w:t>名词解释</w:t>
      </w:r>
    </w:p>
    <w:p w:rsidR="0036475B" w:rsidRDefault="00B40B57">
      <w:pPr>
        <w:contextualSpacing/>
        <w:jc w:val="left"/>
      </w:pPr>
      <w:r w:rsidRPr="00532543">
        <w:rPr>
          <w:rFonts w:hint="eastAsia"/>
          <w:highlight w:val="yellow"/>
        </w:rPr>
        <w:t>试验误差：</w:t>
      </w:r>
      <w:r>
        <w:rPr>
          <w:rFonts w:hint="eastAsia"/>
        </w:rPr>
        <w:t>试验中各个环境因素这样或那样的不一致对处理产生的使观察值偏离真实值的偶然效应。</w:t>
      </w:r>
    </w:p>
    <w:p w:rsidR="0036475B" w:rsidRDefault="00B40B57">
      <w:r w:rsidRPr="00532543">
        <w:rPr>
          <w:rFonts w:hint="eastAsia"/>
          <w:highlight w:val="yellow"/>
        </w:rPr>
        <w:t>样本：</w:t>
      </w:r>
      <w:r>
        <w:rPr>
          <w:rFonts w:hint="eastAsia"/>
        </w:rPr>
        <w:t>从总体中抽出的一部分。</w:t>
      </w:r>
    </w:p>
    <w:p w:rsidR="0036475B" w:rsidRDefault="00B40B57">
      <w:pPr>
        <w:contextualSpacing/>
        <w:jc w:val="left"/>
      </w:pPr>
      <w:r w:rsidRPr="00532543">
        <w:rPr>
          <w:rFonts w:hint="eastAsia"/>
          <w:highlight w:val="yellow"/>
        </w:rPr>
        <w:t>总体：</w:t>
      </w:r>
      <w:r>
        <w:rPr>
          <w:rFonts w:hint="eastAsia"/>
        </w:rPr>
        <w:t>在同一组条件下所有成员的某些性状变量的集合，或者说是某一变量的全部可能值的集合。</w:t>
      </w:r>
    </w:p>
    <w:p w:rsidR="0036475B" w:rsidRDefault="00B40B57">
      <w:pPr>
        <w:contextualSpacing/>
        <w:jc w:val="left"/>
      </w:pPr>
      <w:r w:rsidRPr="00532543">
        <w:rPr>
          <w:rFonts w:hint="eastAsia"/>
          <w:highlight w:val="yellow"/>
        </w:rPr>
        <w:t>参数：</w:t>
      </w:r>
      <w:r>
        <w:rPr>
          <w:rFonts w:hint="eastAsia"/>
        </w:rPr>
        <w:t>描述总体的特征数，是一个常数。</w:t>
      </w:r>
    </w:p>
    <w:p w:rsidR="0036475B" w:rsidRDefault="00B40B57">
      <w:r w:rsidRPr="00532543">
        <w:rPr>
          <w:rFonts w:hint="eastAsia"/>
          <w:highlight w:val="yellow"/>
        </w:rPr>
        <w:t>统计数：</w:t>
      </w:r>
      <w:r>
        <w:rPr>
          <w:rFonts w:hint="eastAsia"/>
        </w:rPr>
        <w:t>描述样本的特征数，是一个变数。</w:t>
      </w:r>
    </w:p>
    <w:p w:rsidR="0036475B" w:rsidRDefault="00B40B57">
      <w:r w:rsidRPr="00532543">
        <w:rPr>
          <w:rFonts w:hint="eastAsia"/>
          <w:highlight w:val="yellow"/>
        </w:rPr>
        <w:t>处理：</w:t>
      </w:r>
      <w:r>
        <w:rPr>
          <w:rFonts w:hint="eastAsia"/>
        </w:rPr>
        <w:t>单因素试验的不同水平或多因素试验的水平组合。</w:t>
      </w:r>
    </w:p>
    <w:p w:rsidR="0036475B" w:rsidRDefault="00B40B57">
      <w:r w:rsidRPr="00532543">
        <w:rPr>
          <w:rFonts w:hint="eastAsia"/>
          <w:highlight w:val="yellow"/>
        </w:rPr>
        <w:t>因素：</w:t>
      </w:r>
      <w:r>
        <w:rPr>
          <w:rFonts w:hint="eastAsia"/>
        </w:rPr>
        <w:t>构成事物的要素、成分或决定事物发展的条件。</w:t>
      </w:r>
    </w:p>
    <w:p w:rsidR="0036475B" w:rsidRDefault="00B40B57">
      <w:pPr>
        <w:contextualSpacing/>
        <w:jc w:val="left"/>
      </w:pPr>
      <w:r w:rsidRPr="00532543">
        <w:rPr>
          <w:rFonts w:hint="eastAsia"/>
          <w:highlight w:val="yellow"/>
        </w:rPr>
        <w:t>连续性变量：</w:t>
      </w:r>
      <w:r>
        <w:rPr>
          <w:rFonts w:hint="eastAsia"/>
        </w:rPr>
        <w:t>在任何两个观察值之间都有可能存在只有微量差异的第三个观察值的一类变量。植物的株高、产量等。</w:t>
      </w:r>
    </w:p>
    <w:p w:rsidR="0036475B" w:rsidRDefault="00B40B57">
      <w:r w:rsidRPr="00532543">
        <w:rPr>
          <w:rFonts w:hint="eastAsia"/>
          <w:highlight w:val="yellow"/>
        </w:rPr>
        <w:t>间断性变量：</w:t>
      </w:r>
      <w:r>
        <w:rPr>
          <w:rFonts w:hint="eastAsia"/>
        </w:rPr>
        <w:t>只能取整数的一类变量。禾本科植物的分蘖数、每穗粒数等。</w:t>
      </w:r>
    </w:p>
    <w:p w:rsidR="0036475B" w:rsidRDefault="00B40B57">
      <w:r w:rsidRPr="00532543">
        <w:rPr>
          <w:rFonts w:hint="eastAsia"/>
          <w:highlight w:val="yellow"/>
        </w:rPr>
        <w:t>次数分布：</w:t>
      </w:r>
      <w:r>
        <w:rPr>
          <w:rFonts w:hint="eastAsia"/>
        </w:rPr>
        <w:t>不同区间内观察值出现的次数而组成的分布。</w:t>
      </w:r>
    </w:p>
    <w:p w:rsidR="0036475B" w:rsidRDefault="00B40B57">
      <w:r w:rsidRPr="00532543">
        <w:rPr>
          <w:rFonts w:hint="eastAsia"/>
          <w:highlight w:val="yellow"/>
        </w:rPr>
        <w:t>事件：</w:t>
      </w:r>
      <w:r>
        <w:rPr>
          <w:rFonts w:hint="eastAsia"/>
        </w:rPr>
        <w:t>自然界中一种事物常存在几种可能出现的情况，每一种可能出现的情况。</w:t>
      </w:r>
    </w:p>
    <w:p w:rsidR="0036475B" w:rsidRDefault="00B40B57">
      <w:r w:rsidRPr="00532543">
        <w:rPr>
          <w:rFonts w:hint="eastAsia"/>
          <w:highlight w:val="yellow"/>
        </w:rPr>
        <w:t>和事件：</w:t>
      </w:r>
      <w:r>
        <w:rPr>
          <w:rFonts w:hint="eastAsia"/>
        </w:rPr>
        <w:t>事件</w:t>
      </w:r>
      <w:r>
        <w:rPr>
          <w:rFonts w:hint="eastAsia"/>
        </w:rPr>
        <w:t xml:space="preserve"> A</w:t>
      </w:r>
      <w:r>
        <w:rPr>
          <w:rFonts w:hint="eastAsia"/>
        </w:rPr>
        <w:t>和</w:t>
      </w:r>
      <w:r>
        <w:rPr>
          <w:rFonts w:hint="eastAsia"/>
        </w:rPr>
        <w:t xml:space="preserve"> B</w:t>
      </w:r>
      <w:r>
        <w:rPr>
          <w:rFonts w:hint="eastAsia"/>
        </w:rPr>
        <w:t>至少有一个发生而构成的新事件称为事件</w:t>
      </w:r>
      <w:r>
        <w:rPr>
          <w:rFonts w:hint="eastAsia"/>
        </w:rPr>
        <w:t xml:space="preserve"> A</w:t>
      </w:r>
      <w:r>
        <w:rPr>
          <w:rFonts w:hint="eastAsia"/>
        </w:rPr>
        <w:t>和</w:t>
      </w:r>
      <w:r>
        <w:rPr>
          <w:rFonts w:hint="eastAsia"/>
        </w:rPr>
        <w:t xml:space="preserve"> B</w:t>
      </w:r>
      <w:r>
        <w:rPr>
          <w:rFonts w:hint="eastAsia"/>
        </w:rPr>
        <w:t>的和事件，记为</w:t>
      </w:r>
      <w:r>
        <w:rPr>
          <w:rFonts w:hint="eastAsia"/>
        </w:rPr>
        <w:t>A+B</w:t>
      </w:r>
      <w:r>
        <w:rPr>
          <w:rFonts w:hint="eastAsia"/>
        </w:rPr>
        <w:t>，读作“或</w:t>
      </w:r>
      <w:r>
        <w:rPr>
          <w:rFonts w:hint="eastAsia"/>
        </w:rPr>
        <w:t xml:space="preserve"> A</w:t>
      </w:r>
      <w:r>
        <w:rPr>
          <w:rFonts w:hint="eastAsia"/>
        </w:rPr>
        <w:t>发生，或</w:t>
      </w:r>
      <w:r>
        <w:rPr>
          <w:rFonts w:hint="eastAsia"/>
        </w:rPr>
        <w:t xml:space="preserve"> B</w:t>
      </w:r>
      <w:r>
        <w:rPr>
          <w:rFonts w:hint="eastAsia"/>
        </w:rPr>
        <w:t>发生”。</w:t>
      </w:r>
    </w:p>
    <w:p w:rsidR="0036475B" w:rsidRDefault="00B40B57">
      <w:pPr>
        <w:contextualSpacing/>
        <w:jc w:val="left"/>
      </w:pPr>
      <w:r w:rsidRPr="00532543">
        <w:rPr>
          <w:rFonts w:hint="eastAsia"/>
          <w:highlight w:val="yellow"/>
        </w:rPr>
        <w:t>积事件：</w:t>
      </w:r>
      <w:r>
        <w:rPr>
          <w:rFonts w:hint="eastAsia"/>
        </w:rPr>
        <w:t>事件</w:t>
      </w:r>
      <w:r>
        <w:rPr>
          <w:rFonts w:hint="eastAsia"/>
        </w:rPr>
        <w:t xml:space="preserve"> A</w:t>
      </w:r>
      <w:r>
        <w:rPr>
          <w:rFonts w:hint="eastAsia"/>
        </w:rPr>
        <w:t>和</w:t>
      </w:r>
      <w:r>
        <w:rPr>
          <w:rFonts w:hint="eastAsia"/>
        </w:rPr>
        <w:t xml:space="preserve"> B</w:t>
      </w:r>
      <w:r>
        <w:rPr>
          <w:rFonts w:hint="eastAsia"/>
        </w:rPr>
        <w:t>同时发生所构成的新事件，称为事件</w:t>
      </w:r>
      <w:r>
        <w:rPr>
          <w:rFonts w:hint="eastAsia"/>
        </w:rPr>
        <w:t xml:space="preserve"> A</w:t>
      </w:r>
      <w:r>
        <w:rPr>
          <w:rFonts w:hint="eastAsia"/>
        </w:rPr>
        <w:t>和</w:t>
      </w:r>
      <w:r>
        <w:rPr>
          <w:rFonts w:hint="eastAsia"/>
        </w:rPr>
        <w:t xml:space="preserve"> B</w:t>
      </w:r>
      <w:r>
        <w:rPr>
          <w:rFonts w:hint="eastAsia"/>
        </w:rPr>
        <w:t>的积事件，记作</w:t>
      </w:r>
      <w:r>
        <w:rPr>
          <w:rFonts w:hint="eastAsia"/>
        </w:rPr>
        <w:t xml:space="preserve"> AB</w:t>
      </w:r>
      <w:r>
        <w:rPr>
          <w:rFonts w:hint="eastAsia"/>
        </w:rPr>
        <w:t>，读作“</w:t>
      </w:r>
      <w:r>
        <w:rPr>
          <w:rFonts w:hint="eastAsia"/>
        </w:rPr>
        <w:t xml:space="preserve"> A</w:t>
      </w:r>
      <w:r>
        <w:rPr>
          <w:rFonts w:hint="eastAsia"/>
        </w:rPr>
        <w:t>和</w:t>
      </w:r>
      <w:r>
        <w:rPr>
          <w:rFonts w:hint="eastAsia"/>
        </w:rPr>
        <w:t xml:space="preserve"> B</w:t>
      </w:r>
      <w:r>
        <w:rPr>
          <w:rFonts w:hint="eastAsia"/>
        </w:rPr>
        <w:t>同时发生或相继发生”。</w:t>
      </w:r>
    </w:p>
    <w:p w:rsidR="0036475B" w:rsidRDefault="00B40B57">
      <w:r w:rsidRPr="00532543">
        <w:rPr>
          <w:rFonts w:hint="eastAsia"/>
          <w:highlight w:val="yellow"/>
        </w:rPr>
        <w:t>互斥事件：</w:t>
      </w:r>
      <w:r>
        <w:rPr>
          <w:rFonts w:hint="eastAsia"/>
        </w:rPr>
        <w:t>事件</w:t>
      </w:r>
      <w:r>
        <w:rPr>
          <w:rFonts w:hint="eastAsia"/>
        </w:rPr>
        <w:t xml:space="preserve"> A</w:t>
      </w:r>
      <w:r>
        <w:rPr>
          <w:rFonts w:hint="eastAsia"/>
        </w:rPr>
        <w:t>和</w:t>
      </w:r>
      <w:r>
        <w:rPr>
          <w:rFonts w:hint="eastAsia"/>
        </w:rPr>
        <w:t xml:space="preserve"> B</w:t>
      </w:r>
      <w:r>
        <w:rPr>
          <w:rFonts w:hint="eastAsia"/>
        </w:rPr>
        <w:t>不可能同时发生，即</w:t>
      </w:r>
      <w:r>
        <w:rPr>
          <w:rFonts w:hint="eastAsia"/>
        </w:rPr>
        <w:t xml:space="preserve"> AB</w:t>
      </w:r>
      <w:r>
        <w:rPr>
          <w:rFonts w:hint="eastAsia"/>
        </w:rPr>
        <w:t>为不可能事件，称事件</w:t>
      </w:r>
      <w:r>
        <w:rPr>
          <w:rFonts w:hint="eastAsia"/>
        </w:rPr>
        <w:t xml:space="preserve"> A</w:t>
      </w:r>
      <w:r>
        <w:rPr>
          <w:rFonts w:hint="eastAsia"/>
        </w:rPr>
        <w:t>和</w:t>
      </w:r>
      <w:r>
        <w:rPr>
          <w:rFonts w:hint="eastAsia"/>
        </w:rPr>
        <w:t xml:space="preserve"> B</w:t>
      </w:r>
      <w:r>
        <w:rPr>
          <w:rFonts w:hint="eastAsia"/>
        </w:rPr>
        <w:t>互斥。</w:t>
      </w:r>
    </w:p>
    <w:p w:rsidR="0036475B" w:rsidRDefault="00B40B57">
      <w:r w:rsidRPr="00532543">
        <w:rPr>
          <w:rFonts w:hint="eastAsia"/>
          <w:highlight w:val="yellow"/>
        </w:rPr>
        <w:t>对立事件：</w:t>
      </w:r>
      <w:r>
        <w:rPr>
          <w:rFonts w:hint="eastAsia"/>
        </w:rPr>
        <w:t>事件</w:t>
      </w:r>
      <w:r>
        <w:rPr>
          <w:rFonts w:hint="eastAsia"/>
        </w:rPr>
        <w:t xml:space="preserve"> A</w:t>
      </w:r>
      <w:r>
        <w:rPr>
          <w:rFonts w:hint="eastAsia"/>
        </w:rPr>
        <w:t>和</w:t>
      </w:r>
      <w:r>
        <w:rPr>
          <w:rFonts w:hint="eastAsia"/>
        </w:rPr>
        <w:t xml:space="preserve"> B</w:t>
      </w:r>
      <w:r>
        <w:rPr>
          <w:rFonts w:hint="eastAsia"/>
        </w:rPr>
        <w:t>不可能同时发生，但必发生其一。即</w:t>
      </w:r>
      <w:r>
        <w:rPr>
          <w:rFonts w:hint="eastAsia"/>
        </w:rPr>
        <w:t xml:space="preserve"> A+B</w:t>
      </w:r>
      <w:r>
        <w:rPr>
          <w:rFonts w:hint="eastAsia"/>
        </w:rPr>
        <w:t>为必然事件，</w:t>
      </w:r>
      <w:r>
        <w:rPr>
          <w:rFonts w:hint="eastAsia"/>
        </w:rPr>
        <w:t>AB</w:t>
      </w:r>
      <w:r>
        <w:rPr>
          <w:rFonts w:hint="eastAsia"/>
        </w:rPr>
        <w:t>为不可能事件，则称事件</w:t>
      </w:r>
      <w:r>
        <w:rPr>
          <w:rFonts w:hint="eastAsia"/>
        </w:rPr>
        <w:t xml:space="preserve"> B</w:t>
      </w:r>
      <w:r>
        <w:rPr>
          <w:rFonts w:hint="eastAsia"/>
        </w:rPr>
        <w:t>为事件</w:t>
      </w:r>
      <w:r>
        <w:rPr>
          <w:rFonts w:hint="eastAsia"/>
        </w:rPr>
        <w:t xml:space="preserve"> A</w:t>
      </w:r>
      <w:r>
        <w:rPr>
          <w:rFonts w:hint="eastAsia"/>
        </w:rPr>
        <w:t>的对立事件，并记</w:t>
      </w:r>
      <w:r>
        <w:rPr>
          <w:rFonts w:hint="eastAsia"/>
        </w:rPr>
        <w:t xml:space="preserve"> B= </w:t>
      </w:r>
      <m:oMath>
        <m:acc>
          <m:accPr>
            <m:chr m:val="̅"/>
            <m:ctrlPr>
              <w:rPr>
                <w:rFonts w:ascii="Cambria Math" w:hAnsi="Cambria Math" w:cs="Cambria Math"/>
                <w:i/>
              </w:rPr>
            </m:ctrlPr>
          </m:accPr>
          <m:e>
            <m:r>
              <w:rPr>
                <w:rFonts w:ascii="Cambria Math" w:hAnsi="Cambria Math" w:cs="Cambria Math"/>
              </w:rPr>
              <m:t>A</m:t>
            </m:r>
          </m:e>
        </m:acc>
      </m:oMath>
      <w:r>
        <w:rPr>
          <w:rFonts w:hint="eastAsia"/>
        </w:rPr>
        <w:t>。</w:t>
      </w:r>
    </w:p>
    <w:p w:rsidR="0036475B" w:rsidRDefault="00B40B57">
      <w:pPr>
        <w:contextualSpacing/>
        <w:jc w:val="left"/>
      </w:pPr>
      <w:r w:rsidRPr="00532543">
        <w:rPr>
          <w:rFonts w:hint="eastAsia"/>
          <w:highlight w:val="yellow"/>
        </w:rPr>
        <w:t>二项分布：</w:t>
      </w:r>
      <w:r>
        <w:rPr>
          <w:rFonts w:hint="eastAsia"/>
        </w:rPr>
        <w:t>二项总体中有</w:t>
      </w:r>
      <w:r>
        <w:rPr>
          <w:rFonts w:hint="eastAsia"/>
        </w:rPr>
        <w:t xml:space="preserve"> n+1</w:t>
      </w:r>
      <w:r>
        <w:rPr>
          <w:rFonts w:hint="eastAsia"/>
        </w:rPr>
        <w:t>种变量及其各自概率组成的分布称为二项分布。二项分布是间断性变数的一种最重要的理论分布。</w:t>
      </w:r>
    </w:p>
    <w:p w:rsidR="0036475B" w:rsidRDefault="00B40B57">
      <w:r w:rsidRPr="00532543">
        <w:rPr>
          <w:rFonts w:hint="eastAsia"/>
          <w:highlight w:val="yellow"/>
        </w:rPr>
        <w:t>随机抽样：</w:t>
      </w:r>
      <w:r>
        <w:rPr>
          <w:rFonts w:hint="eastAsia"/>
        </w:rPr>
        <w:t>保证总体中每一个个体都有同等的机会被取为样本。</w:t>
      </w:r>
    </w:p>
    <w:p w:rsidR="0036475B" w:rsidRDefault="00B40B57">
      <w:pPr>
        <w:contextualSpacing/>
        <w:jc w:val="left"/>
      </w:pPr>
      <w:r w:rsidRPr="00532543">
        <w:rPr>
          <w:rFonts w:hint="eastAsia"/>
          <w:highlight w:val="yellow"/>
        </w:rPr>
        <w:t>无偏估值：</w:t>
      </w:r>
      <w:r>
        <w:rPr>
          <w:rFonts w:hint="eastAsia"/>
        </w:rPr>
        <w:t>在统计上，如果所有可能样本的某一统计数的平均数等于总体的相应参数，则称该统计数为总体相应参数的无偏估值。</w:t>
      </w:r>
    </w:p>
    <w:p w:rsidR="0036475B" w:rsidRDefault="00B40B57">
      <w:pPr>
        <w:contextualSpacing/>
        <w:jc w:val="left"/>
      </w:pPr>
      <w:r w:rsidRPr="00532543">
        <w:rPr>
          <w:rFonts w:hint="eastAsia"/>
          <w:highlight w:val="yellow"/>
        </w:rPr>
        <w:t>统计推断：</w:t>
      </w:r>
      <w:r>
        <w:rPr>
          <w:rFonts w:hint="eastAsia"/>
        </w:rPr>
        <w:t>根据抽样分布规律和概率理论，由样本结果（统计数）来推论总体特征（参数）。</w:t>
      </w:r>
    </w:p>
    <w:p w:rsidR="0036475B" w:rsidRDefault="00B40B57">
      <w:pPr>
        <w:contextualSpacing/>
        <w:jc w:val="left"/>
      </w:pPr>
      <w:r>
        <w:rPr>
          <w:rFonts w:hint="eastAsia"/>
        </w:rPr>
        <w:t>统计假设测验：指根据于某种实际需要，对未知的或不完全知道的统计总体提出一些假设（这些假设通常构成完全事件系）；然后由样本的实际结果，经过一定的计算，作出在概率意义上应当接受那种假设的测验。</w:t>
      </w:r>
    </w:p>
    <w:p w:rsidR="0036475B" w:rsidRDefault="00B40B57">
      <w:r w:rsidRPr="00532543">
        <w:rPr>
          <w:rFonts w:hint="eastAsia"/>
          <w:highlight w:val="yellow"/>
        </w:rPr>
        <w:t>参数估计：</w:t>
      </w:r>
      <w:r>
        <w:rPr>
          <w:rFonts w:hint="eastAsia"/>
        </w:rPr>
        <w:t>指由样本结果对总体参数作出点估计和区间估计。</w:t>
      </w:r>
    </w:p>
    <w:p w:rsidR="0036475B" w:rsidRDefault="00B40B57">
      <w:pPr>
        <w:contextualSpacing/>
        <w:jc w:val="left"/>
      </w:pPr>
      <w:r w:rsidRPr="00532543">
        <w:rPr>
          <w:rFonts w:hint="eastAsia"/>
          <w:highlight w:val="yellow"/>
        </w:rPr>
        <w:t>α错误：</w:t>
      </w:r>
      <w:r>
        <w:rPr>
          <w:rFonts w:hint="eastAsia"/>
        </w:rPr>
        <w:t>如果</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是真实的，我们通过测验却否定了它，就犯了一个否定真实假设的错误。</w:t>
      </w:r>
    </w:p>
    <w:p w:rsidR="0036475B" w:rsidRDefault="00B40B57">
      <w:pPr>
        <w:contextualSpacing/>
        <w:jc w:val="left"/>
      </w:pPr>
      <w:r w:rsidRPr="00532543">
        <w:rPr>
          <w:rFonts w:hint="eastAsia"/>
          <w:highlight w:val="yellow"/>
        </w:rPr>
        <w:t>β错误：</w:t>
      </w:r>
      <w:r>
        <w:rPr>
          <w:rFonts w:hint="eastAsia"/>
        </w:rPr>
        <w:t>如果</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是不真实的，我们通过测验却不能发现其错误而接受了它，即犯了一个接受错误的</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的错误。</w:t>
      </w:r>
    </w:p>
    <w:p w:rsidR="0036475B" w:rsidRDefault="00B40B57">
      <w:r w:rsidRPr="00532543">
        <w:rPr>
          <w:rFonts w:hint="eastAsia"/>
          <w:highlight w:val="yellow"/>
        </w:rPr>
        <w:t>一尾测验：</w:t>
      </w:r>
      <w:r>
        <w:rPr>
          <w:rFonts w:hint="eastAsia"/>
        </w:rPr>
        <w:t>假设测验有一个否定区，位于分布的一尾。</w:t>
      </w:r>
    </w:p>
    <w:p w:rsidR="0036475B" w:rsidRDefault="00B40B57">
      <w:r w:rsidRPr="00532543">
        <w:rPr>
          <w:rFonts w:hint="eastAsia"/>
          <w:highlight w:val="yellow"/>
        </w:rPr>
        <w:lastRenderedPageBreak/>
        <w:t>两尾测验：</w:t>
      </w:r>
      <w:r>
        <w:rPr>
          <w:rFonts w:hint="eastAsia"/>
        </w:rPr>
        <w:t>假设测验有两个否定区，分别位于分布的两尾。</w:t>
      </w:r>
    </w:p>
    <w:p w:rsidR="0036475B" w:rsidRDefault="00B40B57">
      <w:pPr>
        <w:contextualSpacing/>
        <w:jc w:val="left"/>
      </w:pPr>
      <w:r w:rsidRPr="00532543">
        <w:rPr>
          <w:rFonts w:hint="eastAsia"/>
          <w:highlight w:val="yellow"/>
        </w:rPr>
        <w:t>方差分析：</w:t>
      </w:r>
      <w:r>
        <w:rPr>
          <w:rFonts w:hint="eastAsia"/>
        </w:rPr>
        <w:t>将所有观察值作为一个整体，把观察值总变异的平方和和自由度分解为不</w:t>
      </w:r>
    </w:p>
    <w:p w:rsidR="0036475B" w:rsidRDefault="00B40B57">
      <w:pPr>
        <w:contextualSpacing/>
        <w:jc w:val="left"/>
      </w:pPr>
      <w:r>
        <w:rPr>
          <w:rFonts w:hint="eastAsia"/>
        </w:rPr>
        <w:t>同变异来源的平方和和自由度，进而获得不同变异来源的总体方差估值，然后计算这</w:t>
      </w:r>
    </w:p>
    <w:p w:rsidR="0036475B" w:rsidRDefault="00B40B57">
      <w:pPr>
        <w:contextualSpacing/>
        <w:jc w:val="left"/>
      </w:pPr>
      <w:r>
        <w:rPr>
          <w:rFonts w:hint="eastAsia"/>
        </w:rPr>
        <w:t>些估值的</w:t>
      </w:r>
      <w:r>
        <w:rPr>
          <w:rFonts w:hint="eastAsia"/>
        </w:rPr>
        <w:t xml:space="preserve"> F </w:t>
      </w:r>
      <w:r>
        <w:rPr>
          <w:rFonts w:hint="eastAsia"/>
        </w:rPr>
        <w:t>值，就能测验假设</w:t>
      </w: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Pr>
          <w:rFonts w:hint="eastAsia"/>
        </w:rPr>
        <w:t>(</w:t>
      </w:r>
      <w:r>
        <w:rPr>
          <w:rFonts w:hint="eastAsia"/>
        </w:rPr>
        <w:t>各样本的总体平均数相等</w:t>
      </w:r>
      <w:r>
        <w:rPr>
          <w:rFonts w:hint="eastAsia"/>
        </w:rPr>
        <w:t>)</w:t>
      </w:r>
      <w:r>
        <w:rPr>
          <w:rFonts w:hint="eastAsia"/>
        </w:rPr>
        <w:t>。</w:t>
      </w:r>
    </w:p>
    <w:p w:rsidR="0036475B" w:rsidRDefault="00B40B57">
      <w:pPr>
        <w:contextualSpacing/>
        <w:jc w:val="left"/>
      </w:pPr>
      <w:r w:rsidRPr="00532543">
        <w:rPr>
          <w:rFonts w:hint="eastAsia"/>
          <w:highlight w:val="yellow"/>
        </w:rPr>
        <w:t>多重比较：</w:t>
      </w:r>
      <w:r w:rsidRPr="00532543">
        <w:rPr>
          <w:rFonts w:hint="eastAsia"/>
        </w:rPr>
        <w:t>F</w:t>
      </w:r>
      <w:r>
        <w:rPr>
          <w:rFonts w:hint="eastAsia"/>
        </w:rPr>
        <w:t xml:space="preserve"> </w:t>
      </w:r>
      <w:r>
        <w:rPr>
          <w:rFonts w:hint="eastAsia"/>
        </w:rPr>
        <w:t>值显著或者极显著时候，有必要进行两两处理间的比较，以具体判断两两处理平均数间的差异显著性，统计学上把多个平均数两两间的相互比较称为多重比较。</w:t>
      </w:r>
    </w:p>
    <w:p w:rsidR="0036475B" w:rsidRDefault="00B40B57">
      <w:r w:rsidRPr="00532543">
        <w:rPr>
          <w:rFonts w:hint="eastAsia"/>
          <w:highlight w:val="yellow"/>
        </w:rPr>
        <w:t>自变量：</w:t>
      </w:r>
      <w:r>
        <w:rPr>
          <w:rFonts w:hint="eastAsia"/>
        </w:rPr>
        <w:t>原因变量</w:t>
      </w:r>
    </w:p>
    <w:p w:rsidR="0036475B" w:rsidRDefault="00B40B57">
      <w:r w:rsidRPr="00532543">
        <w:rPr>
          <w:rFonts w:hint="eastAsia"/>
          <w:highlight w:val="yellow"/>
        </w:rPr>
        <w:t>依变量</w:t>
      </w:r>
      <w:r w:rsidRPr="00532543">
        <w:rPr>
          <w:rFonts w:hint="eastAsia"/>
          <w:highlight w:val="yellow"/>
        </w:rPr>
        <w:t xml:space="preserve"> </w:t>
      </w:r>
      <w:r w:rsidRPr="00532543">
        <w:rPr>
          <w:rFonts w:hint="eastAsia"/>
          <w:highlight w:val="yellow"/>
        </w:rPr>
        <w:t>：</w:t>
      </w:r>
      <w:r>
        <w:rPr>
          <w:rFonts w:hint="eastAsia"/>
        </w:rPr>
        <w:t>结果变量</w:t>
      </w:r>
    </w:p>
    <w:p w:rsidR="0036475B" w:rsidRDefault="00B40B57">
      <w:pPr>
        <w:contextualSpacing/>
        <w:jc w:val="left"/>
      </w:pPr>
      <w:r w:rsidRPr="00532543">
        <w:rPr>
          <w:rFonts w:hint="eastAsia"/>
          <w:highlight w:val="yellow"/>
        </w:rPr>
        <w:t>回归分析：</w:t>
      </w:r>
      <w:r>
        <w:rPr>
          <w:rFonts w:hint="eastAsia"/>
        </w:rPr>
        <w:t>建立回归方程为基础的统计分析方法。（有自变量依变量之分）</w:t>
      </w:r>
    </w:p>
    <w:p w:rsidR="0036475B" w:rsidRDefault="00B40B57">
      <w:r w:rsidRPr="00532543">
        <w:rPr>
          <w:rFonts w:hint="eastAsia"/>
          <w:highlight w:val="yellow"/>
        </w:rPr>
        <w:t>相关分析：</w:t>
      </w:r>
      <w:r>
        <w:rPr>
          <w:rFonts w:hint="eastAsia"/>
        </w:rPr>
        <w:t>计算相关系数为基础的统计分析方法。（无自变量依变量之分）</w:t>
      </w:r>
    </w:p>
    <w:p w:rsidR="0036475B" w:rsidRDefault="00B40B57">
      <w:pPr>
        <w:tabs>
          <w:tab w:val="left" w:pos="980"/>
        </w:tabs>
      </w:pPr>
      <w:r w:rsidRPr="00532543">
        <w:rPr>
          <w:rFonts w:hint="eastAsia"/>
          <w:highlight w:val="yellow"/>
        </w:rPr>
        <w:t>回归系数：</w:t>
      </w:r>
      <w:r>
        <w:rPr>
          <w:rFonts w:hint="eastAsia"/>
        </w:rPr>
        <w:t>是</w:t>
      </w:r>
      <w:r>
        <w:t>x</w:t>
      </w:r>
      <w:r>
        <w:rPr>
          <w:rFonts w:hint="eastAsia"/>
        </w:rPr>
        <w:t>每增加一个单位数时，</w:t>
      </w:r>
      <m:oMath>
        <m:acc>
          <m:accPr>
            <m:ctrlPr>
              <w:rPr>
                <w:rFonts w:ascii="Cambria Math" w:hAnsi="Cambria Math" w:cs="Cambria Math"/>
                <w:i/>
              </w:rPr>
            </m:ctrlPr>
          </m:accPr>
          <m:e>
            <m:r>
              <w:rPr>
                <w:rFonts w:ascii="Cambria Math" w:hAnsi="Cambria Math" w:cs="Cambria Math"/>
              </w:rPr>
              <m:t>y</m:t>
            </m:r>
          </m:e>
        </m:acc>
      </m:oMath>
      <w:r>
        <w:rPr>
          <w:rFonts w:hint="eastAsia"/>
        </w:rPr>
        <w:t>将要平均增加（</w:t>
      </w:r>
      <w:r>
        <w:t>b&gt;0</w:t>
      </w:r>
      <w:r>
        <w:rPr>
          <w:rFonts w:hint="eastAsia"/>
        </w:rPr>
        <w:t>）或减少（</w:t>
      </w:r>
      <w:r>
        <w:t>b&lt;0</w:t>
      </w:r>
      <w:r>
        <w:rPr>
          <w:rFonts w:hint="eastAsia"/>
        </w:rPr>
        <w:t>）的单位数，体现</w:t>
      </w:r>
      <w:r>
        <w:rPr>
          <w:rFonts w:hint="eastAsia"/>
        </w:rPr>
        <w:t>x</w:t>
      </w:r>
      <w:r>
        <w:rPr>
          <w:rFonts w:hint="eastAsia"/>
        </w:rPr>
        <w:t>对</w:t>
      </w:r>
      <w:r>
        <w:rPr>
          <w:rFonts w:hint="eastAsia"/>
        </w:rPr>
        <w:t>y</w:t>
      </w:r>
      <w:r>
        <w:rPr>
          <w:rFonts w:hint="eastAsia"/>
        </w:rPr>
        <w:t>影响的性质和程度。</w:t>
      </w:r>
    </w:p>
    <w:p w:rsidR="0036475B" w:rsidRDefault="00B40B57">
      <w:pPr>
        <w:tabs>
          <w:tab w:val="left" w:pos="980"/>
        </w:tabs>
      </w:pPr>
      <w:r w:rsidRPr="00532543">
        <w:rPr>
          <w:rFonts w:hint="eastAsia"/>
          <w:highlight w:val="yellow"/>
        </w:rPr>
        <w:t>相关系数：</w:t>
      </w:r>
      <w:r>
        <w:rPr>
          <w:rFonts w:hint="eastAsia"/>
        </w:rPr>
        <w:t>描述线性相关密切程度及性质的统计数。</w:t>
      </w:r>
    </w:p>
    <w:p w:rsidR="0036475B" w:rsidRDefault="00B40B57">
      <w:pPr>
        <w:tabs>
          <w:tab w:val="left" w:pos="980"/>
        </w:tabs>
      </w:pPr>
      <w:r w:rsidRPr="00532543">
        <w:rPr>
          <w:rFonts w:hint="eastAsia"/>
          <w:highlight w:val="yellow"/>
        </w:rPr>
        <w:t>决定系数：</w:t>
      </w:r>
      <w:r w:rsidRPr="00532543">
        <w:t>y</w:t>
      </w:r>
      <w:r>
        <w:rPr>
          <w:rFonts w:hint="eastAsia"/>
        </w:rPr>
        <w:t>总变异中由</w:t>
      </w:r>
      <w:r>
        <w:t>x</w:t>
      </w:r>
      <w:r>
        <w:rPr>
          <w:rFonts w:hint="eastAsia"/>
        </w:rPr>
        <w:t>的改变而呈线性改变的平方和</w:t>
      </w:r>
      <w:r>
        <w:rPr>
          <w:rFonts w:ascii="Cambria Math" w:hAnsi="Cambria Math" w:cs="Cambria Math"/>
        </w:rPr>
        <w:t>𝐔𝐲</w:t>
      </w:r>
      <w:r>
        <w:t>⁄</w:t>
      </w:r>
      <w:r>
        <w:rPr>
          <w:rFonts w:ascii="Cambria Math" w:hAnsi="Cambria Math" w:cs="Cambria Math"/>
        </w:rPr>
        <w:t>𝐱</w:t>
      </w:r>
      <w:r>
        <w:rPr>
          <w:rFonts w:hint="eastAsia"/>
        </w:rPr>
        <w:t>占总平方和</w:t>
      </w:r>
      <w:r>
        <w:rPr>
          <w:rFonts w:ascii="Cambria Math" w:hAnsi="Cambria Math" w:cs="Cambria Math"/>
        </w:rPr>
        <w:t>𝐒𝐒𝐲</w:t>
      </w:r>
      <w:r>
        <w:rPr>
          <w:rFonts w:hint="eastAsia"/>
        </w:rPr>
        <w:t>的比率。</w:t>
      </w:r>
    </w:p>
    <w:p w:rsidR="0036475B" w:rsidRDefault="00B40B57">
      <w:r w:rsidRPr="00532543">
        <w:rPr>
          <w:rFonts w:hint="eastAsia"/>
          <w:highlight w:val="yellow"/>
        </w:rPr>
        <w:t>偏回归系数：</w:t>
      </w:r>
      <w:r>
        <w:rPr>
          <w:rFonts w:hint="eastAsia"/>
        </w:rPr>
        <w:t>表示除自变量</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以外的其余</w:t>
      </w:r>
      <m:oMath>
        <m:r>
          <w:rPr>
            <w:rFonts w:ascii="Cambria Math" w:hAnsi="Cambria Math"/>
          </w:rPr>
          <m:t>m-1</m:t>
        </m:r>
      </m:oMath>
      <w:r>
        <w:rPr>
          <w:rFonts w:hint="eastAsia"/>
        </w:rPr>
        <w:t>个自变量皆保持一定时（取常量），自变量</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每变化一个单位，依变量</w:t>
      </w:r>
      <w:r>
        <w:rPr>
          <w:rFonts w:hint="eastAsia"/>
        </w:rPr>
        <w:t>y</w:t>
      </w:r>
      <w:r>
        <w:rPr>
          <w:rFonts w:hint="eastAsia"/>
        </w:rPr>
        <w:t>平均变化的单位数值。</w:t>
      </w:r>
    </w:p>
    <w:p w:rsidR="0036475B" w:rsidRDefault="00B40B57">
      <w:pPr>
        <w:tabs>
          <w:tab w:val="left" w:pos="980"/>
        </w:tabs>
      </w:pPr>
      <w:r w:rsidRPr="00532543">
        <w:rPr>
          <w:rFonts w:hint="eastAsia"/>
          <w:highlight w:val="yellow"/>
        </w:rPr>
        <w:t>偏相关系数：</w:t>
      </w:r>
      <w:r>
        <w:rPr>
          <w:rFonts w:hint="eastAsia"/>
        </w:rPr>
        <w:t>表示两个相关变量偏相关的性质与程度的统计数。</w:t>
      </w:r>
    </w:p>
    <w:p w:rsidR="0036475B" w:rsidRPr="00532543" w:rsidRDefault="00B40B57">
      <w:pPr>
        <w:rPr>
          <w:highlight w:val="yellow"/>
        </w:rPr>
      </w:pPr>
      <w:r w:rsidRPr="00532543">
        <w:rPr>
          <w:rFonts w:hint="eastAsia"/>
          <w:highlight w:val="yellow"/>
        </w:rPr>
        <w:t>复决定系数：</w:t>
      </w:r>
    </w:p>
    <w:p w:rsidR="0036475B" w:rsidRDefault="0036475B"/>
    <w:p w:rsidR="0036475B" w:rsidRDefault="00B40B57">
      <w:r>
        <w:rPr>
          <w:rFonts w:hint="eastAsia"/>
        </w:rPr>
        <w:t>判断、填空、选择</w:t>
      </w:r>
    </w:p>
    <w:p w:rsidR="0036475B" w:rsidRDefault="00B40B57">
      <w:r>
        <w:rPr>
          <w:rFonts w:hint="eastAsia"/>
        </w:rPr>
        <w:t>参考练习题</w:t>
      </w:r>
    </w:p>
    <w:p w:rsidR="0036475B" w:rsidRDefault="00B40B57">
      <w:r>
        <w:rPr>
          <w:rFonts w:hint="eastAsia"/>
        </w:rPr>
        <w:t>线上课的题</w:t>
      </w:r>
    </w:p>
    <w:p w:rsidR="0036475B" w:rsidRDefault="00B40B57">
      <w:r>
        <w:rPr>
          <w:rFonts w:hint="eastAsia"/>
        </w:rPr>
        <w:t>绪论、</w:t>
      </w:r>
    </w:p>
    <w:p w:rsidR="0036475B" w:rsidRDefault="00B40B57">
      <w:r>
        <w:rPr>
          <w:rFonts w:hint="eastAsia"/>
        </w:rPr>
        <w:t>实验因素</w:t>
      </w:r>
      <w:r>
        <w:rPr>
          <w:rFonts w:hint="eastAsia"/>
        </w:rPr>
        <w:t xml:space="preserve"> </w:t>
      </w:r>
      <w:r>
        <w:rPr>
          <w:rFonts w:hint="eastAsia"/>
        </w:rPr>
        <w:t>环境因素</w:t>
      </w:r>
      <w:r>
        <w:rPr>
          <w:rFonts w:hint="eastAsia"/>
        </w:rPr>
        <w:t xml:space="preserve"> </w:t>
      </w:r>
      <w:r>
        <w:rPr>
          <w:rFonts w:hint="eastAsia"/>
        </w:rPr>
        <w:t>实验中有多少个处理</w:t>
      </w:r>
      <w:r>
        <w:rPr>
          <w:rFonts w:hint="eastAsia"/>
        </w:rPr>
        <w:t xml:space="preserve"> </w:t>
      </w:r>
      <w:r>
        <w:rPr>
          <w:rFonts w:hint="eastAsia"/>
        </w:rPr>
        <w:t>因素处理</w:t>
      </w:r>
      <w:r>
        <w:rPr>
          <w:rFonts w:hint="eastAsia"/>
        </w:rPr>
        <w:t xml:space="preserve"> </w:t>
      </w:r>
      <w:r>
        <w:rPr>
          <w:rFonts w:hint="eastAsia"/>
        </w:rPr>
        <w:t>效应比较</w:t>
      </w:r>
      <w:r>
        <w:rPr>
          <w:rFonts w:hint="eastAsia"/>
        </w:rPr>
        <w:t xml:space="preserve"> </w:t>
      </w:r>
      <w:r>
        <w:rPr>
          <w:rFonts w:hint="eastAsia"/>
        </w:rPr>
        <w:t>误差</w:t>
      </w:r>
    </w:p>
    <w:p w:rsidR="0036475B" w:rsidRDefault="00B40B57">
      <w:r>
        <w:rPr>
          <w:rFonts w:hint="eastAsia"/>
        </w:rPr>
        <w:t>科学家及理论</w:t>
      </w:r>
    </w:p>
    <w:p w:rsidR="0036475B" w:rsidRDefault="00B40B57">
      <w:r>
        <w:rPr>
          <w:rFonts w:hint="eastAsia"/>
        </w:rPr>
        <w:t>二、</w:t>
      </w:r>
    </w:p>
    <w:p w:rsidR="0036475B" w:rsidRDefault="00B40B57">
      <w:r>
        <w:rPr>
          <w:rFonts w:hint="eastAsia"/>
        </w:rPr>
        <w:t>连续性、间断性变量、三个平均数干嘛的、众数、中位数、方差、标准差、平均数的性质、标准差的性质、变异系数</w:t>
      </w:r>
    </w:p>
    <w:p w:rsidR="0036475B" w:rsidRDefault="00B40B57">
      <w:r>
        <w:rPr>
          <w:rFonts w:hint="eastAsia"/>
        </w:rPr>
        <w:t>三、</w:t>
      </w:r>
    </w:p>
    <w:p w:rsidR="0036475B" w:rsidRDefault="00B40B57">
      <w:r>
        <w:rPr>
          <w:rFonts w:hint="eastAsia"/>
        </w:rPr>
        <w:t>事件计算概率法则、二项分布计算（例</w:t>
      </w:r>
      <w:r>
        <w:rPr>
          <w:rFonts w:hint="eastAsia"/>
        </w:rPr>
        <w:t>3-2</w:t>
      </w:r>
      <w:r>
        <w:rPr>
          <w:rFonts w:hint="eastAsia"/>
        </w:rPr>
        <w:t>）、泊松分布用途、正态分布基本性质、标准正态分布性质、正态分布概率计算、近似</w:t>
      </w:r>
    </w:p>
    <w:p w:rsidR="0036475B" w:rsidRDefault="00B40B57">
      <w:r>
        <w:rPr>
          <w:rFonts w:hint="eastAsia"/>
        </w:rPr>
        <w:t>四、</w:t>
      </w:r>
    </w:p>
    <w:p w:rsidR="0036475B" w:rsidRDefault="00B40B57">
      <w:r>
        <w:rPr>
          <w:rFonts w:hint="eastAsia"/>
        </w:rPr>
        <w:t>样本平均数（方差）是总题平均数（方差）无偏估值、样本平均数分布基本性质、临界值</w:t>
      </w:r>
      <w:r>
        <w:rPr>
          <w:rFonts w:hint="eastAsia"/>
        </w:rPr>
        <w:t>1.96 2.58</w:t>
      </w:r>
      <w:r>
        <w:rPr>
          <w:rFonts w:hint="eastAsia"/>
        </w:rPr>
        <w:t>、</w:t>
      </w:r>
      <w:r>
        <w:rPr>
          <w:rFonts w:hint="eastAsia"/>
        </w:rPr>
        <w:t>T</w:t>
      </w:r>
      <w:r>
        <w:rPr>
          <w:rFonts w:hint="eastAsia"/>
        </w:rPr>
        <w:t>分布基本性质、卡方分布</w:t>
      </w:r>
    </w:p>
    <w:p w:rsidR="0036475B" w:rsidRDefault="00B40B57">
      <w:r>
        <w:rPr>
          <w:rFonts w:hint="eastAsia"/>
        </w:rPr>
        <w:t>五、</w:t>
      </w:r>
    </w:p>
    <w:p w:rsidR="0036475B" w:rsidRDefault="00B40B57">
      <w:r>
        <w:rPr>
          <w:rFonts w:hint="eastAsia"/>
        </w:rPr>
        <w:t>假设测验</w:t>
      </w:r>
      <w:r>
        <w:rPr>
          <w:rFonts w:hint="eastAsia"/>
        </w:rPr>
        <w:t xml:space="preserve"> </w:t>
      </w:r>
      <w:r>
        <w:rPr>
          <w:rFonts w:hint="eastAsia"/>
        </w:rPr>
        <w:t>两类错误、方差假设测验考小计算、卡方计算、参数估计置信区间、样本容量估计</w:t>
      </w:r>
    </w:p>
    <w:p w:rsidR="0036475B" w:rsidRDefault="00B40B57">
      <w:r>
        <w:rPr>
          <w:rFonts w:hint="eastAsia"/>
        </w:rPr>
        <w:t>六、</w:t>
      </w:r>
    </w:p>
    <w:p w:rsidR="0036475B" w:rsidRDefault="00B40B57">
      <w:r>
        <w:rPr>
          <w:rFonts w:hint="eastAsia"/>
        </w:rPr>
        <w:t>变异的分解、变量转化、方差分析三个基本假定、三个方法</w:t>
      </w:r>
    </w:p>
    <w:p w:rsidR="0036475B" w:rsidRDefault="00B40B57">
      <w:r>
        <w:rPr>
          <w:rFonts w:hint="eastAsia"/>
        </w:rPr>
        <w:t>七、</w:t>
      </w:r>
    </w:p>
    <w:p w:rsidR="0036475B" w:rsidRDefault="00B40B57">
      <w:r>
        <w:rPr>
          <w:rFonts w:hint="eastAsia"/>
        </w:rPr>
        <w:t>变易分解、变异来源、完全随机实验设计原则、裂区</w:t>
      </w:r>
    </w:p>
    <w:p w:rsidR="0036475B" w:rsidRDefault="00B40B57">
      <w:r>
        <w:rPr>
          <w:rFonts w:hint="eastAsia"/>
        </w:rPr>
        <w:t>八、</w:t>
      </w:r>
    </w:p>
    <w:p w:rsidR="0036475B" w:rsidRDefault="00B40B57">
      <w:r>
        <w:rPr>
          <w:rFonts w:hint="eastAsia"/>
        </w:rPr>
        <w:t>函数关系、散点图用处、线性回归方程构建、方程三个性质、穿过一个点、</w:t>
      </w:r>
      <w:r>
        <w:rPr>
          <w:rFonts w:hint="eastAsia"/>
        </w:rPr>
        <w:t>TF</w:t>
      </w:r>
      <w:r>
        <w:rPr>
          <w:rFonts w:hint="eastAsia"/>
        </w:rPr>
        <w:t>测验结果相同、相关系数、决定系数区别</w:t>
      </w:r>
    </w:p>
    <w:sectPr w:rsidR="00364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002" w:rsidRDefault="00196002" w:rsidP="00532543">
      <w:r>
        <w:separator/>
      </w:r>
    </w:p>
  </w:endnote>
  <w:endnote w:type="continuationSeparator" w:id="0">
    <w:p w:rsidR="00196002" w:rsidRDefault="00196002" w:rsidP="0053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002" w:rsidRDefault="00196002" w:rsidP="00532543">
      <w:r>
        <w:separator/>
      </w:r>
    </w:p>
  </w:footnote>
  <w:footnote w:type="continuationSeparator" w:id="0">
    <w:p w:rsidR="00196002" w:rsidRDefault="00196002" w:rsidP="005325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690B5A"/>
    <w:multiLevelType w:val="singleLevel"/>
    <w:tmpl w:val="BE690B5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NiMmI2NDZjMDliNjhmNDQ1MTg1ZWVhYjM1YWNjMzIifQ=="/>
  </w:docVars>
  <w:rsids>
    <w:rsidRoot w:val="4AFF75A9"/>
    <w:rsid w:val="00196002"/>
    <w:rsid w:val="001D4B45"/>
    <w:rsid w:val="00263162"/>
    <w:rsid w:val="0036475B"/>
    <w:rsid w:val="00532543"/>
    <w:rsid w:val="00B40B57"/>
    <w:rsid w:val="00E322C9"/>
    <w:rsid w:val="4AFF75A9"/>
    <w:rsid w:val="72507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59C4D"/>
  <w15:docId w15:val="{17E0A3B5-41E7-4426-93D5-ECF906EC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2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32543"/>
    <w:rPr>
      <w:kern w:val="2"/>
      <w:sz w:val="18"/>
      <w:szCs w:val="18"/>
    </w:rPr>
  </w:style>
  <w:style w:type="paragraph" w:styleId="a5">
    <w:name w:val="footer"/>
    <w:basedOn w:val="a"/>
    <w:link w:val="a6"/>
    <w:rsid w:val="00532543"/>
    <w:pPr>
      <w:tabs>
        <w:tab w:val="center" w:pos="4153"/>
        <w:tab w:val="right" w:pos="8306"/>
      </w:tabs>
      <w:snapToGrid w:val="0"/>
      <w:jc w:val="left"/>
    </w:pPr>
    <w:rPr>
      <w:sz w:val="18"/>
      <w:szCs w:val="18"/>
    </w:rPr>
  </w:style>
  <w:style w:type="character" w:customStyle="1" w:styleId="a6">
    <w:name w:val="页脚 字符"/>
    <w:basedOn w:val="a0"/>
    <w:link w:val="a5"/>
    <w:rsid w:val="005325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14627</dc:creator>
  <cp:lastModifiedBy>轩海彬</cp:lastModifiedBy>
  <cp:revision>5</cp:revision>
  <dcterms:created xsi:type="dcterms:W3CDTF">2022-06-19T01:43:00Z</dcterms:created>
  <dcterms:modified xsi:type="dcterms:W3CDTF">2022-06-24T02:36:00Z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EA476827ACCE49ECB045BB984421EF7A</vt:lpwstr>
  </property>
</Properties>
</file>