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0C521" w14:textId="29B8E369" w:rsidR="001A2906" w:rsidRPr="00F50C21" w:rsidRDefault="001A2906" w:rsidP="00F50C21">
      <w:pPr>
        <w:spacing w:line="240" w:lineRule="atLeast"/>
        <w:rPr>
          <w:rFonts w:hint="eastAsia"/>
          <w:b/>
          <w:bCs/>
          <w:sz w:val="15"/>
          <w:szCs w:val="15"/>
        </w:rPr>
      </w:pPr>
      <w:bookmarkStart w:id="0" w:name="_Hlk195135212"/>
      <w:bookmarkEnd w:id="0"/>
      <w:r w:rsidRPr="00F50C21">
        <w:rPr>
          <w:rFonts w:hint="eastAsia"/>
          <w:b/>
          <w:bCs/>
          <w:sz w:val="15"/>
          <w:szCs w:val="15"/>
        </w:rPr>
        <w:t>第三章  种子生产原理与技术</w:t>
      </w:r>
    </w:p>
    <w:p w14:paraId="550EDB42" w14:textId="03739688" w:rsidR="001A2906" w:rsidRPr="00F50C21" w:rsidRDefault="001A2906" w:rsidP="00F50C21">
      <w:pPr>
        <w:spacing w:line="240" w:lineRule="atLeast"/>
        <w:rPr>
          <w:rFonts w:hint="eastAsia"/>
          <w:b/>
          <w:bCs/>
          <w:sz w:val="15"/>
          <w:szCs w:val="15"/>
        </w:rPr>
      </w:pPr>
      <w:r w:rsidRPr="00F50C21">
        <w:rPr>
          <w:rFonts w:hint="eastAsia"/>
          <w:b/>
          <w:bCs/>
          <w:sz w:val="15"/>
          <w:szCs w:val="15"/>
        </w:rPr>
        <w:t>第一节  种子生产的任务和条件</w:t>
      </w:r>
    </w:p>
    <w:p w14:paraId="254EA89D" w14:textId="041106DA" w:rsidR="00F50C21" w:rsidRPr="00F50C21" w:rsidRDefault="001A2906" w:rsidP="00F50C21">
      <w:pPr>
        <w:spacing w:line="240" w:lineRule="atLeast"/>
        <w:rPr>
          <w:rFonts w:hint="eastAsia"/>
          <w:b/>
          <w:bCs/>
          <w:sz w:val="15"/>
          <w:szCs w:val="15"/>
        </w:rPr>
      </w:pPr>
      <w:r w:rsidRPr="00F50C21">
        <w:rPr>
          <w:rFonts w:hint="eastAsia"/>
          <w:b/>
          <w:bCs/>
          <w:color w:val="FF0000"/>
          <w:sz w:val="15"/>
          <w:szCs w:val="15"/>
        </w:rPr>
        <w:t>（一）种子生产的概念</w:t>
      </w:r>
      <w:r w:rsidR="00F50C21" w:rsidRPr="00F50C21">
        <w:rPr>
          <w:rFonts w:hint="eastAsia"/>
          <w:b/>
          <w:bCs/>
          <w:color w:val="FF0000"/>
          <w:sz w:val="15"/>
          <w:szCs w:val="15"/>
        </w:rPr>
        <w:t>：</w:t>
      </w:r>
      <w:r w:rsidRPr="00F50C21">
        <w:rPr>
          <w:sz w:val="15"/>
          <w:szCs w:val="15"/>
        </w:rPr>
        <w:t>在遗传学、育种学和种子学基础理论指导下，结合植物学、栽培学等多种学科的知识，</w:t>
      </w:r>
      <w:r w:rsidRPr="00F50C21">
        <w:rPr>
          <w:rFonts w:hint="eastAsia"/>
          <w:sz w:val="15"/>
          <w:szCs w:val="15"/>
        </w:rPr>
        <w:t>科学地采用最新技术繁育优良品种和杂交种亲本的原种，保持它们的种性；并按照良种生产技术规程，迅速地生产市场需要的、质量合格的、生产上作为播种材料大量使用的种子、种苗和无性繁殖材料。</w:t>
      </w:r>
    </w:p>
    <w:p w14:paraId="0104494D" w14:textId="50F36AA2" w:rsidR="001A2906" w:rsidRPr="00F50C21" w:rsidRDefault="001A2906" w:rsidP="00F50C21">
      <w:pPr>
        <w:spacing w:line="240" w:lineRule="atLeast"/>
        <w:rPr>
          <w:rFonts w:hint="eastAsia"/>
          <w:b/>
          <w:bCs/>
          <w:color w:val="FF0000"/>
          <w:sz w:val="15"/>
          <w:szCs w:val="15"/>
        </w:rPr>
      </w:pPr>
      <w:r w:rsidRPr="00F50C21">
        <w:rPr>
          <w:rFonts w:hint="eastAsia"/>
          <w:b/>
          <w:bCs/>
          <w:color w:val="FF0000"/>
          <w:sz w:val="15"/>
          <w:szCs w:val="15"/>
          <w:highlight w:val="yellow"/>
        </w:rPr>
        <w:t>（二）种子生产的任务</w:t>
      </w:r>
    </w:p>
    <w:p w14:paraId="6643964A" w14:textId="77777777" w:rsidR="001A2906" w:rsidRPr="00F50C21" w:rsidRDefault="001A2906" w:rsidP="00F50C21">
      <w:pPr>
        <w:spacing w:line="240" w:lineRule="atLeast"/>
        <w:rPr>
          <w:rFonts w:hint="eastAsia"/>
          <w:sz w:val="15"/>
          <w:szCs w:val="15"/>
        </w:rPr>
      </w:pPr>
      <w:r w:rsidRPr="00F50C21">
        <w:rPr>
          <w:sz w:val="15"/>
          <w:szCs w:val="15"/>
        </w:rPr>
        <w:t>1</w:t>
      </w:r>
      <w:r w:rsidRPr="00F50C21">
        <w:rPr>
          <w:rFonts w:hint="eastAsia"/>
          <w:sz w:val="15"/>
          <w:szCs w:val="15"/>
        </w:rPr>
        <w:t>、迅速大量地生产优质种子，实现世代更新，满足广大种植者的用种需求，满足种子市场的供需要求。（迅速生产）</w:t>
      </w:r>
    </w:p>
    <w:p w14:paraId="06DFC0C8" w14:textId="1C407CDD" w:rsidR="00F50C21" w:rsidRPr="00F50C21" w:rsidRDefault="001A2906" w:rsidP="00F50C21">
      <w:pPr>
        <w:spacing w:line="240" w:lineRule="atLeast"/>
        <w:rPr>
          <w:rFonts w:hint="eastAsia"/>
          <w:sz w:val="15"/>
          <w:szCs w:val="15"/>
        </w:rPr>
      </w:pPr>
      <w:r w:rsidRPr="00F50C21">
        <w:rPr>
          <w:sz w:val="15"/>
          <w:szCs w:val="15"/>
        </w:rPr>
        <w:t>2</w:t>
      </w:r>
      <w:r w:rsidRPr="00F50C21">
        <w:rPr>
          <w:rFonts w:hint="eastAsia"/>
          <w:sz w:val="15"/>
          <w:szCs w:val="15"/>
        </w:rPr>
        <w:t>、防止推广品种混杂退化，保持品种的优良特性，延长新品种的使用年限。（防杂保纯）</w:t>
      </w:r>
    </w:p>
    <w:p w14:paraId="0B95DC0E" w14:textId="44B8F6C5" w:rsidR="001A2906" w:rsidRPr="00F50C21" w:rsidRDefault="001A2906"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要搞好种子生产，必须做好以下三方面工作：</w:t>
      </w:r>
    </w:p>
    <w:p w14:paraId="1279D0F7" w14:textId="5A287143" w:rsidR="001A2906" w:rsidRPr="00F50C21" w:rsidRDefault="001A2906" w:rsidP="00F50C21">
      <w:pPr>
        <w:spacing w:line="240" w:lineRule="atLeast"/>
        <w:ind w:left="1200" w:hangingChars="800" w:hanging="1200"/>
        <w:rPr>
          <w:rFonts w:hint="eastAsia"/>
          <w:sz w:val="15"/>
          <w:szCs w:val="15"/>
        </w:rPr>
      </w:pPr>
      <w:r w:rsidRPr="00F50C21">
        <w:rPr>
          <w:rFonts w:hint="eastAsia"/>
          <w:sz w:val="15"/>
          <w:szCs w:val="15"/>
        </w:rPr>
        <w:t>（</w:t>
      </w:r>
      <w:r w:rsidRPr="00F50C21">
        <w:rPr>
          <w:sz w:val="15"/>
          <w:szCs w:val="15"/>
        </w:rPr>
        <w:t>1</w:t>
      </w:r>
      <w:r w:rsidRPr="00F50C21">
        <w:rPr>
          <w:rFonts w:hint="eastAsia"/>
          <w:sz w:val="15"/>
          <w:szCs w:val="15"/>
        </w:rPr>
        <w:t>）科学决策  【根据当地的生态、</w:t>
      </w:r>
      <w:r w:rsidR="007E6D94">
        <w:rPr>
          <w:rFonts w:hint="eastAsia"/>
          <w:sz w:val="15"/>
          <w:szCs w:val="15"/>
        </w:rPr>
        <w:t>环境</w:t>
      </w:r>
      <w:r w:rsidRPr="00F50C21">
        <w:rPr>
          <w:rFonts w:hint="eastAsia"/>
          <w:sz w:val="15"/>
          <w:szCs w:val="15"/>
        </w:rPr>
        <w:t>条件，生产、生活习惯，结合农业生产计划、市场需求，决定种子生产的对象。】</w:t>
      </w:r>
    </w:p>
    <w:p w14:paraId="66526194" w14:textId="1865C252" w:rsidR="001A2906" w:rsidRPr="00F50C21" w:rsidRDefault="001A2906" w:rsidP="006A3D74">
      <w:pPr>
        <w:spacing w:line="240" w:lineRule="atLeast"/>
        <w:rPr>
          <w:rFonts w:hint="eastAsia"/>
          <w:sz w:val="15"/>
          <w:szCs w:val="15"/>
        </w:rPr>
      </w:pPr>
      <w:r w:rsidRPr="00F50C21">
        <w:rPr>
          <w:rFonts w:hint="eastAsia"/>
          <w:sz w:val="15"/>
          <w:szCs w:val="15"/>
        </w:rPr>
        <w:t>（</w:t>
      </w:r>
      <w:r w:rsidRPr="00F50C21">
        <w:rPr>
          <w:sz w:val="15"/>
          <w:szCs w:val="15"/>
        </w:rPr>
        <w:t>2</w:t>
      </w:r>
      <w:r w:rsidRPr="00F50C21">
        <w:rPr>
          <w:rFonts w:hint="eastAsia"/>
          <w:sz w:val="15"/>
          <w:szCs w:val="15"/>
        </w:rPr>
        <w:t>）科学生产  【严格按照技术操作程序进行科学生产。有计划地建立种子生</w:t>
      </w:r>
      <w:r w:rsidR="006A3D74">
        <w:rPr>
          <w:rFonts w:hint="eastAsia"/>
          <w:sz w:val="15"/>
          <w:szCs w:val="15"/>
        </w:rPr>
        <w:t>产</w:t>
      </w:r>
      <w:r w:rsidRPr="00F50C21">
        <w:rPr>
          <w:rFonts w:hint="eastAsia"/>
          <w:sz w:val="15"/>
          <w:szCs w:val="15"/>
        </w:rPr>
        <w:t>基地，实行专业生产。】</w:t>
      </w:r>
    </w:p>
    <w:p w14:paraId="01C65F27" w14:textId="0FB35A8E" w:rsidR="001A2906" w:rsidRPr="00F50C21" w:rsidRDefault="001A2906" w:rsidP="00F50C21">
      <w:pPr>
        <w:spacing w:line="240" w:lineRule="atLeast"/>
        <w:rPr>
          <w:rFonts w:hint="eastAsia"/>
          <w:sz w:val="15"/>
          <w:szCs w:val="15"/>
        </w:rPr>
      </w:pPr>
      <w:r w:rsidRPr="00F50C21">
        <w:rPr>
          <w:rFonts w:hint="eastAsia"/>
          <w:sz w:val="15"/>
          <w:szCs w:val="15"/>
        </w:rPr>
        <w:t>（</w:t>
      </w:r>
      <w:r w:rsidRPr="00F50C21">
        <w:rPr>
          <w:sz w:val="15"/>
          <w:szCs w:val="15"/>
        </w:rPr>
        <w:t>3</w:t>
      </w:r>
      <w:r w:rsidRPr="00F50C21">
        <w:rPr>
          <w:rFonts w:hint="eastAsia"/>
          <w:sz w:val="15"/>
          <w:szCs w:val="15"/>
        </w:rPr>
        <w:t>）科学管理  【国家和地方制定技术质量标准和技术操作程序。严格检验和检疫制度。】</w:t>
      </w:r>
    </w:p>
    <w:p w14:paraId="66180308" w14:textId="7102EF71" w:rsidR="00F50C21" w:rsidRPr="00F50C21" w:rsidRDefault="001A2906" w:rsidP="00F50C21">
      <w:pPr>
        <w:spacing w:line="240" w:lineRule="atLeast"/>
        <w:rPr>
          <w:rFonts w:hint="eastAsia"/>
          <w:b/>
          <w:bCs/>
          <w:color w:val="FF0000"/>
          <w:sz w:val="15"/>
          <w:szCs w:val="15"/>
        </w:rPr>
      </w:pPr>
      <w:r w:rsidRPr="00F50C21">
        <w:rPr>
          <w:rFonts w:hint="eastAsia"/>
          <w:b/>
          <w:bCs/>
          <w:color w:val="FF0000"/>
          <w:sz w:val="15"/>
          <w:szCs w:val="15"/>
        </w:rPr>
        <w:t>（三）种子生产的意义</w:t>
      </w:r>
      <w:r w:rsidR="00F50C21">
        <w:rPr>
          <w:rFonts w:hint="eastAsia"/>
          <w:b/>
          <w:bCs/>
          <w:color w:val="FF0000"/>
          <w:sz w:val="15"/>
          <w:szCs w:val="15"/>
        </w:rPr>
        <w:t>：</w:t>
      </w:r>
      <w:r w:rsidRPr="00F50C21">
        <w:rPr>
          <w:rFonts w:hint="eastAsia"/>
          <w:sz w:val="15"/>
          <w:szCs w:val="15"/>
        </w:rPr>
        <w:t>最快、最大地发挥品种这一农业科技成果在农业生产中的增产增效作用。</w:t>
      </w:r>
    </w:p>
    <w:p w14:paraId="1B344054" w14:textId="77777777" w:rsidR="00F50C21" w:rsidRDefault="00F50C21" w:rsidP="00F50C21">
      <w:pPr>
        <w:spacing w:line="240" w:lineRule="atLeast"/>
        <w:rPr>
          <w:rFonts w:hint="eastAsia"/>
          <w:b/>
          <w:bCs/>
          <w:color w:val="FF0000"/>
          <w:sz w:val="15"/>
          <w:szCs w:val="15"/>
          <w:highlight w:val="yellow"/>
        </w:rPr>
      </w:pPr>
    </w:p>
    <w:p w14:paraId="124BF6AA" w14:textId="3E949801" w:rsidR="00F50C21" w:rsidRPr="00F50C21" w:rsidRDefault="001A2906"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通常所说的良种包括两方面内容：</w:t>
      </w:r>
      <w:r w:rsidR="00F50C21">
        <w:rPr>
          <w:rFonts w:hint="eastAsia"/>
          <w:b/>
          <w:bCs/>
          <w:color w:val="FF0000"/>
          <w:sz w:val="15"/>
          <w:szCs w:val="15"/>
        </w:rPr>
        <w:t xml:space="preserve">  </w:t>
      </w:r>
      <w:r w:rsidRPr="00F50C21">
        <w:rPr>
          <w:sz w:val="15"/>
          <w:szCs w:val="15"/>
        </w:rPr>
        <w:t>①</w:t>
      </w:r>
      <w:r w:rsidRPr="00F50C21">
        <w:rPr>
          <w:rFonts w:hint="eastAsia"/>
          <w:sz w:val="15"/>
          <w:szCs w:val="15"/>
        </w:rPr>
        <w:t>优良的品种：优良的种性、典型性、纯度</w:t>
      </w:r>
      <w:r w:rsidR="00F50C21">
        <w:rPr>
          <w:rFonts w:hint="eastAsia"/>
          <w:sz w:val="15"/>
          <w:szCs w:val="15"/>
        </w:rPr>
        <w:t xml:space="preserve">  </w:t>
      </w:r>
      <w:r w:rsidRPr="00F50C21">
        <w:rPr>
          <w:sz w:val="15"/>
          <w:szCs w:val="15"/>
        </w:rPr>
        <w:t>②</w:t>
      </w:r>
      <w:r w:rsidRPr="00F50C21">
        <w:rPr>
          <w:rFonts w:hint="eastAsia"/>
          <w:sz w:val="15"/>
          <w:szCs w:val="15"/>
        </w:rPr>
        <w:t>优良的种粒：饱满度、洁净度、发芽率</w:t>
      </w:r>
    </w:p>
    <w:p w14:paraId="37AF29CD" w14:textId="31A3FD2D" w:rsidR="001A2906" w:rsidRPr="00F50C21" w:rsidRDefault="001A2906" w:rsidP="00F50C21">
      <w:pPr>
        <w:spacing w:line="240" w:lineRule="atLeast"/>
        <w:rPr>
          <w:rFonts w:hint="eastAsia"/>
          <w:sz w:val="15"/>
          <w:szCs w:val="15"/>
        </w:rPr>
      </w:pPr>
      <w:r w:rsidRPr="00F50C21">
        <w:rPr>
          <w:rFonts w:hint="eastAsia"/>
          <w:b/>
          <w:bCs/>
          <w:color w:val="FF0000"/>
          <w:sz w:val="15"/>
          <w:szCs w:val="15"/>
        </w:rPr>
        <w:t>品种的概念：</w:t>
      </w:r>
      <w:r w:rsidRPr="00F50C21">
        <w:rPr>
          <w:rFonts w:hint="eastAsia"/>
          <w:sz w:val="15"/>
          <w:szCs w:val="15"/>
        </w:rPr>
        <w:t>人类经长期选择和应用现代育种技术选育出的具有一定应用价值、适应一定生态区域和栽培条件的各种作物稳定、一致的群体。</w:t>
      </w:r>
    </w:p>
    <w:p w14:paraId="2C81AD31" w14:textId="00B0E0C1" w:rsidR="001A2906" w:rsidRPr="00B81141" w:rsidRDefault="001A2906"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品种的经济类别特性：</w:t>
      </w:r>
      <w:r w:rsidRPr="00F50C21">
        <w:rPr>
          <w:rFonts w:hint="eastAsia"/>
          <w:sz w:val="15"/>
          <w:szCs w:val="15"/>
        </w:rPr>
        <w:t>（</w:t>
      </w:r>
      <w:r w:rsidRPr="00F50C21">
        <w:rPr>
          <w:sz w:val="15"/>
          <w:szCs w:val="15"/>
        </w:rPr>
        <w:t>1</w:t>
      </w:r>
      <w:r w:rsidRPr="00F50C21">
        <w:rPr>
          <w:rFonts w:hint="eastAsia"/>
          <w:sz w:val="15"/>
          <w:szCs w:val="15"/>
        </w:rPr>
        <w:t>）利用的经济性（</w:t>
      </w:r>
      <w:r w:rsidRPr="00F50C21">
        <w:rPr>
          <w:sz w:val="15"/>
          <w:szCs w:val="15"/>
        </w:rPr>
        <w:t>2</w:t>
      </w:r>
      <w:r w:rsidRPr="00F50C21">
        <w:rPr>
          <w:rFonts w:hint="eastAsia"/>
          <w:sz w:val="15"/>
          <w:szCs w:val="15"/>
        </w:rPr>
        <w:t>）利用的时效性和地域性（</w:t>
      </w:r>
      <w:r w:rsidRPr="00F50C21">
        <w:rPr>
          <w:sz w:val="15"/>
          <w:szCs w:val="15"/>
        </w:rPr>
        <w:t>3</w:t>
      </w:r>
      <w:r w:rsidRPr="00F50C21">
        <w:rPr>
          <w:rFonts w:hint="eastAsia"/>
          <w:sz w:val="15"/>
          <w:szCs w:val="15"/>
        </w:rPr>
        <w:t>）可生产性（</w:t>
      </w:r>
      <w:r w:rsidRPr="00F50C21">
        <w:rPr>
          <w:sz w:val="15"/>
          <w:szCs w:val="15"/>
        </w:rPr>
        <w:t>4</w:t>
      </w:r>
      <w:r w:rsidRPr="00F50C21">
        <w:rPr>
          <w:rFonts w:hint="eastAsia"/>
          <w:sz w:val="15"/>
          <w:szCs w:val="15"/>
        </w:rPr>
        <w:t>）商品性</w:t>
      </w:r>
    </w:p>
    <w:p w14:paraId="764607EC" w14:textId="77777777" w:rsidR="001A2906" w:rsidRPr="00F50C21" w:rsidRDefault="001A2906" w:rsidP="00F50C21">
      <w:pPr>
        <w:spacing w:line="240" w:lineRule="atLeast"/>
        <w:rPr>
          <w:rFonts w:hint="eastAsia"/>
          <w:b/>
          <w:bCs/>
          <w:sz w:val="15"/>
          <w:szCs w:val="15"/>
        </w:rPr>
      </w:pPr>
    </w:p>
    <w:p w14:paraId="7235B6D3" w14:textId="4F6CA0D2" w:rsidR="001A2906" w:rsidRPr="00F50C21" w:rsidRDefault="001A2906"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（二）种子作为生产资料的特点</w:t>
      </w:r>
    </w:p>
    <w:p w14:paraId="36578A14" w14:textId="77777777" w:rsidR="00F50C21" w:rsidRDefault="001A2906" w:rsidP="00F50C21">
      <w:pPr>
        <w:spacing w:line="240" w:lineRule="atLeast"/>
        <w:rPr>
          <w:rFonts w:hint="eastAsia"/>
          <w:sz w:val="15"/>
          <w:szCs w:val="15"/>
        </w:rPr>
      </w:pPr>
      <w:r w:rsidRPr="00F50C21">
        <w:rPr>
          <w:rFonts w:hint="eastAsia"/>
          <w:sz w:val="15"/>
          <w:szCs w:val="15"/>
        </w:rPr>
        <w:t>种子是品种的载体。</w:t>
      </w:r>
    </w:p>
    <w:p w14:paraId="3874E2E4" w14:textId="65982EC2" w:rsidR="001A2906" w:rsidRPr="00F50C21" w:rsidRDefault="001A2906" w:rsidP="00F50C21">
      <w:pPr>
        <w:spacing w:line="240" w:lineRule="atLeast"/>
        <w:rPr>
          <w:rFonts w:hint="eastAsia"/>
          <w:sz w:val="15"/>
          <w:szCs w:val="15"/>
        </w:rPr>
      </w:pPr>
      <w:r w:rsidRPr="00F50C21">
        <w:rPr>
          <w:rFonts w:hint="eastAsia"/>
          <w:sz w:val="15"/>
          <w:szCs w:val="15"/>
        </w:rPr>
        <w:t>（</w:t>
      </w:r>
      <w:r w:rsidRPr="00F50C21">
        <w:rPr>
          <w:sz w:val="15"/>
          <w:szCs w:val="15"/>
        </w:rPr>
        <w:t>1</w:t>
      </w:r>
      <w:r w:rsidRPr="00F50C21">
        <w:rPr>
          <w:rFonts w:hint="eastAsia"/>
          <w:sz w:val="15"/>
          <w:szCs w:val="15"/>
        </w:rPr>
        <w:t>）种子具有其它生产资料的不可替代性（</w:t>
      </w:r>
      <w:r w:rsidRPr="00F50C21">
        <w:rPr>
          <w:sz w:val="15"/>
          <w:szCs w:val="15"/>
        </w:rPr>
        <w:t>2</w:t>
      </w:r>
      <w:r w:rsidRPr="00F50C21">
        <w:rPr>
          <w:rFonts w:hint="eastAsia"/>
          <w:sz w:val="15"/>
          <w:szCs w:val="15"/>
        </w:rPr>
        <w:t>）种子是具有生命的活的生产资料（</w:t>
      </w:r>
      <w:r w:rsidRPr="00F50C21">
        <w:rPr>
          <w:sz w:val="15"/>
          <w:szCs w:val="15"/>
        </w:rPr>
        <w:t>3</w:t>
      </w:r>
      <w:r w:rsidRPr="00F50C21">
        <w:rPr>
          <w:rFonts w:hint="eastAsia"/>
          <w:sz w:val="15"/>
          <w:szCs w:val="15"/>
        </w:rPr>
        <w:t>）种子与粮食具有严格的区别</w:t>
      </w:r>
    </w:p>
    <w:p w14:paraId="31A0813C" w14:textId="784886C5" w:rsidR="001A2906" w:rsidRPr="00F50C21" w:rsidRDefault="000E6920"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（三）种子生产的必须条件</w:t>
      </w:r>
    </w:p>
    <w:p w14:paraId="15AF2F1F" w14:textId="575904FE" w:rsidR="000E6920" w:rsidRPr="00F50C21" w:rsidRDefault="000E6920" w:rsidP="00F50C21">
      <w:pPr>
        <w:spacing w:line="240" w:lineRule="atLeast"/>
        <w:rPr>
          <w:rFonts w:hint="eastAsia"/>
          <w:sz w:val="15"/>
          <w:szCs w:val="15"/>
        </w:rPr>
      </w:pPr>
      <w:r w:rsidRPr="00F50C21">
        <w:rPr>
          <w:sz w:val="15"/>
          <w:szCs w:val="15"/>
        </w:rPr>
        <w:t>1</w:t>
      </w:r>
      <w:r w:rsidRPr="00F50C21">
        <w:rPr>
          <w:rFonts w:hint="eastAsia"/>
          <w:sz w:val="15"/>
          <w:szCs w:val="15"/>
        </w:rPr>
        <w:t>、获得种子生产许可。（</w:t>
      </w:r>
      <w:r w:rsidRPr="00F50C21">
        <w:rPr>
          <w:sz w:val="15"/>
          <w:szCs w:val="15"/>
        </w:rPr>
        <w:t>1</w:t>
      </w:r>
      <w:r w:rsidRPr="00F50C21">
        <w:rPr>
          <w:rFonts w:hint="eastAsia"/>
          <w:sz w:val="15"/>
          <w:szCs w:val="15"/>
        </w:rPr>
        <w:t>）通过农作物审定（主要农作物）或认定（一般）的品种；</w:t>
      </w:r>
    </w:p>
    <w:p w14:paraId="353173E8" w14:textId="7C95AF82" w:rsidR="000E6920" w:rsidRPr="00F50C21" w:rsidRDefault="000E6920" w:rsidP="00F50C21">
      <w:pPr>
        <w:spacing w:line="240" w:lineRule="atLeast"/>
        <w:ind w:firstLineChars="1000" w:firstLine="1500"/>
        <w:rPr>
          <w:rFonts w:hint="eastAsia"/>
          <w:sz w:val="15"/>
          <w:szCs w:val="15"/>
        </w:rPr>
      </w:pPr>
      <w:r w:rsidRPr="00F50C21">
        <w:rPr>
          <w:rFonts w:hint="eastAsia"/>
          <w:sz w:val="15"/>
          <w:szCs w:val="15"/>
        </w:rPr>
        <w:t>（</w:t>
      </w:r>
      <w:r w:rsidRPr="00F50C21">
        <w:rPr>
          <w:sz w:val="15"/>
          <w:szCs w:val="15"/>
        </w:rPr>
        <w:t>2</w:t>
      </w:r>
      <w:r w:rsidRPr="00F50C21">
        <w:rPr>
          <w:rFonts w:hint="eastAsia"/>
          <w:sz w:val="15"/>
          <w:szCs w:val="15"/>
        </w:rPr>
        <w:t>）获得品种权或品种使用权；（</w:t>
      </w:r>
      <w:r w:rsidRPr="00F50C21">
        <w:rPr>
          <w:sz w:val="15"/>
          <w:szCs w:val="15"/>
        </w:rPr>
        <w:t>3</w:t>
      </w:r>
      <w:r w:rsidRPr="00F50C21">
        <w:rPr>
          <w:rFonts w:hint="eastAsia"/>
          <w:sz w:val="15"/>
          <w:szCs w:val="15"/>
        </w:rPr>
        <w:t>）取得种子生产许可证；（</w:t>
      </w:r>
      <w:r w:rsidRPr="00F50C21">
        <w:rPr>
          <w:sz w:val="15"/>
          <w:szCs w:val="15"/>
        </w:rPr>
        <w:t>4</w:t>
      </w:r>
      <w:r w:rsidRPr="00F50C21">
        <w:rPr>
          <w:rFonts w:hint="eastAsia"/>
          <w:sz w:val="15"/>
          <w:szCs w:val="15"/>
        </w:rPr>
        <w:t>）取得种子经营许可证</w:t>
      </w:r>
    </w:p>
    <w:p w14:paraId="453861AC" w14:textId="77777777" w:rsidR="000E6920" w:rsidRPr="00F50C21" w:rsidRDefault="000E6920" w:rsidP="00F50C21">
      <w:pPr>
        <w:spacing w:line="240" w:lineRule="atLeast"/>
        <w:rPr>
          <w:rFonts w:hint="eastAsia"/>
          <w:sz w:val="15"/>
          <w:szCs w:val="15"/>
        </w:rPr>
      </w:pPr>
      <w:r w:rsidRPr="00F50C21">
        <w:rPr>
          <w:sz w:val="15"/>
          <w:szCs w:val="15"/>
        </w:rPr>
        <w:t>2</w:t>
      </w:r>
      <w:r w:rsidRPr="00F50C21">
        <w:rPr>
          <w:rFonts w:hint="eastAsia"/>
          <w:sz w:val="15"/>
          <w:szCs w:val="15"/>
        </w:rPr>
        <w:t>、具有良好的、稳定的种子生产基地。</w:t>
      </w:r>
    </w:p>
    <w:p w14:paraId="1F07EDE3" w14:textId="4FEDFAE7" w:rsidR="000E6920" w:rsidRPr="00F50C21" w:rsidRDefault="000E6920" w:rsidP="00F50C21">
      <w:pPr>
        <w:spacing w:line="240" w:lineRule="atLeast"/>
        <w:rPr>
          <w:rFonts w:hint="eastAsia"/>
          <w:sz w:val="15"/>
          <w:szCs w:val="15"/>
        </w:rPr>
      </w:pPr>
      <w:r w:rsidRPr="00F50C21">
        <w:rPr>
          <w:sz w:val="15"/>
          <w:szCs w:val="15"/>
        </w:rPr>
        <w:t>3</w:t>
      </w:r>
      <w:r w:rsidRPr="00F50C21">
        <w:rPr>
          <w:rFonts w:hint="eastAsia"/>
          <w:sz w:val="15"/>
          <w:szCs w:val="15"/>
        </w:rPr>
        <w:t>、具有进行种子生产所必备的资金及加工设备和检验设施。</w:t>
      </w:r>
    </w:p>
    <w:p w14:paraId="0E3DCE3F" w14:textId="77777777" w:rsidR="000E6920" w:rsidRPr="00F50C21" w:rsidRDefault="000E6920" w:rsidP="00F50C21">
      <w:pPr>
        <w:spacing w:line="240" w:lineRule="atLeast"/>
        <w:rPr>
          <w:rFonts w:hint="eastAsia"/>
          <w:sz w:val="15"/>
          <w:szCs w:val="15"/>
        </w:rPr>
      </w:pPr>
      <w:r w:rsidRPr="00F50C21">
        <w:rPr>
          <w:sz w:val="15"/>
          <w:szCs w:val="15"/>
        </w:rPr>
        <w:t>4</w:t>
      </w:r>
      <w:r w:rsidRPr="00F50C21">
        <w:rPr>
          <w:rFonts w:hint="eastAsia"/>
          <w:sz w:val="15"/>
          <w:szCs w:val="15"/>
        </w:rPr>
        <w:t>、具有与种子生产、种子检验相适应的专业技术人员队伍。</w:t>
      </w:r>
    </w:p>
    <w:p w14:paraId="69B82958" w14:textId="77777777" w:rsidR="001A2906" w:rsidRPr="00F50C21" w:rsidRDefault="001A2906" w:rsidP="00F50C21">
      <w:pPr>
        <w:spacing w:line="240" w:lineRule="atLeast"/>
        <w:rPr>
          <w:rFonts w:hint="eastAsia"/>
          <w:b/>
          <w:bCs/>
          <w:sz w:val="15"/>
          <w:szCs w:val="15"/>
        </w:rPr>
      </w:pPr>
    </w:p>
    <w:p w14:paraId="62E229B1" w14:textId="332EF3C7" w:rsidR="001A2906" w:rsidRPr="00F50C21" w:rsidRDefault="000E6920" w:rsidP="00F50C21">
      <w:pPr>
        <w:spacing w:line="240" w:lineRule="atLeast"/>
        <w:rPr>
          <w:rFonts w:hint="eastAsia"/>
          <w:b/>
          <w:bCs/>
          <w:sz w:val="15"/>
          <w:szCs w:val="15"/>
        </w:rPr>
      </w:pPr>
      <w:r w:rsidRPr="00F50C21">
        <w:rPr>
          <w:rFonts w:hint="eastAsia"/>
          <w:b/>
          <w:bCs/>
          <w:sz w:val="15"/>
          <w:szCs w:val="15"/>
        </w:rPr>
        <w:t>三、种子级别的分类</w:t>
      </w:r>
    </w:p>
    <w:p w14:paraId="07E3D4CD" w14:textId="6C9CF4CC" w:rsidR="001A2906" w:rsidRPr="00F50C21" w:rsidRDefault="000E6920" w:rsidP="00F50C21">
      <w:pPr>
        <w:spacing w:line="240" w:lineRule="atLeast"/>
        <w:rPr>
          <w:rFonts w:hint="eastAsia"/>
          <w:b/>
          <w:bCs/>
          <w:sz w:val="15"/>
          <w:szCs w:val="15"/>
        </w:rPr>
      </w:pPr>
      <w:r w:rsidRPr="00F50C21">
        <w:rPr>
          <w:rFonts w:hint="eastAsia"/>
          <w:b/>
          <w:bCs/>
          <w:sz w:val="15"/>
          <w:szCs w:val="15"/>
        </w:rPr>
        <w:t>（一）种子质量构成指标及</w:t>
      </w:r>
      <w:r w:rsidRPr="00F50C21">
        <w:rPr>
          <w:rFonts w:hint="eastAsia"/>
          <w:b/>
          <w:bCs/>
          <w:color w:val="FF0000"/>
          <w:sz w:val="15"/>
          <w:szCs w:val="15"/>
          <w:highlight w:val="yellow"/>
        </w:rPr>
        <w:t>分级标准</w:t>
      </w:r>
    </w:p>
    <w:p w14:paraId="51B1843C" w14:textId="77777777" w:rsidR="000E6920" w:rsidRPr="00F50C21" w:rsidRDefault="000E6920" w:rsidP="00F50C21">
      <w:pPr>
        <w:spacing w:line="240" w:lineRule="atLeast"/>
        <w:rPr>
          <w:rFonts w:hint="eastAsia"/>
          <w:b/>
          <w:bCs/>
          <w:sz w:val="15"/>
          <w:szCs w:val="15"/>
        </w:rPr>
      </w:pPr>
      <w:r w:rsidRPr="00F50C21">
        <w:rPr>
          <w:rFonts w:hint="eastAsia"/>
          <w:b/>
          <w:bCs/>
          <w:color w:val="FF0000"/>
          <w:sz w:val="15"/>
          <w:szCs w:val="15"/>
        </w:rPr>
        <w:t>种子质量的构成指标</w:t>
      </w:r>
      <w:r w:rsidRPr="00F50C21">
        <w:rPr>
          <w:rFonts w:hint="eastAsia"/>
          <w:b/>
          <w:bCs/>
          <w:sz w:val="15"/>
          <w:szCs w:val="15"/>
        </w:rPr>
        <w:t>主要有</w:t>
      </w:r>
      <w:r w:rsidRPr="00F50C21">
        <w:rPr>
          <w:rFonts w:hint="eastAsia"/>
          <w:sz w:val="15"/>
          <w:szCs w:val="15"/>
        </w:rPr>
        <w:t>纯度、净度、发芽率、水分</w:t>
      </w:r>
      <w:r w:rsidRPr="00F50C21">
        <w:rPr>
          <w:sz w:val="15"/>
          <w:szCs w:val="15"/>
        </w:rPr>
        <w:t>4</w:t>
      </w:r>
      <w:r w:rsidRPr="00F50C21">
        <w:rPr>
          <w:rFonts w:hint="eastAsia"/>
          <w:sz w:val="15"/>
          <w:szCs w:val="15"/>
        </w:rPr>
        <w:t>项，均用百分比表示。</w:t>
      </w:r>
    </w:p>
    <w:p w14:paraId="222AC651" w14:textId="0296F0F8" w:rsidR="000E6920" w:rsidRPr="00F50C21" w:rsidRDefault="000E6920" w:rsidP="00F50C21">
      <w:pPr>
        <w:spacing w:line="240" w:lineRule="atLeast"/>
        <w:rPr>
          <w:rFonts w:hint="eastAsia"/>
          <w:sz w:val="15"/>
          <w:szCs w:val="15"/>
        </w:rPr>
      </w:pPr>
      <w:r w:rsidRPr="00F50C21">
        <w:rPr>
          <w:rFonts w:hint="eastAsia"/>
          <w:b/>
          <w:bCs/>
          <w:color w:val="FF0000"/>
          <w:sz w:val="15"/>
          <w:szCs w:val="15"/>
        </w:rPr>
        <w:t>育种家种子</w:t>
      </w:r>
      <w:r w:rsidRPr="00F50C21">
        <w:rPr>
          <w:b/>
          <w:bCs/>
          <w:color w:val="FF0000"/>
          <w:sz w:val="15"/>
          <w:szCs w:val="15"/>
        </w:rPr>
        <w:t>:</w:t>
      </w:r>
      <w:r w:rsidRPr="00F50C21">
        <w:rPr>
          <w:rFonts w:hint="eastAsia"/>
          <w:sz w:val="15"/>
          <w:szCs w:val="15"/>
        </w:rPr>
        <w:t>育种家育成的性状稳定的品种或亲本最初的一批种子，可用于繁殖原种。</w:t>
      </w:r>
      <w:r w:rsidRPr="00F50C21">
        <w:rPr>
          <w:rFonts w:hint="eastAsia"/>
          <w:color w:val="FF0000"/>
          <w:sz w:val="15"/>
          <w:szCs w:val="15"/>
        </w:rPr>
        <w:t>（质量标准要求最高）</w:t>
      </w:r>
    </w:p>
    <w:p w14:paraId="5E06E711" w14:textId="6ACB7290" w:rsidR="000E6920" w:rsidRPr="00F50C21" w:rsidRDefault="000E6920" w:rsidP="00F50C21">
      <w:pPr>
        <w:spacing w:line="240" w:lineRule="atLeast"/>
        <w:rPr>
          <w:rFonts w:hint="eastAsia"/>
          <w:sz w:val="15"/>
          <w:szCs w:val="15"/>
        </w:rPr>
      </w:pPr>
      <w:r w:rsidRPr="00F50C21">
        <w:rPr>
          <w:rFonts w:hint="eastAsia"/>
          <w:b/>
          <w:bCs/>
          <w:color w:val="FF0000"/>
          <w:sz w:val="15"/>
          <w:szCs w:val="15"/>
        </w:rPr>
        <w:t>原种</w:t>
      </w:r>
      <w:r w:rsidRPr="00F50C21">
        <w:rPr>
          <w:b/>
          <w:bCs/>
          <w:color w:val="FF0000"/>
          <w:sz w:val="15"/>
          <w:szCs w:val="15"/>
        </w:rPr>
        <w:t>:</w:t>
      </w:r>
      <w:r w:rsidRPr="00F50C21">
        <w:rPr>
          <w:rFonts w:hint="eastAsia"/>
          <w:sz w:val="15"/>
          <w:szCs w:val="15"/>
        </w:rPr>
        <w:t>用育种家种子繁殖的第一代至三代种子或按原种生</w:t>
      </w:r>
      <w:r w:rsidR="006A3D74">
        <w:rPr>
          <w:rFonts w:hint="eastAsia"/>
          <w:sz w:val="15"/>
          <w:szCs w:val="15"/>
        </w:rPr>
        <w:t>产</w:t>
      </w:r>
      <w:r w:rsidRPr="00F50C21">
        <w:rPr>
          <w:rFonts w:hint="eastAsia"/>
          <w:sz w:val="15"/>
          <w:szCs w:val="15"/>
        </w:rPr>
        <w:t>技术规程生产的达到原种质量标准</w:t>
      </w:r>
      <w:r w:rsidR="00F50C21">
        <w:rPr>
          <w:rFonts w:hint="eastAsia"/>
          <w:sz w:val="15"/>
          <w:szCs w:val="15"/>
        </w:rPr>
        <w:t>要求</w:t>
      </w:r>
      <w:r w:rsidRPr="00F50C21">
        <w:rPr>
          <w:rFonts w:hint="eastAsia"/>
          <w:sz w:val="15"/>
          <w:szCs w:val="15"/>
        </w:rPr>
        <w:t>的种子，可用于繁殖大田用种。</w:t>
      </w:r>
      <w:r w:rsidRPr="00F50C21">
        <w:rPr>
          <w:sz w:val="15"/>
          <w:szCs w:val="15"/>
        </w:rPr>
        <w:t xml:space="preserve"> </w:t>
      </w:r>
    </w:p>
    <w:p w14:paraId="2A8C4319" w14:textId="19770094" w:rsidR="000E6920" w:rsidRPr="00F50C21" w:rsidRDefault="000E6920" w:rsidP="00F50C21">
      <w:pPr>
        <w:spacing w:line="240" w:lineRule="atLeast"/>
        <w:rPr>
          <w:rFonts w:hint="eastAsia"/>
          <w:sz w:val="15"/>
          <w:szCs w:val="15"/>
        </w:rPr>
      </w:pPr>
      <w:r w:rsidRPr="00F50C21">
        <w:rPr>
          <w:rFonts w:hint="eastAsia"/>
          <w:b/>
          <w:bCs/>
          <w:color w:val="FF0000"/>
          <w:sz w:val="15"/>
          <w:szCs w:val="15"/>
        </w:rPr>
        <w:t>大田用种（良种）</w:t>
      </w:r>
      <w:r w:rsidRPr="00F50C21">
        <w:rPr>
          <w:b/>
          <w:bCs/>
          <w:color w:val="FF0000"/>
          <w:sz w:val="15"/>
          <w:szCs w:val="15"/>
        </w:rPr>
        <w:t>:</w:t>
      </w:r>
      <w:r w:rsidRPr="00F50C21">
        <w:rPr>
          <w:rFonts w:hint="eastAsia"/>
          <w:sz w:val="15"/>
          <w:szCs w:val="15"/>
        </w:rPr>
        <w:t>用原种繁殖的第一代至第三代</w:t>
      </w:r>
      <w:r w:rsidR="007E6D94">
        <w:rPr>
          <w:rFonts w:hint="eastAsia"/>
          <w:sz w:val="15"/>
          <w:szCs w:val="15"/>
        </w:rPr>
        <w:t>种子</w:t>
      </w:r>
      <w:r w:rsidRPr="00F50C21">
        <w:rPr>
          <w:rFonts w:hint="eastAsia"/>
          <w:sz w:val="15"/>
          <w:szCs w:val="15"/>
        </w:rPr>
        <w:t>或杂交种，经确认达到规定质量</w:t>
      </w:r>
      <w:r w:rsidR="00F50C21" w:rsidRPr="00F50C21">
        <w:rPr>
          <w:rFonts w:hint="eastAsia"/>
          <w:sz w:val="15"/>
          <w:szCs w:val="15"/>
        </w:rPr>
        <w:t>标准</w:t>
      </w:r>
      <w:r w:rsidR="00F50C21">
        <w:rPr>
          <w:rFonts w:hint="eastAsia"/>
          <w:sz w:val="15"/>
          <w:szCs w:val="15"/>
        </w:rPr>
        <w:t>要求</w:t>
      </w:r>
      <w:r w:rsidRPr="00F50C21">
        <w:rPr>
          <w:rFonts w:hint="eastAsia"/>
          <w:sz w:val="15"/>
          <w:szCs w:val="15"/>
        </w:rPr>
        <w:t>的种子。大田用种是供大面积生产使用的种子。</w:t>
      </w:r>
      <w:r w:rsidRPr="00F50C21">
        <w:rPr>
          <w:sz w:val="15"/>
          <w:szCs w:val="15"/>
        </w:rPr>
        <w:t xml:space="preserve"> </w:t>
      </w:r>
    </w:p>
    <w:p w14:paraId="7B502531" w14:textId="23337547" w:rsidR="001A2906" w:rsidRPr="00F50C21" w:rsidRDefault="000E6920"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（二）分级繁育和世代更新（种子生产推广制度）</w:t>
      </w:r>
    </w:p>
    <w:p w14:paraId="6BCBFC64" w14:textId="4DE5CDB2" w:rsidR="000E6920" w:rsidRPr="00F50C21" w:rsidRDefault="000E6920" w:rsidP="00F50C21">
      <w:pPr>
        <w:spacing w:line="240" w:lineRule="atLeast"/>
        <w:rPr>
          <w:rFonts w:hint="eastAsia"/>
          <w:sz w:val="15"/>
          <w:szCs w:val="15"/>
        </w:rPr>
      </w:pPr>
      <w:r w:rsidRPr="00F50C21">
        <w:rPr>
          <w:b/>
          <w:bCs/>
          <w:color w:val="FF0000"/>
          <w:sz w:val="15"/>
          <w:szCs w:val="15"/>
        </w:rPr>
        <w:t>1</w:t>
      </w:r>
      <w:r w:rsidRPr="00F50C21">
        <w:rPr>
          <w:rFonts w:hint="eastAsia"/>
          <w:b/>
          <w:bCs/>
          <w:color w:val="FF0000"/>
          <w:sz w:val="15"/>
          <w:szCs w:val="15"/>
        </w:rPr>
        <w:t>、分级繁育制度</w:t>
      </w:r>
      <w:r w:rsidR="00F50C21" w:rsidRPr="00F50C21">
        <w:rPr>
          <w:rFonts w:hint="eastAsia"/>
          <w:color w:val="FF0000"/>
          <w:sz w:val="15"/>
          <w:szCs w:val="15"/>
        </w:rPr>
        <w:t>：</w:t>
      </w:r>
      <w:r w:rsidRPr="00F50C21">
        <w:rPr>
          <w:rFonts w:hint="eastAsia"/>
          <w:sz w:val="15"/>
          <w:szCs w:val="15"/>
        </w:rPr>
        <w:t>就是将种子区分为两个或两个以上等级进行繁殖，将</w:t>
      </w:r>
      <w:r w:rsidRPr="00F50C21">
        <w:rPr>
          <w:rFonts w:hint="eastAsia"/>
          <w:sz w:val="15"/>
          <w:szCs w:val="15"/>
          <w:u w:val="single"/>
        </w:rPr>
        <w:t>繁殖用种和生产用种分开</w:t>
      </w:r>
      <w:r w:rsidRPr="00F50C21">
        <w:rPr>
          <w:rFonts w:hint="eastAsia"/>
          <w:sz w:val="15"/>
          <w:szCs w:val="15"/>
        </w:rPr>
        <w:t>。</w:t>
      </w:r>
    </w:p>
    <w:p w14:paraId="0B9E6937" w14:textId="19F6E86A" w:rsidR="000E6920" w:rsidRPr="00F50C21" w:rsidRDefault="000E6920" w:rsidP="00F50C21">
      <w:pPr>
        <w:spacing w:line="240" w:lineRule="atLeast"/>
        <w:ind w:firstLineChars="200" w:firstLine="300"/>
        <w:rPr>
          <w:rFonts w:hint="eastAsia"/>
          <w:sz w:val="15"/>
          <w:szCs w:val="15"/>
        </w:rPr>
      </w:pPr>
      <w:r w:rsidRPr="00F50C21">
        <w:rPr>
          <w:b/>
          <w:bCs/>
          <w:color w:val="FF0000"/>
          <w:sz w:val="15"/>
          <w:szCs w:val="15"/>
        </w:rPr>
        <w:t>优点与原理：</w:t>
      </w:r>
      <w:r w:rsidRPr="00F50C21">
        <w:rPr>
          <w:rFonts w:hint="eastAsia"/>
          <w:sz w:val="15"/>
          <w:szCs w:val="15"/>
        </w:rPr>
        <w:t>世代越早的种子数量越少，因而易于防杂保纯。</w:t>
      </w:r>
    </w:p>
    <w:p w14:paraId="6CD07B63" w14:textId="74B27197" w:rsidR="00F50C21" w:rsidRDefault="000E6920" w:rsidP="00F50C21">
      <w:pPr>
        <w:spacing w:line="240" w:lineRule="atLeast"/>
        <w:rPr>
          <w:rFonts w:hint="eastAsia"/>
          <w:sz w:val="15"/>
          <w:szCs w:val="15"/>
        </w:rPr>
      </w:pPr>
      <w:r w:rsidRPr="00F50C21">
        <w:rPr>
          <w:rFonts w:hint="eastAsia"/>
          <w:b/>
          <w:bCs/>
          <w:color w:val="FF0000"/>
          <w:sz w:val="15"/>
          <w:szCs w:val="15"/>
        </w:rPr>
        <w:t>（1）一级种子零级圃地制：</w:t>
      </w:r>
      <w:r w:rsidRPr="00F50C21">
        <w:rPr>
          <w:rFonts w:hint="eastAsia"/>
          <w:sz w:val="15"/>
          <w:szCs w:val="15"/>
        </w:rPr>
        <w:t>传统农业是一级繁育制</w:t>
      </w:r>
      <w:r w:rsidR="006A3D74">
        <w:rPr>
          <w:rFonts w:hint="eastAsia"/>
          <w:sz w:val="15"/>
          <w:szCs w:val="15"/>
        </w:rPr>
        <w:t>，</w:t>
      </w:r>
      <w:r w:rsidRPr="00F50C21">
        <w:rPr>
          <w:rFonts w:hint="eastAsia"/>
          <w:sz w:val="15"/>
          <w:szCs w:val="15"/>
        </w:rPr>
        <w:t>种粮不分。</w:t>
      </w:r>
    </w:p>
    <w:p w14:paraId="767E7B75" w14:textId="7CBC9B79" w:rsidR="00F50C21" w:rsidRPr="00F50C21" w:rsidRDefault="00F50C21" w:rsidP="00F50C21">
      <w:pPr>
        <w:spacing w:line="240" w:lineRule="atLeast"/>
        <w:rPr>
          <w:rFonts w:hint="eastAsia"/>
          <w:sz w:val="15"/>
          <w:szCs w:val="15"/>
        </w:rPr>
      </w:pPr>
      <w:r w:rsidRPr="00BE5EFE">
        <w:rPr>
          <w:rFonts w:hint="eastAsia"/>
          <w:b/>
          <w:bCs/>
          <w:color w:val="FF0000"/>
          <w:sz w:val="15"/>
          <w:szCs w:val="15"/>
        </w:rPr>
        <w:t>（2）一级种子一级圃地制：</w:t>
      </w:r>
      <w:r w:rsidRPr="00F50C21">
        <w:rPr>
          <w:rFonts w:hint="eastAsia"/>
          <w:sz w:val="15"/>
          <w:szCs w:val="15"/>
        </w:rPr>
        <w:t xml:space="preserve">生产田与种子田分开，但生产用种和繁殖用种仍然不分。 </w:t>
      </w:r>
    </w:p>
    <w:p w14:paraId="7FA6EDD3" w14:textId="14DA02C0" w:rsidR="000E6920" w:rsidRPr="00F50C21" w:rsidRDefault="00F50C21" w:rsidP="00F50C21">
      <w:pPr>
        <w:spacing w:line="240" w:lineRule="atLeast"/>
        <w:rPr>
          <w:rFonts w:hint="eastAsia"/>
          <w:b/>
          <w:bCs/>
          <w:sz w:val="15"/>
          <w:szCs w:val="15"/>
        </w:rPr>
      </w:pPr>
      <w:r w:rsidRPr="00BE5EFE">
        <w:rPr>
          <w:rFonts w:hint="eastAsia"/>
          <w:b/>
          <w:bCs/>
          <w:color w:val="FF0000"/>
          <w:sz w:val="15"/>
          <w:szCs w:val="15"/>
        </w:rPr>
        <w:t>（3）分级繁育制中最简单的是二级种子一级圃地制</w:t>
      </w:r>
      <w:r w:rsidR="00BE5EFE" w:rsidRPr="00BE5EFE">
        <w:rPr>
          <w:rFonts w:hint="eastAsia"/>
          <w:b/>
          <w:bCs/>
          <w:color w:val="FF0000"/>
          <w:sz w:val="15"/>
          <w:szCs w:val="15"/>
        </w:rPr>
        <w:t>：</w:t>
      </w:r>
      <w:r w:rsidRPr="00F50C21">
        <w:rPr>
          <w:rFonts w:hint="eastAsia"/>
          <w:sz w:val="15"/>
          <w:szCs w:val="15"/>
        </w:rPr>
        <w:t>在种子田内选最纯植株作为下年繁殖用种继续种于种子田，其余去杂混收作为生产用种。</w:t>
      </w:r>
    </w:p>
    <w:p w14:paraId="62F44C3C" w14:textId="4B375548" w:rsidR="000E6920" w:rsidRPr="000E6920" w:rsidRDefault="000E6920">
      <w:pPr>
        <w:rPr>
          <w:rFonts w:hint="eastAsia"/>
        </w:rPr>
      </w:pPr>
      <w:r w:rsidRPr="000E6920">
        <w:lastRenderedPageBreak/>
        <w:drawing>
          <wp:inline distT="0" distB="0" distL="0" distR="0" wp14:anchorId="4514FF1B" wp14:editId="3CA78807">
            <wp:extent cx="1781230" cy="573762"/>
            <wp:effectExtent l="0" t="0" r="0" b="0"/>
            <wp:docPr id="353410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10093" name=""/>
                    <pic:cNvPicPr/>
                  </pic:nvPicPr>
                  <pic:blipFill>
                    <a:blip r:embed="rId7"/>
                    <a:stretch>
                      <a:fillRect/>
                    </a:stretch>
                  </pic:blipFill>
                  <pic:spPr>
                    <a:xfrm>
                      <a:off x="0" y="0"/>
                      <a:ext cx="1800077" cy="579833"/>
                    </a:xfrm>
                    <a:prstGeom prst="rect">
                      <a:avLst/>
                    </a:prstGeom>
                  </pic:spPr>
                </pic:pic>
              </a:graphicData>
            </a:graphic>
          </wp:inline>
        </w:drawing>
      </w:r>
      <w:r w:rsidR="00F50C21" w:rsidRPr="000E6920">
        <w:rPr>
          <w:b/>
          <w:bCs/>
        </w:rPr>
        <w:drawing>
          <wp:inline distT="0" distB="0" distL="0" distR="0" wp14:anchorId="03C12D01" wp14:editId="41FBA07A">
            <wp:extent cx="1833081" cy="475699"/>
            <wp:effectExtent l="0" t="0" r="0" b="635"/>
            <wp:docPr id="1021327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27567" name=""/>
                    <pic:cNvPicPr/>
                  </pic:nvPicPr>
                  <pic:blipFill>
                    <a:blip r:embed="rId8"/>
                    <a:stretch>
                      <a:fillRect/>
                    </a:stretch>
                  </pic:blipFill>
                  <pic:spPr>
                    <a:xfrm>
                      <a:off x="0" y="0"/>
                      <a:ext cx="1872947" cy="486045"/>
                    </a:xfrm>
                    <a:prstGeom prst="rect">
                      <a:avLst/>
                    </a:prstGeom>
                  </pic:spPr>
                </pic:pic>
              </a:graphicData>
            </a:graphic>
          </wp:inline>
        </w:drawing>
      </w:r>
      <w:r w:rsidR="00F50C21" w:rsidRPr="000E6920">
        <w:rPr>
          <w:b/>
          <w:bCs/>
        </w:rPr>
        <w:drawing>
          <wp:inline distT="0" distB="0" distL="0" distR="0" wp14:anchorId="24CF7EDA" wp14:editId="4815B103">
            <wp:extent cx="1638520" cy="493750"/>
            <wp:effectExtent l="0" t="0" r="0" b="1905"/>
            <wp:docPr id="1199574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4895" name=""/>
                    <pic:cNvPicPr/>
                  </pic:nvPicPr>
                  <pic:blipFill>
                    <a:blip r:embed="rId9"/>
                    <a:stretch>
                      <a:fillRect/>
                    </a:stretch>
                  </pic:blipFill>
                  <pic:spPr>
                    <a:xfrm>
                      <a:off x="0" y="0"/>
                      <a:ext cx="1664028" cy="501437"/>
                    </a:xfrm>
                    <a:prstGeom prst="rect">
                      <a:avLst/>
                    </a:prstGeom>
                  </pic:spPr>
                </pic:pic>
              </a:graphicData>
            </a:graphic>
          </wp:inline>
        </w:drawing>
      </w:r>
    </w:p>
    <w:p w14:paraId="3A1855D3" w14:textId="1DAF8725" w:rsidR="000E6920" w:rsidRPr="00F50C21" w:rsidRDefault="000E6920" w:rsidP="00F50C21">
      <w:pPr>
        <w:spacing w:line="240" w:lineRule="atLeast"/>
        <w:rPr>
          <w:rFonts w:hint="eastAsia"/>
          <w:sz w:val="15"/>
          <w:szCs w:val="15"/>
        </w:rPr>
      </w:pPr>
      <w:r w:rsidRPr="00BE5EFE">
        <w:rPr>
          <w:rFonts w:hint="eastAsia"/>
          <w:b/>
          <w:bCs/>
          <w:color w:val="FF0000"/>
          <w:sz w:val="15"/>
          <w:szCs w:val="15"/>
        </w:rPr>
        <w:t>（4）三级种子二级圃地制：</w:t>
      </w:r>
      <w:r w:rsidRPr="00F50C21">
        <w:rPr>
          <w:sz w:val="15"/>
          <w:szCs w:val="15"/>
        </w:rPr>
        <w:t>把繁殖用种再分为两级，即</w:t>
      </w:r>
      <w:r w:rsidRPr="00F50C21">
        <w:rPr>
          <w:rFonts w:hint="eastAsia"/>
          <w:sz w:val="15"/>
          <w:szCs w:val="15"/>
        </w:rPr>
        <w:t>原种和原种一代，由原种一代繁殖出来的原种二代作为生产用种。</w:t>
      </w:r>
    </w:p>
    <w:p w14:paraId="53331DB3" w14:textId="67AB0232" w:rsidR="001A2906" w:rsidRDefault="000E6920">
      <w:pPr>
        <w:rPr>
          <w:rFonts w:hint="eastAsia"/>
          <w:b/>
          <w:bCs/>
        </w:rPr>
      </w:pPr>
      <w:r w:rsidRPr="000E6920">
        <w:rPr>
          <w:b/>
          <w:bCs/>
        </w:rPr>
        <w:drawing>
          <wp:inline distT="0" distB="0" distL="0" distR="0" wp14:anchorId="360BFB5B" wp14:editId="624332F5">
            <wp:extent cx="2345376" cy="498216"/>
            <wp:effectExtent l="0" t="0" r="0" b="0"/>
            <wp:docPr id="96488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9425" name=""/>
                    <pic:cNvPicPr/>
                  </pic:nvPicPr>
                  <pic:blipFill>
                    <a:blip r:embed="rId10"/>
                    <a:stretch>
                      <a:fillRect/>
                    </a:stretch>
                  </pic:blipFill>
                  <pic:spPr>
                    <a:xfrm>
                      <a:off x="0" y="0"/>
                      <a:ext cx="2377586" cy="505058"/>
                    </a:xfrm>
                    <a:prstGeom prst="rect">
                      <a:avLst/>
                    </a:prstGeom>
                  </pic:spPr>
                </pic:pic>
              </a:graphicData>
            </a:graphic>
          </wp:inline>
        </w:drawing>
      </w:r>
      <w:r w:rsidRPr="000E6920">
        <w:rPr>
          <w:b/>
          <w:bCs/>
        </w:rPr>
        <w:t xml:space="preserve">         </w:t>
      </w:r>
    </w:p>
    <w:p w14:paraId="6BEA73AA" w14:textId="77777777" w:rsidR="006A3D74" w:rsidRDefault="000E6920" w:rsidP="00BE5EFE">
      <w:pPr>
        <w:spacing w:line="240" w:lineRule="atLeast"/>
        <w:rPr>
          <w:rFonts w:hint="eastAsia"/>
          <w:b/>
          <w:bCs/>
          <w:color w:val="FF0000"/>
          <w:sz w:val="15"/>
          <w:szCs w:val="15"/>
        </w:rPr>
      </w:pPr>
      <w:r w:rsidRPr="00BE5EFE">
        <w:rPr>
          <w:b/>
          <w:bCs/>
          <w:color w:val="FF0000"/>
          <w:sz w:val="15"/>
          <w:szCs w:val="15"/>
        </w:rPr>
        <w:t>2</w:t>
      </w:r>
      <w:r w:rsidRPr="00BE5EFE">
        <w:rPr>
          <w:rFonts w:hint="eastAsia"/>
          <w:b/>
          <w:bCs/>
          <w:color w:val="FF0000"/>
          <w:sz w:val="15"/>
          <w:szCs w:val="15"/>
        </w:rPr>
        <w:t>、世代更新制度</w:t>
      </w:r>
      <w:r w:rsidR="006A3D74">
        <w:rPr>
          <w:rFonts w:hint="eastAsia"/>
          <w:b/>
          <w:bCs/>
          <w:color w:val="FF0000"/>
          <w:sz w:val="15"/>
          <w:szCs w:val="15"/>
        </w:rPr>
        <w:t>：</w:t>
      </w:r>
    </w:p>
    <w:p w14:paraId="3DE94385" w14:textId="1C642BAF" w:rsidR="000E6920" w:rsidRPr="006A3D74" w:rsidRDefault="000E6920" w:rsidP="00BE5EFE">
      <w:pPr>
        <w:spacing w:line="240" w:lineRule="atLeast"/>
        <w:rPr>
          <w:rFonts w:hint="eastAsia"/>
          <w:b/>
          <w:bCs/>
          <w:color w:val="FF0000"/>
          <w:sz w:val="15"/>
          <w:szCs w:val="15"/>
        </w:rPr>
      </w:pPr>
      <w:r w:rsidRPr="00F50C21">
        <w:rPr>
          <w:rFonts w:hint="eastAsia"/>
          <w:sz w:val="15"/>
          <w:szCs w:val="15"/>
        </w:rPr>
        <w:t>常规种及杂交种的亲本，在生产上推广应用之后，经过几年或几个世代要用同一品种的原种更新后，再继续繁殖使用。</w:t>
      </w:r>
    </w:p>
    <w:p w14:paraId="0483E00D" w14:textId="77777777" w:rsidR="000E6920" w:rsidRDefault="000E6920">
      <w:pPr>
        <w:rPr>
          <w:rFonts w:hint="eastAsia"/>
          <w:b/>
          <w:bCs/>
        </w:rPr>
      </w:pPr>
    </w:p>
    <w:p w14:paraId="2044E724" w14:textId="77777777" w:rsidR="008C318D" w:rsidRPr="00F50C21" w:rsidRDefault="008C318D" w:rsidP="00F50C21">
      <w:pPr>
        <w:spacing w:line="240" w:lineRule="atLeast"/>
        <w:rPr>
          <w:rFonts w:hint="eastAsia"/>
          <w:sz w:val="15"/>
          <w:szCs w:val="15"/>
        </w:rPr>
      </w:pPr>
      <w:r w:rsidRPr="00F50C21">
        <w:rPr>
          <w:rFonts w:hint="eastAsia"/>
          <w:b/>
          <w:bCs/>
          <w:sz w:val="15"/>
          <w:szCs w:val="15"/>
        </w:rPr>
        <w:t>第二节  种子生产理论与原理</w:t>
      </w:r>
      <w:r w:rsidRPr="00F50C21">
        <w:rPr>
          <w:sz w:val="15"/>
          <w:szCs w:val="15"/>
        </w:rPr>
        <w:t xml:space="preserve"> </w:t>
      </w:r>
    </w:p>
    <w:p w14:paraId="25811919" w14:textId="12D15357" w:rsidR="008C318D" w:rsidRPr="00F50C21" w:rsidRDefault="008C318D" w:rsidP="00F50C21">
      <w:pPr>
        <w:spacing w:line="240" w:lineRule="atLeast"/>
        <w:rPr>
          <w:rFonts w:hint="eastAsia"/>
          <w:b/>
          <w:bCs/>
          <w:sz w:val="15"/>
          <w:szCs w:val="15"/>
        </w:rPr>
      </w:pPr>
      <w:r w:rsidRPr="00F50C21">
        <w:rPr>
          <w:rFonts w:hint="eastAsia"/>
          <w:b/>
          <w:bCs/>
          <w:sz w:val="15"/>
          <w:szCs w:val="15"/>
        </w:rPr>
        <w:t>一、育种体系与种子生产体系</w:t>
      </w:r>
    </w:p>
    <w:p w14:paraId="7C410AFF" w14:textId="0B5A3FA3" w:rsidR="008C318D" w:rsidRDefault="008C318D">
      <w:pPr>
        <w:rPr>
          <w:rFonts w:hint="eastAsia"/>
        </w:rPr>
      </w:pPr>
      <w:r w:rsidRPr="008C318D">
        <w:drawing>
          <wp:inline distT="0" distB="0" distL="0" distR="0" wp14:anchorId="204812AE" wp14:editId="69DC8446">
            <wp:extent cx="2160103" cy="1238250"/>
            <wp:effectExtent l="0" t="0" r="0" b="0"/>
            <wp:docPr id="2130535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35455" name=""/>
                    <pic:cNvPicPr/>
                  </pic:nvPicPr>
                  <pic:blipFill>
                    <a:blip r:embed="rId11"/>
                    <a:stretch>
                      <a:fillRect/>
                    </a:stretch>
                  </pic:blipFill>
                  <pic:spPr>
                    <a:xfrm>
                      <a:off x="0" y="0"/>
                      <a:ext cx="2169265" cy="1243502"/>
                    </a:xfrm>
                    <a:prstGeom prst="rect">
                      <a:avLst/>
                    </a:prstGeom>
                  </pic:spPr>
                </pic:pic>
              </a:graphicData>
            </a:graphic>
          </wp:inline>
        </w:drawing>
      </w:r>
    </w:p>
    <w:p w14:paraId="17BBB5F2" w14:textId="561C290E" w:rsidR="008C318D" w:rsidRPr="00BE5EFE" w:rsidRDefault="008C318D" w:rsidP="00F50C21">
      <w:pPr>
        <w:spacing w:line="240" w:lineRule="atLeast"/>
        <w:rPr>
          <w:rFonts w:hint="eastAsia"/>
          <w:b/>
          <w:bCs/>
          <w:color w:val="FF0000"/>
          <w:sz w:val="15"/>
          <w:szCs w:val="15"/>
        </w:rPr>
      </w:pPr>
      <w:r w:rsidRPr="00BE5EFE">
        <w:rPr>
          <w:rFonts w:hint="eastAsia"/>
          <w:b/>
          <w:bCs/>
          <w:color w:val="FF0000"/>
          <w:sz w:val="15"/>
          <w:szCs w:val="15"/>
        </w:rPr>
        <w:t>（一）两大育种体系</w:t>
      </w:r>
    </w:p>
    <w:p w14:paraId="0C05DD9B" w14:textId="13F092F3" w:rsidR="008C318D" w:rsidRPr="00F50C21" w:rsidRDefault="008C318D" w:rsidP="00F50C21">
      <w:pPr>
        <w:spacing w:line="240" w:lineRule="atLeast"/>
        <w:rPr>
          <w:rFonts w:hint="eastAsia"/>
          <w:sz w:val="15"/>
          <w:szCs w:val="15"/>
        </w:rPr>
      </w:pPr>
      <w:r w:rsidRPr="00F50C21">
        <w:rPr>
          <w:sz w:val="15"/>
          <w:szCs w:val="15"/>
        </w:rPr>
        <w:t xml:space="preserve"> </w:t>
      </w:r>
      <w:r w:rsidRPr="00F50C21">
        <w:rPr>
          <w:rFonts w:hint="eastAsia"/>
          <w:sz w:val="15"/>
          <w:szCs w:val="15"/>
        </w:rPr>
        <w:t>两大育种体系基于两种基本遗传现象（</w:t>
      </w:r>
      <w:r w:rsidRPr="00F50C21">
        <w:rPr>
          <w:sz w:val="15"/>
          <w:szCs w:val="15"/>
        </w:rPr>
        <w:t>1</w:t>
      </w:r>
      <w:r w:rsidRPr="00F50C21">
        <w:rPr>
          <w:rFonts w:hint="eastAsia"/>
          <w:sz w:val="15"/>
          <w:szCs w:val="15"/>
        </w:rPr>
        <w:t>）生物亲属间的相象性和变异性</w:t>
      </w:r>
      <w:r w:rsidRPr="00F50C21">
        <w:rPr>
          <w:sz w:val="15"/>
          <w:szCs w:val="15"/>
        </w:rPr>
        <w:t>——</w:t>
      </w:r>
      <w:r w:rsidRPr="00F50C21">
        <w:rPr>
          <w:rFonts w:hint="eastAsia"/>
          <w:sz w:val="15"/>
          <w:szCs w:val="15"/>
        </w:rPr>
        <w:t>是重组育种的基础</w:t>
      </w:r>
    </w:p>
    <w:p w14:paraId="74015080" w14:textId="2B5BF044" w:rsidR="008C318D" w:rsidRPr="00F50C21" w:rsidRDefault="008C318D" w:rsidP="00BE5EFE">
      <w:pPr>
        <w:spacing w:line="240" w:lineRule="atLeast"/>
        <w:ind w:firstLineChars="1700" w:firstLine="2550"/>
        <w:rPr>
          <w:rFonts w:hint="eastAsia"/>
          <w:sz w:val="15"/>
          <w:szCs w:val="15"/>
        </w:rPr>
      </w:pPr>
      <w:r w:rsidRPr="00F50C21">
        <w:rPr>
          <w:rFonts w:hint="eastAsia"/>
          <w:sz w:val="15"/>
          <w:szCs w:val="15"/>
        </w:rPr>
        <w:t>（</w:t>
      </w:r>
      <w:r w:rsidRPr="00F50C21">
        <w:rPr>
          <w:sz w:val="15"/>
          <w:szCs w:val="15"/>
        </w:rPr>
        <w:t>2</w:t>
      </w:r>
      <w:r w:rsidRPr="00F50C21">
        <w:rPr>
          <w:rFonts w:hint="eastAsia"/>
          <w:sz w:val="15"/>
          <w:szCs w:val="15"/>
        </w:rPr>
        <w:t>）近交</w:t>
      </w:r>
      <w:r w:rsidR="007E6D94">
        <w:rPr>
          <w:rFonts w:hint="eastAsia"/>
          <w:sz w:val="15"/>
          <w:szCs w:val="15"/>
        </w:rPr>
        <w:t>衰退</w:t>
      </w:r>
      <w:r w:rsidRPr="00F50C21">
        <w:rPr>
          <w:rFonts w:hint="eastAsia"/>
          <w:sz w:val="15"/>
          <w:szCs w:val="15"/>
        </w:rPr>
        <w:t>和杂种优势</w:t>
      </w:r>
      <w:r w:rsidRPr="00F50C21">
        <w:rPr>
          <w:sz w:val="15"/>
          <w:szCs w:val="15"/>
        </w:rPr>
        <w:t>——</w:t>
      </w:r>
      <w:r w:rsidRPr="00F50C21">
        <w:rPr>
          <w:rFonts w:hint="eastAsia"/>
          <w:sz w:val="15"/>
          <w:szCs w:val="15"/>
        </w:rPr>
        <w:t>是优势育种的基础</w:t>
      </w:r>
    </w:p>
    <w:p w14:paraId="36503E88" w14:textId="48505A1B" w:rsidR="008C318D" w:rsidRPr="00B81141" w:rsidRDefault="008C318D" w:rsidP="00F50C21">
      <w:pPr>
        <w:spacing w:line="240" w:lineRule="atLeast"/>
        <w:rPr>
          <w:rFonts w:hint="eastAsia"/>
          <w:color w:val="FF0000"/>
          <w:sz w:val="15"/>
          <w:szCs w:val="15"/>
        </w:rPr>
      </w:pPr>
      <w:r w:rsidRPr="00BE5EFE">
        <w:rPr>
          <w:rFonts w:hint="eastAsia"/>
          <w:b/>
          <w:bCs/>
          <w:color w:val="FF0000"/>
          <w:sz w:val="15"/>
          <w:szCs w:val="15"/>
        </w:rPr>
        <w:t>（二）两大种子生产体系</w:t>
      </w:r>
      <w:r w:rsidR="00B81141">
        <w:rPr>
          <w:rFonts w:hint="eastAsia"/>
          <w:color w:val="FF0000"/>
          <w:sz w:val="15"/>
          <w:szCs w:val="15"/>
        </w:rPr>
        <w:t>：</w:t>
      </w:r>
      <w:r w:rsidRPr="00F50C21">
        <w:rPr>
          <w:rFonts w:hint="eastAsia"/>
          <w:sz w:val="15"/>
          <w:szCs w:val="15"/>
        </w:rPr>
        <w:t>稳定繁殖与年年制种，即</w:t>
      </w:r>
      <w:r w:rsidR="006A3D74">
        <w:rPr>
          <w:rFonts w:hint="eastAsia"/>
          <w:sz w:val="15"/>
          <w:szCs w:val="15"/>
        </w:rPr>
        <w:t>自交</w:t>
      </w:r>
      <w:r w:rsidRPr="00F50C21">
        <w:rPr>
          <w:rFonts w:hint="eastAsia"/>
          <w:sz w:val="15"/>
          <w:szCs w:val="15"/>
        </w:rPr>
        <w:t>系品种</w:t>
      </w:r>
      <w:r w:rsidR="006A3D74">
        <w:rPr>
          <w:rFonts w:hint="eastAsia"/>
          <w:sz w:val="15"/>
          <w:szCs w:val="15"/>
        </w:rPr>
        <w:t xml:space="preserve"> </w:t>
      </w:r>
      <w:r w:rsidRPr="00F50C21">
        <w:rPr>
          <w:rFonts w:hint="eastAsia"/>
          <w:sz w:val="15"/>
          <w:szCs w:val="15"/>
        </w:rPr>
        <w:t>的种子生产 与</w:t>
      </w:r>
      <w:r w:rsidR="006A3D74">
        <w:rPr>
          <w:rFonts w:hint="eastAsia"/>
          <w:sz w:val="15"/>
          <w:szCs w:val="15"/>
        </w:rPr>
        <w:t xml:space="preserve"> </w:t>
      </w:r>
      <w:r w:rsidRPr="00F50C21">
        <w:rPr>
          <w:rFonts w:hint="eastAsia"/>
          <w:sz w:val="15"/>
          <w:szCs w:val="15"/>
        </w:rPr>
        <w:t>杂交种品种</w:t>
      </w:r>
      <w:r w:rsidR="006A3D74">
        <w:rPr>
          <w:rFonts w:hint="eastAsia"/>
          <w:sz w:val="15"/>
          <w:szCs w:val="15"/>
        </w:rPr>
        <w:t xml:space="preserve"> </w:t>
      </w:r>
      <w:r w:rsidRPr="00F50C21">
        <w:rPr>
          <w:rFonts w:hint="eastAsia"/>
          <w:sz w:val="15"/>
          <w:szCs w:val="15"/>
        </w:rPr>
        <w:t>的种子生产。</w:t>
      </w:r>
    </w:p>
    <w:p w14:paraId="3F7BC751" w14:textId="77777777" w:rsidR="008C318D" w:rsidRPr="00BE5EFE" w:rsidRDefault="008C318D" w:rsidP="00F50C21">
      <w:pPr>
        <w:spacing w:line="240" w:lineRule="atLeast"/>
        <w:rPr>
          <w:rFonts w:hint="eastAsia"/>
          <w:b/>
          <w:bCs/>
          <w:color w:val="FF0000"/>
          <w:sz w:val="15"/>
          <w:szCs w:val="15"/>
        </w:rPr>
      </w:pPr>
      <w:r w:rsidRPr="00BE5EFE">
        <w:rPr>
          <w:rFonts w:hint="eastAsia"/>
          <w:b/>
          <w:bCs/>
          <w:color w:val="FF0000"/>
          <w:sz w:val="15"/>
          <w:szCs w:val="15"/>
          <w:highlight w:val="yellow"/>
        </w:rPr>
        <w:t>种子生产与大田生产有两个明显的不同点：</w:t>
      </w:r>
    </w:p>
    <w:p w14:paraId="50E4A6AB" w14:textId="61ADD4BD" w:rsidR="008C318D" w:rsidRPr="00F50C21" w:rsidRDefault="008C318D" w:rsidP="00F50C21">
      <w:pPr>
        <w:pStyle w:val="a9"/>
        <w:numPr>
          <w:ilvl w:val="0"/>
          <w:numId w:val="2"/>
        </w:numPr>
        <w:spacing w:line="240" w:lineRule="atLeast"/>
        <w:rPr>
          <w:rFonts w:hint="eastAsia"/>
          <w:sz w:val="15"/>
          <w:szCs w:val="15"/>
        </w:rPr>
      </w:pPr>
      <w:r w:rsidRPr="00F50C21">
        <w:rPr>
          <w:rFonts w:hint="eastAsia"/>
          <w:sz w:val="15"/>
          <w:szCs w:val="15"/>
        </w:rPr>
        <w:t>隔离，防杂保纯</w:t>
      </w:r>
    </w:p>
    <w:p w14:paraId="00964911" w14:textId="4BC42BD5" w:rsidR="008C318D" w:rsidRPr="00F50C21" w:rsidRDefault="008C318D" w:rsidP="00F50C21">
      <w:pPr>
        <w:pStyle w:val="a9"/>
        <w:numPr>
          <w:ilvl w:val="0"/>
          <w:numId w:val="2"/>
        </w:numPr>
        <w:spacing w:line="240" w:lineRule="atLeast"/>
        <w:rPr>
          <w:rFonts w:hint="eastAsia"/>
          <w:sz w:val="15"/>
          <w:szCs w:val="15"/>
        </w:rPr>
      </w:pPr>
      <w:r w:rsidRPr="00F50C21">
        <w:rPr>
          <w:rFonts w:hint="eastAsia"/>
          <w:sz w:val="15"/>
          <w:szCs w:val="15"/>
        </w:rPr>
        <w:t>选择，保留典型株，去杂保纯（大田生产也要选择，只是作用不同）</w:t>
      </w:r>
    </w:p>
    <w:p w14:paraId="69712348" w14:textId="77777777" w:rsidR="008C318D" w:rsidRPr="00F50C21" w:rsidRDefault="008C318D" w:rsidP="00F50C21">
      <w:pPr>
        <w:spacing w:line="240" w:lineRule="atLeast"/>
        <w:rPr>
          <w:rFonts w:hint="eastAsia"/>
          <w:b/>
          <w:bCs/>
          <w:sz w:val="15"/>
          <w:szCs w:val="15"/>
        </w:rPr>
      </w:pPr>
    </w:p>
    <w:p w14:paraId="49A30F3A" w14:textId="7ECC881B" w:rsidR="008C318D" w:rsidRPr="00BE5EFE" w:rsidRDefault="008C318D" w:rsidP="00F50C21">
      <w:pPr>
        <w:spacing w:line="240" w:lineRule="atLeast"/>
        <w:rPr>
          <w:rFonts w:hint="eastAsia"/>
          <w:b/>
          <w:bCs/>
          <w:color w:val="FF0000"/>
          <w:sz w:val="15"/>
          <w:szCs w:val="15"/>
        </w:rPr>
      </w:pPr>
      <w:r w:rsidRPr="00BE5EFE">
        <w:rPr>
          <w:b/>
          <w:bCs/>
          <w:color w:val="FF0000"/>
          <w:sz w:val="15"/>
          <w:szCs w:val="15"/>
          <w:highlight w:val="yellow"/>
        </w:rPr>
        <w:t>1</w:t>
      </w:r>
      <w:r w:rsidRPr="00BE5EFE">
        <w:rPr>
          <w:rFonts w:hint="eastAsia"/>
          <w:b/>
          <w:bCs/>
          <w:color w:val="FF0000"/>
          <w:sz w:val="15"/>
          <w:szCs w:val="15"/>
          <w:highlight w:val="yellow"/>
        </w:rPr>
        <w:t>、</w:t>
      </w:r>
      <w:r w:rsidR="006A3D74">
        <w:rPr>
          <w:rFonts w:hint="eastAsia"/>
          <w:b/>
          <w:bCs/>
          <w:color w:val="FF0000"/>
          <w:sz w:val="15"/>
          <w:szCs w:val="15"/>
          <w:highlight w:val="yellow"/>
        </w:rPr>
        <w:t>自交系</w:t>
      </w:r>
      <w:r w:rsidRPr="00BE5EFE">
        <w:rPr>
          <w:rFonts w:hint="eastAsia"/>
          <w:b/>
          <w:bCs/>
          <w:color w:val="FF0000"/>
          <w:sz w:val="15"/>
          <w:szCs w:val="15"/>
          <w:highlight w:val="yellow"/>
        </w:rPr>
        <w:t>品种的种子生产</w:t>
      </w:r>
      <w:r w:rsidR="00BE5EFE">
        <w:rPr>
          <w:rFonts w:hint="eastAsia"/>
          <w:b/>
          <w:bCs/>
          <w:color w:val="FF0000"/>
          <w:sz w:val="15"/>
          <w:szCs w:val="15"/>
        </w:rPr>
        <w:t>：</w:t>
      </w:r>
      <w:r w:rsidRPr="00F50C21">
        <w:rPr>
          <w:rFonts w:hint="eastAsia"/>
          <w:sz w:val="15"/>
          <w:szCs w:val="15"/>
        </w:rPr>
        <w:t>主要指</w:t>
      </w:r>
      <w:r w:rsidR="007E6D94">
        <w:rPr>
          <w:rFonts w:hint="eastAsia"/>
          <w:sz w:val="15"/>
          <w:szCs w:val="15"/>
        </w:rPr>
        <w:t>常规种</w:t>
      </w:r>
      <w:r w:rsidRPr="00F50C21">
        <w:rPr>
          <w:rFonts w:hint="eastAsia"/>
          <w:sz w:val="15"/>
          <w:szCs w:val="15"/>
        </w:rPr>
        <w:t>品种，还包括杂交种的亲本。</w:t>
      </w:r>
      <w:r w:rsidR="006A3D74">
        <w:rPr>
          <w:rFonts w:hint="eastAsia"/>
          <w:sz w:val="15"/>
          <w:szCs w:val="15"/>
        </w:rPr>
        <w:t>（</w:t>
      </w:r>
      <w:r w:rsidR="006A3D74" w:rsidRPr="00F50C21">
        <w:rPr>
          <w:rFonts w:hint="eastAsia"/>
          <w:sz w:val="15"/>
          <w:szCs w:val="15"/>
        </w:rPr>
        <w:t>无性系品种</w:t>
      </w:r>
      <w:r w:rsidR="006A3D74">
        <w:rPr>
          <w:rFonts w:hint="eastAsia"/>
          <w:sz w:val="15"/>
          <w:szCs w:val="15"/>
        </w:rPr>
        <w:t>类似）</w:t>
      </w:r>
    </w:p>
    <w:p w14:paraId="0F8C0C13" w14:textId="544689FD" w:rsidR="008C318D" w:rsidRPr="00F50C21" w:rsidRDefault="008C318D" w:rsidP="00F50C21">
      <w:pPr>
        <w:spacing w:line="240" w:lineRule="atLeast"/>
        <w:rPr>
          <w:rFonts w:hint="eastAsia"/>
          <w:sz w:val="15"/>
          <w:szCs w:val="15"/>
        </w:rPr>
      </w:pPr>
      <w:r w:rsidRPr="00F50C21">
        <w:rPr>
          <w:rFonts w:hint="eastAsia"/>
          <w:sz w:val="15"/>
          <w:szCs w:val="15"/>
        </w:rPr>
        <w:t>遗传特点：个体纯合，群体同质。</w:t>
      </w:r>
    </w:p>
    <w:p w14:paraId="0AB7ECE1" w14:textId="31289B68" w:rsidR="008C318D" w:rsidRPr="00F50C21" w:rsidRDefault="008C318D" w:rsidP="00F50C21">
      <w:pPr>
        <w:spacing w:line="240" w:lineRule="atLeast"/>
        <w:rPr>
          <w:rFonts w:hint="eastAsia"/>
          <w:sz w:val="15"/>
          <w:szCs w:val="15"/>
        </w:rPr>
      </w:pPr>
      <w:r w:rsidRPr="00F50C21">
        <w:rPr>
          <w:rFonts w:hint="eastAsia"/>
          <w:sz w:val="15"/>
          <w:szCs w:val="15"/>
        </w:rPr>
        <w:t>种子生产主要目的：防杂保纯，保持品种的真实性。</w:t>
      </w:r>
    </w:p>
    <w:p w14:paraId="4D071B26" w14:textId="61214A9A" w:rsidR="008C318D" w:rsidRPr="00F50C21" w:rsidRDefault="008C318D" w:rsidP="00F50C21">
      <w:pPr>
        <w:spacing w:line="240" w:lineRule="atLeast"/>
        <w:rPr>
          <w:rFonts w:hint="eastAsia"/>
          <w:sz w:val="15"/>
          <w:szCs w:val="15"/>
        </w:rPr>
      </w:pPr>
      <w:r w:rsidRPr="00F50C21">
        <w:rPr>
          <w:rFonts w:hint="eastAsia"/>
          <w:sz w:val="15"/>
          <w:szCs w:val="15"/>
        </w:rPr>
        <w:t>原种生产方式：</w:t>
      </w:r>
      <w:r w:rsidR="00411AE5">
        <w:rPr>
          <w:rFonts w:hint="eastAsia"/>
          <w:sz w:val="15"/>
          <w:szCs w:val="15"/>
        </w:rPr>
        <w:t>不必选择大量个体，</w:t>
      </w:r>
      <w:r w:rsidR="007E6D94">
        <w:rPr>
          <w:rFonts w:hint="eastAsia"/>
          <w:sz w:val="15"/>
          <w:szCs w:val="15"/>
        </w:rPr>
        <w:t>只需</w:t>
      </w:r>
      <w:r w:rsidRPr="00F50C21">
        <w:rPr>
          <w:rFonts w:hint="eastAsia"/>
          <w:sz w:val="15"/>
          <w:szCs w:val="15"/>
        </w:rPr>
        <w:t>选择真实性的植株留种，以保持种性，</w:t>
      </w:r>
      <w:r w:rsidR="007E6D94">
        <w:rPr>
          <w:rFonts w:hint="eastAsia"/>
          <w:sz w:val="15"/>
          <w:szCs w:val="15"/>
        </w:rPr>
        <w:t>严格</w:t>
      </w:r>
      <w:r w:rsidRPr="00F50C21">
        <w:rPr>
          <w:rFonts w:hint="eastAsia"/>
          <w:sz w:val="15"/>
          <w:szCs w:val="15"/>
        </w:rPr>
        <w:t>隔离，防止生物学混杂和机械混杂。</w:t>
      </w:r>
    </w:p>
    <w:p w14:paraId="316BE9F0" w14:textId="5B2F20F9" w:rsidR="008C318D" w:rsidRPr="00BE5EFE" w:rsidRDefault="008C318D" w:rsidP="00F50C21">
      <w:pPr>
        <w:spacing w:line="240" w:lineRule="atLeast"/>
        <w:rPr>
          <w:rFonts w:hint="eastAsia"/>
          <w:b/>
          <w:bCs/>
          <w:color w:val="FF0000"/>
          <w:sz w:val="15"/>
          <w:szCs w:val="15"/>
        </w:rPr>
      </w:pPr>
      <w:r w:rsidRPr="00BE5EFE">
        <w:rPr>
          <w:b/>
          <w:bCs/>
          <w:color w:val="FF0000"/>
          <w:sz w:val="15"/>
          <w:szCs w:val="15"/>
          <w:highlight w:val="yellow"/>
        </w:rPr>
        <w:t>2</w:t>
      </w:r>
      <w:r w:rsidRPr="00BE5EFE">
        <w:rPr>
          <w:rFonts w:hint="eastAsia"/>
          <w:b/>
          <w:bCs/>
          <w:color w:val="FF0000"/>
          <w:sz w:val="15"/>
          <w:szCs w:val="15"/>
          <w:highlight w:val="yellow"/>
        </w:rPr>
        <w:t>、杂交种品种的种子生产</w:t>
      </w:r>
    </w:p>
    <w:p w14:paraId="2BC9F626" w14:textId="1E305A93" w:rsidR="008C318D" w:rsidRPr="00F50C21" w:rsidRDefault="008C318D" w:rsidP="00F50C21">
      <w:pPr>
        <w:spacing w:line="240" w:lineRule="atLeast"/>
        <w:rPr>
          <w:rFonts w:hint="eastAsia"/>
          <w:sz w:val="15"/>
          <w:szCs w:val="15"/>
        </w:rPr>
      </w:pPr>
      <w:r w:rsidRPr="00F50C21">
        <w:rPr>
          <w:rFonts w:hint="eastAsia"/>
          <w:sz w:val="15"/>
          <w:szCs w:val="15"/>
        </w:rPr>
        <w:t>遗传特点：个体杂合，群体同质。</w:t>
      </w:r>
    </w:p>
    <w:p w14:paraId="7DF4D39D" w14:textId="400F836F" w:rsidR="008C318D" w:rsidRPr="00F50C21" w:rsidRDefault="008C318D" w:rsidP="00F50C21">
      <w:pPr>
        <w:spacing w:line="240" w:lineRule="atLeast"/>
        <w:rPr>
          <w:rFonts w:hint="eastAsia"/>
          <w:sz w:val="15"/>
          <w:szCs w:val="15"/>
        </w:rPr>
      </w:pPr>
      <w:r w:rsidRPr="00F50C21">
        <w:rPr>
          <w:sz w:val="15"/>
          <w:szCs w:val="15"/>
        </w:rPr>
        <w:t>种子生产的目的：</w:t>
      </w:r>
      <w:r w:rsidRPr="00F50C21">
        <w:rPr>
          <w:rFonts w:hint="eastAsia"/>
          <w:sz w:val="15"/>
          <w:szCs w:val="15"/>
        </w:rPr>
        <w:t>保持杂种个体杂合和群体同质，以保证组合的杂种优势能充分表达。</w:t>
      </w:r>
    </w:p>
    <w:p w14:paraId="71DC3491" w14:textId="6DBE4DA4" w:rsidR="008C318D" w:rsidRPr="00F50C21" w:rsidRDefault="008C318D" w:rsidP="00F50C21">
      <w:pPr>
        <w:spacing w:line="240" w:lineRule="atLeast"/>
        <w:rPr>
          <w:rFonts w:hint="eastAsia"/>
          <w:sz w:val="15"/>
          <w:szCs w:val="15"/>
        </w:rPr>
      </w:pPr>
      <w:r w:rsidRPr="00F50C21">
        <w:rPr>
          <w:sz w:val="15"/>
          <w:szCs w:val="15"/>
        </w:rPr>
        <w:t>种子生产方式：</w:t>
      </w:r>
      <w:r w:rsidR="00BE5EFE">
        <w:rPr>
          <w:rFonts w:hint="eastAsia"/>
          <w:sz w:val="15"/>
          <w:szCs w:val="15"/>
        </w:rPr>
        <w:t xml:space="preserve"> </w:t>
      </w:r>
      <w:r w:rsidRPr="00F50C21">
        <w:rPr>
          <w:sz w:val="15"/>
          <w:szCs w:val="15"/>
        </w:rPr>
        <w:t>a.</w:t>
      </w:r>
      <w:r w:rsidRPr="00F50C21">
        <w:rPr>
          <w:rFonts w:hint="eastAsia"/>
          <w:sz w:val="15"/>
          <w:szCs w:val="15"/>
        </w:rPr>
        <w:t>为了保持杂种群体同质，必须提供个体纯合且群体纯度高的亲本种子。</w:t>
      </w:r>
    </w:p>
    <w:p w14:paraId="61B11B11" w14:textId="5D376733" w:rsidR="008C318D" w:rsidRPr="00F50C21" w:rsidRDefault="008C318D" w:rsidP="00F50C21">
      <w:pPr>
        <w:spacing w:line="240" w:lineRule="atLeast"/>
        <w:rPr>
          <w:rFonts w:hint="eastAsia"/>
          <w:sz w:val="15"/>
          <w:szCs w:val="15"/>
        </w:rPr>
      </w:pPr>
      <w:r w:rsidRPr="00F50C21">
        <w:rPr>
          <w:sz w:val="15"/>
          <w:szCs w:val="15"/>
        </w:rPr>
        <w:t>b.</w:t>
      </w:r>
      <w:r w:rsidRPr="00F50C21">
        <w:rPr>
          <w:rFonts w:hint="eastAsia"/>
          <w:sz w:val="15"/>
          <w:szCs w:val="15"/>
        </w:rPr>
        <w:t>严格隔离，防止生物学混杂</w:t>
      </w:r>
      <w:r w:rsidR="007E6D94">
        <w:rPr>
          <w:rFonts w:hint="eastAsia"/>
          <w:sz w:val="15"/>
          <w:szCs w:val="15"/>
        </w:rPr>
        <w:t>和机械混杂</w:t>
      </w:r>
      <w:r w:rsidRPr="00F50C21">
        <w:rPr>
          <w:rFonts w:hint="eastAsia"/>
          <w:sz w:val="15"/>
          <w:szCs w:val="15"/>
        </w:rPr>
        <w:t>，注意田间去杂及母本去雄。</w:t>
      </w:r>
      <w:r w:rsidRPr="00F50C21">
        <w:rPr>
          <w:sz w:val="15"/>
          <w:szCs w:val="15"/>
        </w:rPr>
        <w:t>c.</w:t>
      </w:r>
      <w:r w:rsidRPr="00F50C21">
        <w:rPr>
          <w:rFonts w:hint="eastAsia"/>
          <w:sz w:val="15"/>
          <w:szCs w:val="15"/>
        </w:rPr>
        <w:t>需要年年制种。</w:t>
      </w:r>
    </w:p>
    <w:p w14:paraId="19268844" w14:textId="0F470638" w:rsidR="008C318D" w:rsidRPr="00BE5EFE" w:rsidRDefault="008C318D" w:rsidP="00F50C21">
      <w:pPr>
        <w:spacing w:line="240" w:lineRule="atLeast"/>
        <w:rPr>
          <w:rFonts w:hint="eastAsia"/>
          <w:b/>
          <w:bCs/>
          <w:color w:val="FF0000"/>
          <w:sz w:val="15"/>
          <w:szCs w:val="15"/>
        </w:rPr>
      </w:pPr>
      <w:r w:rsidRPr="00BE5EFE">
        <w:rPr>
          <w:rFonts w:hint="eastAsia"/>
          <w:b/>
          <w:bCs/>
          <w:color w:val="FF0000"/>
          <w:sz w:val="15"/>
          <w:szCs w:val="15"/>
        </w:rPr>
        <w:t>二、影响品种稳定的遗传学因子</w:t>
      </w:r>
    </w:p>
    <w:p w14:paraId="7EAA567B" w14:textId="50497557" w:rsidR="00435CF8" w:rsidRPr="00BE5EFE" w:rsidRDefault="00435CF8" w:rsidP="00F50C21">
      <w:pPr>
        <w:spacing w:line="240" w:lineRule="atLeast"/>
        <w:rPr>
          <w:rFonts w:hint="eastAsia"/>
          <w:b/>
          <w:bCs/>
          <w:color w:val="FF0000"/>
          <w:sz w:val="15"/>
          <w:szCs w:val="15"/>
        </w:rPr>
      </w:pPr>
      <w:r w:rsidRPr="00BE5EFE">
        <w:rPr>
          <w:b/>
          <w:bCs/>
          <w:color w:val="FF0000"/>
          <w:sz w:val="15"/>
          <w:szCs w:val="15"/>
          <w:highlight w:val="yellow"/>
        </w:rPr>
        <w:t>1</w:t>
      </w:r>
      <w:r w:rsidRPr="00BE5EFE">
        <w:rPr>
          <w:rFonts w:hint="eastAsia"/>
          <w:b/>
          <w:bCs/>
          <w:color w:val="FF0000"/>
          <w:sz w:val="15"/>
          <w:szCs w:val="15"/>
          <w:highlight w:val="yellow"/>
        </w:rPr>
        <w:t>、群体含量效应</w:t>
      </w:r>
    </w:p>
    <w:p w14:paraId="7C635214" w14:textId="08512055" w:rsidR="00435CF8" w:rsidRPr="00F50C21" w:rsidRDefault="00435CF8" w:rsidP="00F50C21">
      <w:pPr>
        <w:spacing w:line="240" w:lineRule="atLeast"/>
        <w:rPr>
          <w:rFonts w:hint="eastAsia"/>
          <w:sz w:val="15"/>
          <w:szCs w:val="15"/>
        </w:rPr>
      </w:pPr>
      <w:r w:rsidRPr="00F50C21">
        <w:rPr>
          <w:rFonts w:hint="eastAsia"/>
          <w:sz w:val="15"/>
          <w:szCs w:val="15"/>
        </w:rPr>
        <w:t>任何生物的繁殖都是一个抽样过程，</w:t>
      </w:r>
      <w:r w:rsidR="006A3D74">
        <w:rPr>
          <w:rFonts w:hint="eastAsia"/>
          <w:sz w:val="15"/>
          <w:szCs w:val="15"/>
        </w:rPr>
        <w:t>世代间</w:t>
      </w:r>
      <w:r w:rsidRPr="00F50C21">
        <w:rPr>
          <w:rFonts w:hint="eastAsia"/>
          <w:sz w:val="15"/>
          <w:szCs w:val="15"/>
        </w:rPr>
        <w:t>基因频率存在着抽样变差，其大小与来自亲</w:t>
      </w:r>
      <w:r w:rsidR="007E6D94">
        <w:rPr>
          <w:rFonts w:hint="eastAsia"/>
          <w:sz w:val="15"/>
          <w:szCs w:val="15"/>
        </w:rPr>
        <w:t>代</w:t>
      </w:r>
      <w:r w:rsidRPr="00F50C21">
        <w:rPr>
          <w:rFonts w:hint="eastAsia"/>
          <w:sz w:val="15"/>
          <w:szCs w:val="15"/>
        </w:rPr>
        <w:t>群体的大小密切相关。来自亲代的群体愈小，则抽样变差愈大，愈易引起遗传漂变。要保持世代间基因频率的平衡，就必须保证有足够大的亲代群体。</w:t>
      </w:r>
    </w:p>
    <w:p w14:paraId="68BFCE80" w14:textId="2B520591" w:rsidR="00435CF8" w:rsidRPr="006A3D74" w:rsidRDefault="00435CF8" w:rsidP="00F50C21">
      <w:pPr>
        <w:spacing w:line="240" w:lineRule="atLeast"/>
        <w:rPr>
          <w:rFonts w:hint="eastAsia"/>
          <w:b/>
          <w:bCs/>
          <w:color w:val="FF0000"/>
          <w:sz w:val="15"/>
          <w:szCs w:val="15"/>
        </w:rPr>
      </w:pPr>
      <w:r w:rsidRPr="00BE5EFE">
        <w:rPr>
          <w:b/>
          <w:bCs/>
          <w:color w:val="FF0000"/>
          <w:sz w:val="15"/>
          <w:szCs w:val="15"/>
          <w:highlight w:val="yellow"/>
        </w:rPr>
        <w:t>2</w:t>
      </w:r>
      <w:r w:rsidRPr="00BE5EFE">
        <w:rPr>
          <w:rFonts w:hint="eastAsia"/>
          <w:b/>
          <w:bCs/>
          <w:color w:val="FF0000"/>
          <w:sz w:val="15"/>
          <w:szCs w:val="15"/>
          <w:highlight w:val="yellow"/>
        </w:rPr>
        <w:t>、选择效应</w:t>
      </w:r>
      <w:r w:rsidR="006A3D74">
        <w:rPr>
          <w:rFonts w:hint="eastAsia"/>
          <w:b/>
          <w:bCs/>
          <w:color w:val="FF0000"/>
          <w:sz w:val="15"/>
          <w:szCs w:val="15"/>
        </w:rPr>
        <w:t>：</w:t>
      </w:r>
      <w:r w:rsidRPr="00F50C21">
        <w:rPr>
          <w:rFonts w:hint="eastAsia"/>
          <w:sz w:val="15"/>
          <w:szCs w:val="15"/>
        </w:rPr>
        <w:t>品种内个体间生殖力和生活力差异构成个体选择值或适应值的不同。</w:t>
      </w:r>
    </w:p>
    <w:p w14:paraId="6E1EC53B" w14:textId="77777777" w:rsidR="00435CF8" w:rsidRPr="00BE5EFE" w:rsidRDefault="00435CF8" w:rsidP="00F50C21">
      <w:pPr>
        <w:spacing w:line="240" w:lineRule="atLeast"/>
        <w:rPr>
          <w:rFonts w:hint="eastAsia"/>
          <w:color w:val="FF0000"/>
          <w:sz w:val="15"/>
          <w:szCs w:val="15"/>
        </w:rPr>
      </w:pPr>
      <w:r w:rsidRPr="00BE5EFE">
        <w:rPr>
          <w:rFonts w:hint="eastAsia"/>
          <w:b/>
          <w:bCs/>
          <w:color w:val="FF0000"/>
          <w:sz w:val="15"/>
          <w:szCs w:val="15"/>
        </w:rPr>
        <w:t>3、迁移和突变</w:t>
      </w:r>
    </w:p>
    <w:p w14:paraId="47891E6B" w14:textId="62A00311" w:rsidR="00BE5EFE" w:rsidRDefault="00435CF8" w:rsidP="00F50C21">
      <w:pPr>
        <w:spacing w:line="240" w:lineRule="atLeast"/>
        <w:rPr>
          <w:rFonts w:hint="eastAsia"/>
          <w:sz w:val="15"/>
          <w:szCs w:val="15"/>
        </w:rPr>
      </w:pPr>
      <w:r w:rsidRPr="00BE5EFE">
        <w:rPr>
          <w:rFonts w:hint="eastAsia"/>
          <w:b/>
          <w:bCs/>
          <w:color w:val="FF0000"/>
          <w:sz w:val="15"/>
          <w:szCs w:val="15"/>
        </w:rPr>
        <w:t>4、交配制度</w:t>
      </w:r>
      <w:r w:rsidR="007E6D94">
        <w:rPr>
          <w:rFonts w:hint="eastAsia"/>
          <w:b/>
          <w:bCs/>
          <w:color w:val="FF0000"/>
          <w:sz w:val="15"/>
          <w:szCs w:val="15"/>
        </w:rPr>
        <w:t xml:space="preserve"> </w:t>
      </w:r>
      <w:r w:rsidRPr="00F50C21">
        <w:rPr>
          <w:sz w:val="15"/>
          <w:szCs w:val="15"/>
        </w:rPr>
        <w:t>随机交配</w:t>
      </w:r>
      <w:r w:rsidRPr="00F50C21">
        <w:rPr>
          <w:rFonts w:hint="eastAsia"/>
          <w:sz w:val="15"/>
          <w:szCs w:val="15"/>
        </w:rPr>
        <w:t>、</w:t>
      </w:r>
      <w:r w:rsidRPr="00F50C21">
        <w:rPr>
          <w:sz w:val="15"/>
          <w:szCs w:val="15"/>
        </w:rPr>
        <w:t xml:space="preserve">近交 </w:t>
      </w:r>
      <w:r w:rsidR="00BE5EFE">
        <w:rPr>
          <w:rFonts w:hint="eastAsia"/>
          <w:sz w:val="15"/>
          <w:szCs w:val="15"/>
        </w:rPr>
        <w:t xml:space="preserve">  </w:t>
      </w:r>
    </w:p>
    <w:p w14:paraId="53AB13FE" w14:textId="0901185E" w:rsidR="00435CF8" w:rsidRPr="00BE5EFE" w:rsidRDefault="00435CF8" w:rsidP="00F50C21">
      <w:pPr>
        <w:spacing w:line="240" w:lineRule="atLeast"/>
        <w:rPr>
          <w:rFonts w:hint="eastAsia"/>
          <w:color w:val="FF0000"/>
          <w:sz w:val="15"/>
          <w:szCs w:val="15"/>
        </w:rPr>
      </w:pPr>
      <w:r w:rsidRPr="00F50C21">
        <w:rPr>
          <w:rFonts w:hint="eastAsia"/>
          <w:sz w:val="15"/>
          <w:szCs w:val="15"/>
        </w:rPr>
        <w:t>对</w:t>
      </w:r>
      <w:r w:rsidR="007E6D94">
        <w:rPr>
          <w:rFonts w:hint="eastAsia"/>
          <w:sz w:val="15"/>
          <w:szCs w:val="15"/>
        </w:rPr>
        <w:t>自交</w:t>
      </w:r>
      <w:r w:rsidRPr="00F50C21">
        <w:rPr>
          <w:rFonts w:hint="eastAsia"/>
          <w:sz w:val="15"/>
          <w:szCs w:val="15"/>
        </w:rPr>
        <w:t>系品种在繁殖时要防止串花混杂。</w:t>
      </w:r>
      <w:r w:rsidR="00BE5EFE">
        <w:rPr>
          <w:rFonts w:hint="eastAsia"/>
          <w:sz w:val="15"/>
          <w:szCs w:val="15"/>
        </w:rPr>
        <w:t xml:space="preserve">  </w:t>
      </w:r>
      <w:r w:rsidRPr="00F50C21">
        <w:rPr>
          <w:rFonts w:hint="eastAsia"/>
          <w:sz w:val="15"/>
          <w:szCs w:val="15"/>
        </w:rPr>
        <w:t>对异交作物品种既要防止串花，又要防止近交。</w:t>
      </w:r>
    </w:p>
    <w:p w14:paraId="7658F966" w14:textId="7260D6B8" w:rsidR="00435CF8" w:rsidRPr="00BE5EFE" w:rsidRDefault="00435CF8" w:rsidP="00F50C21">
      <w:pPr>
        <w:spacing w:line="240" w:lineRule="atLeast"/>
        <w:rPr>
          <w:rFonts w:hint="eastAsia"/>
          <w:b/>
          <w:bCs/>
          <w:color w:val="FF0000"/>
          <w:sz w:val="15"/>
          <w:szCs w:val="15"/>
        </w:rPr>
      </w:pPr>
      <w:r w:rsidRPr="00BE5EFE">
        <w:rPr>
          <w:rFonts w:hint="eastAsia"/>
          <w:b/>
          <w:bCs/>
          <w:color w:val="FF0000"/>
          <w:sz w:val="15"/>
          <w:szCs w:val="15"/>
        </w:rPr>
        <w:lastRenderedPageBreak/>
        <w:t>三、品种混杂退化及其控制</w:t>
      </w:r>
    </w:p>
    <w:p w14:paraId="46983525" w14:textId="02EFE7EC" w:rsidR="00435CF8" w:rsidRPr="00F50C21" w:rsidRDefault="00435CF8" w:rsidP="00F50C21">
      <w:pPr>
        <w:spacing w:line="240" w:lineRule="atLeast"/>
        <w:rPr>
          <w:rFonts w:hint="eastAsia"/>
          <w:sz w:val="15"/>
          <w:szCs w:val="15"/>
        </w:rPr>
      </w:pPr>
      <w:r w:rsidRPr="00BE5EFE">
        <w:rPr>
          <w:rFonts w:hint="eastAsia"/>
          <w:b/>
          <w:bCs/>
          <w:color w:val="FF0000"/>
          <w:sz w:val="15"/>
          <w:szCs w:val="15"/>
          <w:highlight w:val="yellow"/>
        </w:rPr>
        <w:t>退化：</w:t>
      </w:r>
      <w:r w:rsidRPr="00F50C21">
        <w:rPr>
          <w:rFonts w:hint="eastAsia"/>
          <w:sz w:val="15"/>
          <w:szCs w:val="15"/>
        </w:rPr>
        <w:t>品种群体经济性状发生劣变的现象。</w:t>
      </w:r>
    </w:p>
    <w:p w14:paraId="583BA06F" w14:textId="77777777" w:rsidR="00435CF8" w:rsidRPr="00F50C21" w:rsidRDefault="00435CF8" w:rsidP="00F50C21">
      <w:pPr>
        <w:spacing w:line="240" w:lineRule="atLeast"/>
        <w:rPr>
          <w:rFonts w:hint="eastAsia"/>
          <w:sz w:val="15"/>
          <w:szCs w:val="15"/>
        </w:rPr>
      </w:pPr>
      <w:r w:rsidRPr="00BE5EFE">
        <w:rPr>
          <w:rFonts w:hint="eastAsia"/>
          <w:b/>
          <w:bCs/>
          <w:color w:val="FF0000"/>
          <w:sz w:val="15"/>
          <w:szCs w:val="15"/>
          <w:highlight w:val="yellow"/>
        </w:rPr>
        <w:t>混杂：</w:t>
      </w:r>
      <w:r w:rsidRPr="00F50C21">
        <w:rPr>
          <w:rFonts w:hint="eastAsia"/>
          <w:sz w:val="15"/>
          <w:szCs w:val="15"/>
        </w:rPr>
        <w:t>品种群体中混有各种异型株，造成品种纯度降低。</w:t>
      </w:r>
    </w:p>
    <w:p w14:paraId="0286B3EB" w14:textId="6C3D6736" w:rsidR="00435CF8" w:rsidRPr="00F50C21" w:rsidRDefault="00435CF8" w:rsidP="00F50C21">
      <w:pPr>
        <w:spacing w:line="240" w:lineRule="atLeast"/>
        <w:rPr>
          <w:rFonts w:hint="eastAsia"/>
          <w:sz w:val="15"/>
          <w:szCs w:val="15"/>
        </w:rPr>
      </w:pPr>
      <w:r w:rsidRPr="00BE5EFE">
        <w:rPr>
          <w:rFonts w:hint="eastAsia"/>
          <w:b/>
          <w:bCs/>
          <w:color w:val="FF0000"/>
          <w:sz w:val="15"/>
          <w:szCs w:val="15"/>
          <w:highlight w:val="yellow"/>
        </w:rPr>
        <w:t>机械混杂：</w:t>
      </w:r>
      <w:r w:rsidRPr="00F50C21">
        <w:rPr>
          <w:rFonts w:hint="eastAsia"/>
          <w:sz w:val="15"/>
          <w:szCs w:val="15"/>
        </w:rPr>
        <w:t>种子生产和流通的各个环节中，由于条件限制或人为过失造成的异品种混入的现象。</w:t>
      </w:r>
    </w:p>
    <w:p w14:paraId="04B0FFF0" w14:textId="375D9C62" w:rsidR="00435CF8" w:rsidRPr="00F50C21" w:rsidRDefault="00435CF8" w:rsidP="00F50C21">
      <w:pPr>
        <w:spacing w:line="240" w:lineRule="atLeast"/>
        <w:rPr>
          <w:rFonts w:hint="eastAsia"/>
          <w:sz w:val="15"/>
          <w:szCs w:val="15"/>
        </w:rPr>
      </w:pPr>
      <w:r w:rsidRPr="00BE5EFE">
        <w:rPr>
          <w:rFonts w:hint="eastAsia"/>
          <w:b/>
          <w:bCs/>
          <w:color w:val="FF0000"/>
          <w:sz w:val="15"/>
          <w:szCs w:val="15"/>
          <w:highlight w:val="yellow"/>
        </w:rPr>
        <w:t>生物学混杂：</w:t>
      </w:r>
      <w:r w:rsidRPr="00F50C21">
        <w:rPr>
          <w:rFonts w:hint="eastAsia"/>
          <w:sz w:val="15"/>
          <w:szCs w:val="15"/>
        </w:rPr>
        <w:t xml:space="preserve">异品种、异亲本的花粉侵入并参与杂交，产生新的杂种和分离群体，是一种生物学行为及产生的后果。 </w:t>
      </w:r>
    </w:p>
    <w:p w14:paraId="06CAE545" w14:textId="03E5744F" w:rsidR="00435CF8" w:rsidRPr="00BE5EFE" w:rsidRDefault="00435CF8" w:rsidP="00F50C21">
      <w:pPr>
        <w:spacing w:line="240" w:lineRule="atLeast"/>
        <w:rPr>
          <w:rFonts w:hint="eastAsia"/>
          <w:b/>
          <w:bCs/>
          <w:color w:val="FF0000"/>
          <w:sz w:val="15"/>
          <w:szCs w:val="15"/>
        </w:rPr>
      </w:pPr>
      <w:r w:rsidRPr="00BE5EFE">
        <w:rPr>
          <w:rFonts w:hint="eastAsia"/>
          <w:b/>
          <w:bCs/>
          <w:color w:val="FF0000"/>
          <w:sz w:val="15"/>
          <w:szCs w:val="15"/>
          <w:highlight w:val="yellow"/>
        </w:rPr>
        <w:t>（二）品种混杂退化的原因</w:t>
      </w:r>
    </w:p>
    <w:p w14:paraId="292B79D2" w14:textId="77777777" w:rsidR="006A3D74" w:rsidRDefault="00435CF8" w:rsidP="00F50C21">
      <w:pPr>
        <w:spacing w:line="240" w:lineRule="atLeast"/>
        <w:rPr>
          <w:rFonts w:hint="eastAsia"/>
          <w:sz w:val="15"/>
          <w:szCs w:val="15"/>
        </w:rPr>
      </w:pPr>
      <w:r w:rsidRPr="00F50C21">
        <w:rPr>
          <w:sz w:val="15"/>
          <w:szCs w:val="15"/>
        </w:rPr>
        <w:t>1</w:t>
      </w:r>
      <w:r w:rsidRPr="00F50C21">
        <w:rPr>
          <w:rFonts w:hint="eastAsia"/>
          <w:sz w:val="15"/>
          <w:szCs w:val="15"/>
        </w:rPr>
        <w:t>、机械混杂</w:t>
      </w:r>
      <w:r w:rsidR="00BE5EFE">
        <w:rPr>
          <w:rFonts w:hint="eastAsia"/>
          <w:sz w:val="15"/>
          <w:szCs w:val="15"/>
        </w:rPr>
        <w:t xml:space="preserve">   </w:t>
      </w:r>
      <w:r w:rsidRPr="00F50C21">
        <w:rPr>
          <w:sz w:val="15"/>
          <w:szCs w:val="15"/>
        </w:rPr>
        <w:t>2</w:t>
      </w:r>
      <w:r w:rsidRPr="00F50C21">
        <w:rPr>
          <w:rFonts w:hint="eastAsia"/>
          <w:sz w:val="15"/>
          <w:szCs w:val="15"/>
        </w:rPr>
        <w:t>、生物学混杂</w:t>
      </w:r>
      <w:r w:rsidR="00BE5EFE">
        <w:rPr>
          <w:rFonts w:hint="eastAsia"/>
          <w:sz w:val="15"/>
          <w:szCs w:val="15"/>
        </w:rPr>
        <w:t xml:space="preserve">  </w:t>
      </w:r>
      <w:r w:rsidRPr="00F50C21">
        <w:rPr>
          <w:sz w:val="15"/>
          <w:szCs w:val="15"/>
        </w:rPr>
        <w:t>3</w:t>
      </w:r>
      <w:r w:rsidRPr="00F50C21">
        <w:rPr>
          <w:rFonts w:hint="eastAsia"/>
          <w:sz w:val="15"/>
          <w:szCs w:val="15"/>
        </w:rPr>
        <w:t>、突变</w:t>
      </w:r>
      <w:r w:rsidR="006A3D74">
        <w:rPr>
          <w:rFonts w:hint="eastAsia"/>
          <w:sz w:val="15"/>
          <w:szCs w:val="15"/>
        </w:rPr>
        <w:t xml:space="preserve">   </w:t>
      </w:r>
      <w:r w:rsidRPr="00F50C21">
        <w:rPr>
          <w:sz w:val="15"/>
          <w:szCs w:val="15"/>
        </w:rPr>
        <w:t>4</w:t>
      </w:r>
      <w:r w:rsidRPr="00F50C21">
        <w:rPr>
          <w:rFonts w:hint="eastAsia"/>
          <w:sz w:val="15"/>
          <w:szCs w:val="15"/>
        </w:rPr>
        <w:t>、彷徨变异</w:t>
      </w:r>
      <w:r w:rsidR="00BE5EFE">
        <w:rPr>
          <w:rFonts w:hint="eastAsia"/>
          <w:sz w:val="15"/>
          <w:szCs w:val="15"/>
        </w:rPr>
        <w:t xml:space="preserve">   </w:t>
      </w:r>
    </w:p>
    <w:p w14:paraId="66267936" w14:textId="4ED59EAC" w:rsidR="00435CF8" w:rsidRPr="00F50C21" w:rsidRDefault="00435CF8" w:rsidP="00F50C21">
      <w:pPr>
        <w:spacing w:line="240" w:lineRule="atLeast"/>
        <w:rPr>
          <w:rFonts w:hint="eastAsia"/>
          <w:sz w:val="15"/>
          <w:szCs w:val="15"/>
        </w:rPr>
      </w:pPr>
      <w:r w:rsidRPr="00F50C21">
        <w:rPr>
          <w:sz w:val="15"/>
          <w:szCs w:val="15"/>
        </w:rPr>
        <w:t>5</w:t>
      </w:r>
      <w:r w:rsidRPr="00F50C21">
        <w:rPr>
          <w:rFonts w:hint="eastAsia"/>
          <w:sz w:val="15"/>
          <w:szCs w:val="15"/>
        </w:rPr>
        <w:t>、不正确的人工选择</w:t>
      </w:r>
      <w:r w:rsidR="006A3D74">
        <w:rPr>
          <w:rFonts w:hint="eastAsia"/>
          <w:sz w:val="15"/>
          <w:szCs w:val="15"/>
        </w:rPr>
        <w:t xml:space="preserve">    </w:t>
      </w:r>
      <w:r w:rsidRPr="00F50C21">
        <w:rPr>
          <w:sz w:val="15"/>
          <w:szCs w:val="15"/>
        </w:rPr>
        <w:t>6</w:t>
      </w:r>
      <w:r w:rsidRPr="00F50C21">
        <w:rPr>
          <w:rFonts w:hint="eastAsia"/>
          <w:sz w:val="15"/>
          <w:szCs w:val="15"/>
        </w:rPr>
        <w:t>、自然选择</w:t>
      </w:r>
      <w:r w:rsidR="00BE5EFE">
        <w:rPr>
          <w:rFonts w:hint="eastAsia"/>
          <w:sz w:val="15"/>
          <w:szCs w:val="15"/>
        </w:rPr>
        <w:t xml:space="preserve">   </w:t>
      </w:r>
      <w:r w:rsidRPr="00F50C21">
        <w:rPr>
          <w:sz w:val="15"/>
          <w:szCs w:val="15"/>
        </w:rPr>
        <w:t>7</w:t>
      </w:r>
      <w:r w:rsidRPr="00F50C21">
        <w:rPr>
          <w:rFonts w:hint="eastAsia"/>
          <w:sz w:val="15"/>
          <w:szCs w:val="15"/>
        </w:rPr>
        <w:t>、不良环境条件引起的表型变化</w:t>
      </w:r>
    </w:p>
    <w:p w14:paraId="0D4D0E04" w14:textId="77777777" w:rsidR="00435CF8" w:rsidRPr="00BE5EFE" w:rsidRDefault="00435CF8" w:rsidP="00F50C21">
      <w:pPr>
        <w:spacing w:line="240" w:lineRule="atLeast"/>
        <w:rPr>
          <w:rFonts w:hint="eastAsia"/>
          <w:color w:val="FF0000"/>
          <w:sz w:val="15"/>
          <w:szCs w:val="15"/>
        </w:rPr>
      </w:pPr>
      <w:r w:rsidRPr="00BE5EFE">
        <w:rPr>
          <w:rFonts w:hint="eastAsia"/>
          <w:b/>
          <w:bCs/>
          <w:color w:val="FF0000"/>
          <w:sz w:val="15"/>
          <w:szCs w:val="15"/>
        </w:rPr>
        <w:t>（三）品种混杂退化的危害</w:t>
      </w:r>
    </w:p>
    <w:p w14:paraId="2DFD4541" w14:textId="2740CA78" w:rsidR="00435CF8" w:rsidRPr="00F50C21" w:rsidRDefault="00435CF8" w:rsidP="00F50C21">
      <w:pPr>
        <w:spacing w:line="240" w:lineRule="atLeast"/>
        <w:rPr>
          <w:rFonts w:hint="eastAsia"/>
          <w:sz w:val="15"/>
          <w:szCs w:val="15"/>
        </w:rPr>
      </w:pPr>
      <w:r w:rsidRPr="00F50C21">
        <w:rPr>
          <w:rFonts w:hint="eastAsia"/>
          <w:sz w:val="15"/>
          <w:szCs w:val="15"/>
        </w:rPr>
        <w:t>降低产量、降低品质、降低抗性</w:t>
      </w:r>
      <w:r w:rsidR="00BE5EFE">
        <w:rPr>
          <w:rFonts w:hint="eastAsia"/>
          <w:sz w:val="15"/>
          <w:szCs w:val="15"/>
        </w:rPr>
        <w:t>，</w:t>
      </w:r>
      <w:r w:rsidRPr="00F50C21">
        <w:rPr>
          <w:sz w:val="15"/>
          <w:szCs w:val="15"/>
        </w:rPr>
        <w:t>最终丧失原品种的生产利用价值。</w:t>
      </w:r>
    </w:p>
    <w:p w14:paraId="24A37A02" w14:textId="59469548" w:rsidR="00435CF8" w:rsidRPr="00BE5EFE" w:rsidRDefault="00435CF8" w:rsidP="00F50C21">
      <w:pPr>
        <w:spacing w:line="240" w:lineRule="atLeast"/>
        <w:rPr>
          <w:rFonts w:hint="eastAsia"/>
          <w:color w:val="FF0000"/>
          <w:sz w:val="15"/>
          <w:szCs w:val="15"/>
        </w:rPr>
      </w:pPr>
      <w:r w:rsidRPr="00BE5EFE">
        <w:rPr>
          <w:rFonts w:hint="eastAsia"/>
          <w:b/>
          <w:bCs/>
          <w:color w:val="FF0000"/>
          <w:sz w:val="15"/>
          <w:szCs w:val="15"/>
          <w:highlight w:val="yellow"/>
        </w:rPr>
        <w:t>（三）品种防杂保纯的基本措施</w:t>
      </w:r>
    </w:p>
    <w:p w14:paraId="16F8A0D7" w14:textId="45D98FDE" w:rsidR="00435CF8" w:rsidRPr="00F50C21" w:rsidRDefault="00435CF8" w:rsidP="00F50C21">
      <w:pPr>
        <w:spacing w:line="240" w:lineRule="atLeast"/>
        <w:rPr>
          <w:rFonts w:hint="eastAsia"/>
          <w:sz w:val="15"/>
          <w:szCs w:val="15"/>
        </w:rPr>
      </w:pPr>
      <w:r w:rsidRPr="00F50C21">
        <w:rPr>
          <w:sz w:val="15"/>
          <w:szCs w:val="15"/>
        </w:rPr>
        <w:t>1</w:t>
      </w:r>
      <w:r w:rsidRPr="00F50C21">
        <w:rPr>
          <w:rFonts w:hint="eastAsia"/>
          <w:sz w:val="15"/>
          <w:szCs w:val="15"/>
        </w:rPr>
        <w:t>、严</w:t>
      </w:r>
      <w:r w:rsidR="006A3D74">
        <w:rPr>
          <w:rFonts w:hint="eastAsia"/>
          <w:sz w:val="15"/>
          <w:szCs w:val="15"/>
        </w:rPr>
        <w:t>格</w:t>
      </w:r>
      <w:r w:rsidRPr="00F50C21">
        <w:rPr>
          <w:rFonts w:hint="eastAsia"/>
          <w:sz w:val="15"/>
          <w:szCs w:val="15"/>
        </w:rPr>
        <w:t>隔离，防止生物学混杂；</w:t>
      </w:r>
    </w:p>
    <w:p w14:paraId="5B3F243B" w14:textId="19C7BA3C" w:rsidR="00435CF8" w:rsidRPr="00F50C21" w:rsidRDefault="00435CF8" w:rsidP="00F50C21">
      <w:pPr>
        <w:spacing w:line="240" w:lineRule="atLeast"/>
        <w:rPr>
          <w:rFonts w:hint="eastAsia"/>
          <w:sz w:val="15"/>
          <w:szCs w:val="15"/>
        </w:rPr>
      </w:pPr>
      <w:r w:rsidRPr="00F50C21">
        <w:rPr>
          <w:sz w:val="15"/>
          <w:szCs w:val="15"/>
        </w:rPr>
        <w:t>2</w:t>
      </w:r>
      <w:r w:rsidRPr="00F50C21">
        <w:rPr>
          <w:rFonts w:hint="eastAsia"/>
          <w:sz w:val="15"/>
          <w:szCs w:val="15"/>
        </w:rPr>
        <w:t>、严格管理，</w:t>
      </w:r>
      <w:r w:rsidR="007E6D94">
        <w:rPr>
          <w:rFonts w:hint="eastAsia"/>
          <w:sz w:val="15"/>
          <w:szCs w:val="15"/>
        </w:rPr>
        <w:t>防止</w:t>
      </w:r>
      <w:r w:rsidRPr="00F50C21">
        <w:rPr>
          <w:rFonts w:hint="eastAsia"/>
          <w:sz w:val="15"/>
          <w:szCs w:val="15"/>
        </w:rPr>
        <w:t>生产过程中机械混杂；</w:t>
      </w:r>
    </w:p>
    <w:p w14:paraId="4B8ABBE4" w14:textId="4D21819A" w:rsidR="00435CF8" w:rsidRPr="00F50C21" w:rsidRDefault="00435CF8" w:rsidP="00F50C21">
      <w:pPr>
        <w:spacing w:line="240" w:lineRule="atLeast"/>
        <w:rPr>
          <w:rFonts w:hint="eastAsia"/>
          <w:sz w:val="15"/>
          <w:szCs w:val="15"/>
        </w:rPr>
      </w:pPr>
      <w:r w:rsidRPr="00F50C21">
        <w:rPr>
          <w:sz w:val="15"/>
          <w:szCs w:val="15"/>
        </w:rPr>
        <w:t>3</w:t>
      </w:r>
      <w:r w:rsidRPr="00F50C21">
        <w:rPr>
          <w:rFonts w:hint="eastAsia"/>
          <w:sz w:val="15"/>
          <w:szCs w:val="15"/>
        </w:rPr>
        <w:t>、严格执行</w:t>
      </w:r>
      <w:r w:rsidR="007E6D94">
        <w:rPr>
          <w:rFonts w:hint="eastAsia"/>
          <w:sz w:val="15"/>
          <w:szCs w:val="15"/>
        </w:rPr>
        <w:t>良种</w:t>
      </w:r>
      <w:r w:rsidRPr="00F50C21">
        <w:rPr>
          <w:rFonts w:hint="eastAsia"/>
          <w:sz w:val="15"/>
          <w:szCs w:val="15"/>
        </w:rPr>
        <w:t>生产技术规程，</w:t>
      </w:r>
      <w:r w:rsidRPr="00F50C21">
        <w:rPr>
          <w:sz w:val="15"/>
          <w:szCs w:val="15"/>
        </w:rPr>
        <w:t>保持品种典型性；</w:t>
      </w:r>
    </w:p>
    <w:p w14:paraId="364A7EBE" w14:textId="75422A49" w:rsidR="00435CF8" w:rsidRPr="00F50C21" w:rsidRDefault="00435CF8" w:rsidP="00F50C21">
      <w:pPr>
        <w:spacing w:line="240" w:lineRule="atLeast"/>
        <w:rPr>
          <w:rFonts w:hint="eastAsia"/>
          <w:sz w:val="15"/>
          <w:szCs w:val="15"/>
        </w:rPr>
      </w:pPr>
      <w:r w:rsidRPr="00F50C21">
        <w:rPr>
          <w:sz w:val="15"/>
          <w:szCs w:val="15"/>
        </w:rPr>
        <w:t>4</w:t>
      </w:r>
      <w:r w:rsidRPr="00F50C21">
        <w:rPr>
          <w:rFonts w:hint="eastAsia"/>
          <w:sz w:val="15"/>
          <w:szCs w:val="15"/>
        </w:rPr>
        <w:t>、定期更新和采用四级种子生产程序，防止</w:t>
      </w:r>
      <w:r w:rsidRPr="006A3D74">
        <w:rPr>
          <w:rFonts w:hint="eastAsia"/>
          <w:color w:val="FF0000"/>
          <w:sz w:val="15"/>
          <w:szCs w:val="15"/>
        </w:rPr>
        <w:t>变异积累</w:t>
      </w:r>
      <w:r w:rsidR="00BE5EFE">
        <w:rPr>
          <w:rFonts w:hint="eastAsia"/>
          <w:sz w:val="15"/>
          <w:szCs w:val="15"/>
        </w:rPr>
        <w:t>：</w:t>
      </w:r>
      <w:r w:rsidRPr="00F50C21">
        <w:rPr>
          <w:rFonts w:hint="eastAsia"/>
          <w:sz w:val="15"/>
          <w:szCs w:val="15"/>
        </w:rPr>
        <w:t>育种家种子→原原种（原种一代）→原种（原种二代）→大田用种</w:t>
      </w:r>
    </w:p>
    <w:p w14:paraId="62ED162A" w14:textId="77777777" w:rsidR="00435CF8" w:rsidRPr="00F50C21" w:rsidRDefault="00435CF8" w:rsidP="00F50C21">
      <w:pPr>
        <w:spacing w:line="240" w:lineRule="atLeast"/>
        <w:rPr>
          <w:rFonts w:hint="eastAsia"/>
          <w:sz w:val="15"/>
          <w:szCs w:val="15"/>
        </w:rPr>
      </w:pPr>
      <w:r w:rsidRPr="00F50C21">
        <w:rPr>
          <w:sz w:val="15"/>
          <w:szCs w:val="15"/>
        </w:rPr>
        <w:t>5</w:t>
      </w:r>
      <w:r w:rsidRPr="00F50C21">
        <w:rPr>
          <w:rFonts w:hint="eastAsia"/>
          <w:sz w:val="15"/>
          <w:szCs w:val="15"/>
        </w:rPr>
        <w:t>、改善环境条件与栽培技术，防止病毒</w:t>
      </w:r>
      <w:r w:rsidRPr="006A3D74">
        <w:rPr>
          <w:rFonts w:hint="eastAsia"/>
          <w:color w:val="FF0000"/>
          <w:sz w:val="15"/>
          <w:szCs w:val="15"/>
        </w:rPr>
        <w:t>积累</w:t>
      </w:r>
      <w:r w:rsidRPr="00F50C21">
        <w:rPr>
          <w:rFonts w:hint="eastAsia"/>
          <w:sz w:val="15"/>
          <w:szCs w:val="15"/>
        </w:rPr>
        <w:t>和表型</w:t>
      </w:r>
      <w:r w:rsidRPr="006A3D74">
        <w:rPr>
          <w:rFonts w:hint="eastAsia"/>
          <w:color w:val="FF0000"/>
          <w:sz w:val="15"/>
          <w:szCs w:val="15"/>
        </w:rPr>
        <w:t>变异</w:t>
      </w:r>
      <w:r w:rsidRPr="00F50C21">
        <w:rPr>
          <w:rFonts w:hint="eastAsia"/>
          <w:sz w:val="15"/>
          <w:szCs w:val="15"/>
        </w:rPr>
        <w:t>。</w:t>
      </w:r>
    </w:p>
    <w:p w14:paraId="41CD38A3" w14:textId="77777777" w:rsidR="00435CF8" w:rsidRPr="00F50C21" w:rsidRDefault="00435CF8" w:rsidP="00F50C21">
      <w:pPr>
        <w:spacing w:line="240" w:lineRule="atLeast"/>
        <w:rPr>
          <w:rFonts w:hint="eastAsia"/>
          <w:sz w:val="15"/>
          <w:szCs w:val="15"/>
        </w:rPr>
      </w:pPr>
    </w:p>
    <w:p w14:paraId="75CA972E" w14:textId="4A5C2DC3" w:rsidR="00435CF8" w:rsidRPr="00F50C21" w:rsidRDefault="00435CF8" w:rsidP="00F50C21">
      <w:pPr>
        <w:spacing w:line="240" w:lineRule="atLeast"/>
        <w:rPr>
          <w:rFonts w:hint="eastAsia"/>
          <w:b/>
          <w:bCs/>
          <w:sz w:val="15"/>
          <w:szCs w:val="15"/>
        </w:rPr>
      </w:pPr>
      <w:r w:rsidRPr="00F50C21">
        <w:rPr>
          <w:rFonts w:hint="eastAsia"/>
          <w:b/>
          <w:bCs/>
          <w:sz w:val="15"/>
          <w:szCs w:val="15"/>
        </w:rPr>
        <w:t>四、种子生产的基本原理</w:t>
      </w:r>
    </w:p>
    <w:p w14:paraId="6BE4BD6F" w14:textId="7B625273" w:rsidR="00435CF8" w:rsidRPr="00BE5EFE" w:rsidRDefault="00435CF8" w:rsidP="00F50C21">
      <w:pPr>
        <w:spacing w:line="240" w:lineRule="atLeast"/>
        <w:rPr>
          <w:rFonts w:hint="eastAsia"/>
          <w:b/>
          <w:bCs/>
          <w:sz w:val="15"/>
          <w:szCs w:val="15"/>
        </w:rPr>
      </w:pPr>
      <w:r w:rsidRPr="00BE5EFE">
        <w:rPr>
          <w:rFonts w:hint="eastAsia"/>
          <w:b/>
          <w:bCs/>
          <w:color w:val="FF0000"/>
          <w:sz w:val="15"/>
          <w:szCs w:val="15"/>
        </w:rPr>
        <w:t>（一）纯系学说及其在种子生产中的应用</w:t>
      </w:r>
      <w:r w:rsidR="00BE5EFE" w:rsidRPr="00BE5EFE">
        <w:rPr>
          <w:rFonts w:hint="eastAsia"/>
          <w:b/>
          <w:bCs/>
          <w:color w:val="FF0000"/>
          <w:sz w:val="15"/>
          <w:szCs w:val="15"/>
        </w:rPr>
        <w:t>：</w:t>
      </w:r>
    </w:p>
    <w:p w14:paraId="1947B4A5" w14:textId="6E6D92BD" w:rsidR="00435CF8" w:rsidRPr="00F50C21" w:rsidRDefault="00435CF8" w:rsidP="00F50C21">
      <w:pPr>
        <w:spacing w:line="240" w:lineRule="atLeast"/>
        <w:rPr>
          <w:rFonts w:hint="eastAsia"/>
          <w:b/>
          <w:bCs/>
          <w:sz w:val="15"/>
          <w:szCs w:val="15"/>
        </w:rPr>
      </w:pPr>
      <w:r w:rsidRPr="00F50C21">
        <w:rPr>
          <w:b/>
          <w:bCs/>
          <w:sz w:val="15"/>
          <w:szCs w:val="15"/>
        </w:rPr>
        <w:t>1</w:t>
      </w:r>
      <w:r w:rsidRPr="00F50C21">
        <w:rPr>
          <w:rFonts w:hint="eastAsia"/>
          <w:b/>
          <w:bCs/>
          <w:sz w:val="15"/>
          <w:szCs w:val="15"/>
        </w:rPr>
        <w:t>、</w:t>
      </w:r>
      <w:r w:rsidRPr="00F50C21">
        <w:rPr>
          <w:b/>
          <w:bCs/>
          <w:sz w:val="15"/>
          <w:szCs w:val="15"/>
        </w:rPr>
        <w:t>Johannsen</w:t>
      </w:r>
      <w:r w:rsidRPr="00F50C21">
        <w:rPr>
          <w:rFonts w:hint="eastAsia"/>
          <w:b/>
          <w:bCs/>
          <w:sz w:val="15"/>
          <w:szCs w:val="15"/>
        </w:rPr>
        <w:t>的选择试验</w:t>
      </w:r>
      <w:r w:rsidR="006A3D74">
        <w:rPr>
          <w:rFonts w:hint="eastAsia"/>
          <w:sz w:val="15"/>
          <w:szCs w:val="15"/>
        </w:rPr>
        <w:t xml:space="preserve"> </w:t>
      </w:r>
      <w:r w:rsidRPr="00F50C21">
        <w:rPr>
          <w:rFonts w:hint="eastAsia"/>
          <w:sz w:val="15"/>
          <w:szCs w:val="15"/>
        </w:rPr>
        <w:t>遗传一致而且可将这一致性传递给后代的品系称为纯系。</w:t>
      </w:r>
      <w:r w:rsidR="006A3D74">
        <w:rPr>
          <w:rFonts w:hint="eastAsia"/>
          <w:sz w:val="15"/>
          <w:szCs w:val="15"/>
        </w:rPr>
        <w:t>（结合玉米自交系）</w:t>
      </w:r>
    </w:p>
    <w:p w14:paraId="7751CE42" w14:textId="448E11A5" w:rsidR="00435CF8" w:rsidRPr="00BE5EFE" w:rsidRDefault="00435CF8" w:rsidP="00F50C21">
      <w:pPr>
        <w:spacing w:line="240" w:lineRule="atLeast"/>
        <w:rPr>
          <w:rFonts w:hint="eastAsia"/>
          <w:b/>
          <w:bCs/>
          <w:color w:val="FF0000"/>
          <w:sz w:val="15"/>
          <w:szCs w:val="15"/>
        </w:rPr>
      </w:pPr>
      <w:r w:rsidRPr="00BE5EFE">
        <w:rPr>
          <w:rFonts w:hint="eastAsia"/>
          <w:b/>
          <w:bCs/>
          <w:color w:val="FF0000"/>
          <w:sz w:val="15"/>
          <w:szCs w:val="15"/>
        </w:rPr>
        <w:t>2、纯系学说的中心论点</w:t>
      </w:r>
    </w:p>
    <w:p w14:paraId="6BE9F91E" w14:textId="7CA3542B" w:rsidR="00435CF8" w:rsidRPr="00F50C21" w:rsidRDefault="00435CF8" w:rsidP="00F50C21">
      <w:pPr>
        <w:spacing w:line="240" w:lineRule="atLeast"/>
        <w:rPr>
          <w:rFonts w:hint="eastAsia"/>
          <w:sz w:val="15"/>
          <w:szCs w:val="15"/>
        </w:rPr>
      </w:pPr>
      <w:r w:rsidRPr="00F50C21">
        <w:rPr>
          <w:rFonts w:hint="eastAsia"/>
          <w:sz w:val="15"/>
          <w:szCs w:val="15"/>
        </w:rPr>
        <w:t>（</w:t>
      </w:r>
      <w:r w:rsidRPr="00F50C21">
        <w:rPr>
          <w:sz w:val="15"/>
          <w:szCs w:val="15"/>
        </w:rPr>
        <w:t>1</w:t>
      </w:r>
      <w:r w:rsidRPr="00F50C21">
        <w:rPr>
          <w:rFonts w:hint="eastAsia"/>
          <w:sz w:val="15"/>
          <w:szCs w:val="15"/>
        </w:rPr>
        <w:t>）群体内选择有效</w:t>
      </w:r>
      <w:r w:rsidRPr="00F50C21">
        <w:rPr>
          <w:sz w:val="15"/>
          <w:szCs w:val="15"/>
        </w:rPr>
        <w:t>——</w:t>
      </w:r>
      <w:r w:rsidRPr="00F50C21">
        <w:rPr>
          <w:rFonts w:hint="eastAsia"/>
          <w:sz w:val="15"/>
          <w:szCs w:val="15"/>
        </w:rPr>
        <w:t>农家品种的遗传本质</w:t>
      </w:r>
    </w:p>
    <w:p w14:paraId="32806326" w14:textId="20E0EB09" w:rsidR="00435CF8" w:rsidRPr="00F50C21" w:rsidRDefault="00435CF8" w:rsidP="00F50C21">
      <w:pPr>
        <w:spacing w:line="240" w:lineRule="atLeast"/>
        <w:rPr>
          <w:rFonts w:hint="eastAsia"/>
          <w:sz w:val="15"/>
          <w:szCs w:val="15"/>
        </w:rPr>
      </w:pPr>
      <w:r w:rsidRPr="00F50C21">
        <w:rPr>
          <w:rFonts w:hint="eastAsia"/>
          <w:sz w:val="15"/>
          <w:szCs w:val="15"/>
        </w:rPr>
        <w:t>（</w:t>
      </w:r>
      <w:r w:rsidRPr="00F50C21">
        <w:rPr>
          <w:sz w:val="15"/>
          <w:szCs w:val="15"/>
        </w:rPr>
        <w:t>2</w:t>
      </w:r>
      <w:r w:rsidRPr="00F50C21">
        <w:rPr>
          <w:rFonts w:hint="eastAsia"/>
          <w:sz w:val="15"/>
          <w:szCs w:val="15"/>
        </w:rPr>
        <w:t>）纯系内选择无效</w:t>
      </w:r>
      <w:r w:rsidRPr="00F50C21">
        <w:rPr>
          <w:sz w:val="15"/>
          <w:szCs w:val="15"/>
        </w:rPr>
        <w:t>——</w:t>
      </w:r>
      <w:r w:rsidRPr="00F50C21">
        <w:rPr>
          <w:rFonts w:hint="eastAsia"/>
          <w:sz w:val="15"/>
          <w:szCs w:val="15"/>
        </w:rPr>
        <w:t>环境变异的不可遗传性</w:t>
      </w:r>
      <w:r w:rsidRPr="00F50C21">
        <w:rPr>
          <w:sz w:val="15"/>
          <w:szCs w:val="15"/>
        </w:rPr>
        <w:t>及纯系品种的遗传本质</w:t>
      </w:r>
    </w:p>
    <w:p w14:paraId="7EECFFA9" w14:textId="6FA58405" w:rsidR="00435CF8" w:rsidRPr="00F50C21" w:rsidRDefault="00435CF8" w:rsidP="00F50C21">
      <w:pPr>
        <w:spacing w:line="240" w:lineRule="atLeast"/>
        <w:rPr>
          <w:rFonts w:hint="eastAsia"/>
          <w:sz w:val="15"/>
          <w:szCs w:val="15"/>
        </w:rPr>
      </w:pPr>
      <w:r w:rsidRPr="00F50C21">
        <w:rPr>
          <w:rFonts w:hint="eastAsia"/>
          <w:sz w:val="15"/>
          <w:szCs w:val="15"/>
        </w:rPr>
        <w:t>（</w:t>
      </w:r>
      <w:r w:rsidRPr="00F50C21">
        <w:rPr>
          <w:sz w:val="15"/>
          <w:szCs w:val="15"/>
        </w:rPr>
        <w:t>3</w:t>
      </w:r>
      <w:r w:rsidRPr="00F50C21">
        <w:rPr>
          <w:rFonts w:hint="eastAsia"/>
          <w:sz w:val="15"/>
          <w:szCs w:val="15"/>
        </w:rPr>
        <w:t>）选择只是挑</w:t>
      </w:r>
      <w:r w:rsidR="00411AE5">
        <w:rPr>
          <w:rFonts w:hint="eastAsia"/>
          <w:sz w:val="15"/>
          <w:szCs w:val="15"/>
        </w:rPr>
        <w:t>出</w:t>
      </w:r>
      <w:r w:rsidRPr="00F50C21">
        <w:rPr>
          <w:rFonts w:hint="eastAsia"/>
          <w:sz w:val="15"/>
          <w:szCs w:val="15"/>
        </w:rPr>
        <w:t>变异，而不能产生变异</w:t>
      </w:r>
      <w:r w:rsidRPr="00F50C21">
        <w:rPr>
          <w:sz w:val="15"/>
          <w:szCs w:val="15"/>
        </w:rPr>
        <w:t>——</w:t>
      </w:r>
      <w:r w:rsidRPr="00F50C21">
        <w:rPr>
          <w:rFonts w:hint="eastAsia"/>
          <w:sz w:val="15"/>
          <w:szCs w:val="15"/>
        </w:rPr>
        <w:t>选择作用的本质</w:t>
      </w:r>
    </w:p>
    <w:p w14:paraId="4DE1A44F" w14:textId="3BC6A628" w:rsidR="00435CF8" w:rsidRPr="00F50C21" w:rsidRDefault="00435CF8" w:rsidP="00F50C21">
      <w:pPr>
        <w:spacing w:line="240" w:lineRule="atLeast"/>
        <w:rPr>
          <w:rFonts w:hint="eastAsia"/>
          <w:sz w:val="15"/>
          <w:szCs w:val="15"/>
        </w:rPr>
      </w:pPr>
      <w:r w:rsidRPr="00F50C21">
        <w:rPr>
          <w:rFonts w:hint="eastAsia"/>
          <w:sz w:val="15"/>
          <w:szCs w:val="15"/>
        </w:rPr>
        <w:t>（</w:t>
      </w:r>
      <w:r w:rsidRPr="00F50C21">
        <w:rPr>
          <w:sz w:val="15"/>
          <w:szCs w:val="15"/>
        </w:rPr>
        <w:t>4</w:t>
      </w:r>
      <w:r w:rsidRPr="00F50C21">
        <w:rPr>
          <w:rFonts w:hint="eastAsia"/>
          <w:sz w:val="15"/>
          <w:szCs w:val="15"/>
        </w:rPr>
        <w:t>）纯系是相对稳定的，又是经常可变的</w:t>
      </w:r>
      <w:r w:rsidRPr="00F50C21">
        <w:rPr>
          <w:sz w:val="15"/>
          <w:szCs w:val="15"/>
        </w:rPr>
        <w:t>——</w:t>
      </w:r>
      <w:r w:rsidRPr="00F50C21">
        <w:rPr>
          <w:rFonts w:hint="eastAsia"/>
          <w:sz w:val="15"/>
          <w:szCs w:val="15"/>
        </w:rPr>
        <w:t>种子生产的必要性</w:t>
      </w:r>
    </w:p>
    <w:p w14:paraId="6850CB55" w14:textId="3F1819B9" w:rsidR="000775BB" w:rsidRPr="00F50C21" w:rsidRDefault="000775BB" w:rsidP="00F50C21">
      <w:pPr>
        <w:spacing w:line="240" w:lineRule="atLeast"/>
        <w:rPr>
          <w:rFonts w:hint="eastAsia"/>
          <w:color w:val="FF0000"/>
          <w:sz w:val="15"/>
          <w:szCs w:val="15"/>
        </w:rPr>
      </w:pPr>
      <w:r w:rsidRPr="00F50C21">
        <w:rPr>
          <w:b/>
          <w:bCs/>
          <w:color w:val="FF0000"/>
          <w:sz w:val="15"/>
          <w:szCs w:val="15"/>
          <w:highlight w:val="yellow"/>
        </w:rPr>
        <w:t>3</w:t>
      </w:r>
      <w:r w:rsidRPr="00F50C21">
        <w:rPr>
          <w:rFonts w:hint="eastAsia"/>
          <w:b/>
          <w:bCs/>
          <w:color w:val="FF0000"/>
          <w:sz w:val="15"/>
          <w:szCs w:val="15"/>
          <w:highlight w:val="yellow"/>
        </w:rPr>
        <w:t>、纯系学说对种子生产的指导意义</w:t>
      </w:r>
    </w:p>
    <w:p w14:paraId="6DB01C26" w14:textId="4F7792CB" w:rsidR="000775BB" w:rsidRPr="00F50C21" w:rsidRDefault="000775BB" w:rsidP="00F50C21">
      <w:pPr>
        <w:spacing w:line="240" w:lineRule="atLeast"/>
        <w:rPr>
          <w:rFonts w:hint="eastAsia"/>
          <w:sz w:val="15"/>
          <w:szCs w:val="15"/>
        </w:rPr>
      </w:pPr>
      <w:r w:rsidRPr="00F50C21">
        <w:rPr>
          <w:rFonts w:hint="eastAsia"/>
          <w:sz w:val="15"/>
          <w:szCs w:val="15"/>
        </w:rPr>
        <w:t>（</w:t>
      </w:r>
      <w:r w:rsidRPr="00F50C21">
        <w:rPr>
          <w:sz w:val="15"/>
          <w:szCs w:val="15"/>
        </w:rPr>
        <w:t>1</w:t>
      </w:r>
      <w:r w:rsidRPr="00F50C21">
        <w:rPr>
          <w:rFonts w:hint="eastAsia"/>
          <w:sz w:val="15"/>
          <w:szCs w:val="15"/>
        </w:rPr>
        <w:t>）揭示了品种保纯繁殖的遗传基础（</w:t>
      </w:r>
      <w:r w:rsidRPr="00F50C21">
        <w:rPr>
          <w:sz w:val="15"/>
          <w:szCs w:val="15"/>
        </w:rPr>
        <w:t>2</w:t>
      </w:r>
      <w:r w:rsidRPr="00F50C21">
        <w:rPr>
          <w:rFonts w:hint="eastAsia"/>
          <w:sz w:val="15"/>
          <w:szCs w:val="15"/>
        </w:rPr>
        <w:t>）揭示了品种防杂保纯的必要性（</w:t>
      </w:r>
      <w:r w:rsidRPr="00F50C21">
        <w:rPr>
          <w:sz w:val="15"/>
          <w:szCs w:val="15"/>
        </w:rPr>
        <w:t>3</w:t>
      </w:r>
      <w:r w:rsidRPr="00F50C21">
        <w:rPr>
          <w:rFonts w:hint="eastAsia"/>
          <w:sz w:val="15"/>
          <w:szCs w:val="15"/>
        </w:rPr>
        <w:t>）提供了原种生产中单株选择的重要方法</w:t>
      </w:r>
    </w:p>
    <w:p w14:paraId="4F639475" w14:textId="77777777" w:rsidR="00BE5EFE" w:rsidRDefault="00BE5EFE" w:rsidP="00F50C21">
      <w:pPr>
        <w:spacing w:line="240" w:lineRule="atLeast"/>
        <w:rPr>
          <w:rFonts w:hint="eastAsia"/>
          <w:b/>
          <w:bCs/>
          <w:sz w:val="15"/>
          <w:szCs w:val="15"/>
        </w:rPr>
      </w:pPr>
    </w:p>
    <w:p w14:paraId="4492C829" w14:textId="7F4684DA" w:rsidR="000775BB" w:rsidRPr="00F50C21" w:rsidRDefault="000775BB"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（二）遗传平衡定律及其在种子生产中的应用</w:t>
      </w:r>
    </w:p>
    <w:p w14:paraId="544CE8CE" w14:textId="6E30C71B" w:rsidR="000775BB" w:rsidRPr="00F50C21" w:rsidRDefault="000775BB" w:rsidP="00F50C21">
      <w:pPr>
        <w:spacing w:line="240" w:lineRule="atLeast"/>
        <w:rPr>
          <w:rFonts w:hint="eastAsia"/>
          <w:sz w:val="15"/>
          <w:szCs w:val="15"/>
        </w:rPr>
      </w:pPr>
      <w:r w:rsidRPr="00BE5EFE">
        <w:rPr>
          <w:rFonts w:hint="eastAsia"/>
          <w:b/>
          <w:bCs/>
          <w:color w:val="FF0000"/>
          <w:sz w:val="15"/>
          <w:szCs w:val="15"/>
        </w:rPr>
        <w:t>基因频率</w:t>
      </w:r>
      <w:r w:rsidRPr="00F50C21">
        <w:rPr>
          <w:rFonts w:hint="eastAsia"/>
          <w:b/>
          <w:bCs/>
          <w:sz w:val="15"/>
          <w:szCs w:val="15"/>
        </w:rPr>
        <w:t>是指</w:t>
      </w:r>
      <w:r w:rsidRPr="00F50C21">
        <w:rPr>
          <w:rFonts w:hint="eastAsia"/>
          <w:sz w:val="15"/>
          <w:szCs w:val="15"/>
        </w:rPr>
        <w:t>在某一群体中，某个等位基因占该位点基因总数的</w:t>
      </w:r>
      <w:r w:rsidR="006A3D74">
        <w:rPr>
          <w:rFonts w:hint="eastAsia"/>
          <w:sz w:val="15"/>
          <w:szCs w:val="15"/>
        </w:rPr>
        <w:t>比率</w:t>
      </w:r>
      <w:r w:rsidRPr="00F50C21">
        <w:rPr>
          <w:rFonts w:hint="eastAsia"/>
          <w:sz w:val="15"/>
          <w:szCs w:val="15"/>
        </w:rPr>
        <w:t>。</w:t>
      </w:r>
    </w:p>
    <w:p w14:paraId="258C197A" w14:textId="575E8DC7" w:rsidR="000775BB" w:rsidRPr="00F50C21" w:rsidRDefault="000775BB" w:rsidP="00F50C21">
      <w:pPr>
        <w:spacing w:line="240" w:lineRule="atLeast"/>
        <w:rPr>
          <w:rFonts w:hint="eastAsia"/>
          <w:sz w:val="15"/>
          <w:szCs w:val="15"/>
        </w:rPr>
      </w:pPr>
      <w:r w:rsidRPr="00BE5EFE">
        <w:rPr>
          <w:rFonts w:hint="eastAsia"/>
          <w:b/>
          <w:bCs/>
          <w:color w:val="FF0000"/>
          <w:sz w:val="15"/>
          <w:szCs w:val="15"/>
        </w:rPr>
        <w:t>基因型频率</w:t>
      </w:r>
      <w:r w:rsidRPr="00F50C21">
        <w:rPr>
          <w:rFonts w:hint="eastAsia"/>
          <w:b/>
          <w:bCs/>
          <w:sz w:val="15"/>
          <w:szCs w:val="15"/>
        </w:rPr>
        <w:t>是指</w:t>
      </w:r>
      <w:r w:rsidRPr="00F50C21">
        <w:rPr>
          <w:rFonts w:hint="eastAsia"/>
          <w:sz w:val="15"/>
          <w:szCs w:val="15"/>
        </w:rPr>
        <w:t>在某一群体中，某个特定基因型占该群体基因型总数的</w:t>
      </w:r>
      <w:r w:rsidR="006A3D74">
        <w:rPr>
          <w:rFonts w:hint="eastAsia"/>
          <w:sz w:val="15"/>
          <w:szCs w:val="15"/>
        </w:rPr>
        <w:t>比率，</w:t>
      </w:r>
      <w:r w:rsidRPr="00F50C21">
        <w:rPr>
          <w:rFonts w:hint="eastAsia"/>
          <w:sz w:val="15"/>
          <w:szCs w:val="15"/>
        </w:rPr>
        <w:t>是描述群体遗传结构的重要参数。</w:t>
      </w:r>
    </w:p>
    <w:p w14:paraId="245EB784" w14:textId="5AE5880A" w:rsidR="000775BB" w:rsidRPr="00BE5EFE" w:rsidRDefault="000775BB" w:rsidP="00F50C21">
      <w:pPr>
        <w:spacing w:line="240" w:lineRule="atLeast"/>
        <w:rPr>
          <w:rFonts w:hint="eastAsia"/>
          <w:color w:val="FF0000"/>
          <w:sz w:val="15"/>
          <w:szCs w:val="15"/>
        </w:rPr>
      </w:pPr>
      <w:r w:rsidRPr="00BE5EFE">
        <w:rPr>
          <w:b/>
          <w:bCs/>
          <w:color w:val="FF0000"/>
          <w:sz w:val="15"/>
          <w:szCs w:val="15"/>
        </w:rPr>
        <w:t>2</w:t>
      </w:r>
      <w:r w:rsidRPr="00BE5EFE">
        <w:rPr>
          <w:rFonts w:hint="eastAsia"/>
          <w:b/>
          <w:bCs/>
          <w:color w:val="FF0000"/>
          <w:sz w:val="15"/>
          <w:szCs w:val="15"/>
        </w:rPr>
        <w:t>、遗传平衡定律【哈代</w:t>
      </w:r>
      <w:r w:rsidRPr="00BE5EFE">
        <w:rPr>
          <w:b/>
          <w:bCs/>
          <w:color w:val="FF0000"/>
          <w:sz w:val="15"/>
          <w:szCs w:val="15"/>
        </w:rPr>
        <w:t>-</w:t>
      </w:r>
      <w:r w:rsidRPr="00BE5EFE">
        <w:rPr>
          <w:rFonts w:hint="eastAsia"/>
          <w:b/>
          <w:bCs/>
          <w:color w:val="FF0000"/>
          <w:sz w:val="15"/>
          <w:szCs w:val="15"/>
        </w:rPr>
        <w:t>温伯格（</w:t>
      </w:r>
      <w:r w:rsidRPr="00BE5EFE">
        <w:rPr>
          <w:b/>
          <w:bCs/>
          <w:color w:val="FF0000"/>
          <w:sz w:val="15"/>
          <w:szCs w:val="15"/>
        </w:rPr>
        <w:t>Hardy-Weinberg</w:t>
      </w:r>
      <w:r w:rsidRPr="00BE5EFE">
        <w:rPr>
          <w:rFonts w:hint="eastAsia"/>
          <w:b/>
          <w:bCs/>
          <w:color w:val="FF0000"/>
          <w:sz w:val="15"/>
          <w:szCs w:val="15"/>
        </w:rPr>
        <w:t>）定律】</w:t>
      </w:r>
    </w:p>
    <w:p w14:paraId="2D65A618" w14:textId="230E8477" w:rsidR="000775BB" w:rsidRPr="00F50C21" w:rsidRDefault="000775BB" w:rsidP="00F50C21">
      <w:pPr>
        <w:spacing w:line="240" w:lineRule="atLeast"/>
        <w:rPr>
          <w:rFonts w:hint="eastAsia"/>
          <w:sz w:val="15"/>
          <w:szCs w:val="15"/>
        </w:rPr>
      </w:pPr>
      <w:r w:rsidRPr="00F50C21">
        <w:rPr>
          <w:rFonts w:hint="eastAsia"/>
          <w:sz w:val="15"/>
          <w:szCs w:val="15"/>
        </w:rPr>
        <w:t>在随机交配的方式下，如果基因频率不发生改变，不管亲本的基因型频率如何，经过一个世代，基因型频率即可达到平衡。</w:t>
      </w:r>
    </w:p>
    <w:p w14:paraId="7E8ACEA1" w14:textId="77777777" w:rsidR="00B81141" w:rsidRDefault="00B81141" w:rsidP="00F50C21">
      <w:pPr>
        <w:spacing w:line="240" w:lineRule="atLeast"/>
        <w:rPr>
          <w:rFonts w:hint="eastAsia"/>
          <w:b/>
          <w:bCs/>
          <w:color w:val="FF0000"/>
          <w:sz w:val="15"/>
          <w:szCs w:val="15"/>
        </w:rPr>
      </w:pPr>
    </w:p>
    <w:p w14:paraId="69991450" w14:textId="0CE9C081" w:rsidR="000775BB" w:rsidRPr="00BE5EFE" w:rsidRDefault="000775BB" w:rsidP="00F50C21">
      <w:pPr>
        <w:spacing w:line="240" w:lineRule="atLeast"/>
        <w:rPr>
          <w:rFonts w:hint="eastAsia"/>
          <w:color w:val="FF0000"/>
          <w:sz w:val="15"/>
          <w:szCs w:val="15"/>
        </w:rPr>
      </w:pPr>
      <w:r w:rsidRPr="00BE5EFE">
        <w:rPr>
          <w:b/>
          <w:bCs/>
          <w:color w:val="FF0000"/>
          <w:sz w:val="15"/>
          <w:szCs w:val="15"/>
        </w:rPr>
        <w:t>3</w:t>
      </w:r>
      <w:r w:rsidRPr="00BE5EFE">
        <w:rPr>
          <w:rFonts w:hint="eastAsia"/>
          <w:b/>
          <w:bCs/>
          <w:color w:val="FF0000"/>
          <w:sz w:val="15"/>
          <w:szCs w:val="15"/>
        </w:rPr>
        <w:t>、遗传平衡定律对种子生产的指导意义</w:t>
      </w:r>
    </w:p>
    <w:p w14:paraId="4C8CC924" w14:textId="2FA12766" w:rsidR="000775BB" w:rsidRPr="00BE5EFE" w:rsidRDefault="000775BB" w:rsidP="00F50C21">
      <w:pPr>
        <w:spacing w:line="240" w:lineRule="atLeast"/>
        <w:rPr>
          <w:rFonts w:hint="eastAsia"/>
          <w:color w:val="FF0000"/>
          <w:sz w:val="15"/>
          <w:szCs w:val="15"/>
        </w:rPr>
      </w:pPr>
      <w:r w:rsidRPr="00BE5EFE">
        <w:rPr>
          <w:rFonts w:hint="eastAsia"/>
          <w:b/>
          <w:bCs/>
          <w:color w:val="FF0000"/>
          <w:sz w:val="15"/>
          <w:szCs w:val="15"/>
        </w:rPr>
        <w:t>异花授粉作物群体品种的种子生产时必须注意以下几点：</w:t>
      </w:r>
    </w:p>
    <w:p w14:paraId="500D4F9B" w14:textId="6549E4B8" w:rsidR="000775BB" w:rsidRPr="00F50C21" w:rsidRDefault="000775BB" w:rsidP="00F50C21">
      <w:pPr>
        <w:spacing w:line="240" w:lineRule="atLeast"/>
        <w:rPr>
          <w:rFonts w:hint="eastAsia"/>
          <w:sz w:val="15"/>
          <w:szCs w:val="15"/>
        </w:rPr>
      </w:pPr>
      <w:r w:rsidRPr="00F50C21">
        <w:rPr>
          <w:rFonts w:hint="eastAsia"/>
          <w:sz w:val="15"/>
          <w:szCs w:val="15"/>
        </w:rPr>
        <w:t>（1）严格隔离，防止</w:t>
      </w:r>
      <w:r w:rsidR="006A3D74">
        <w:rPr>
          <w:rFonts w:hint="eastAsia"/>
          <w:sz w:val="15"/>
          <w:szCs w:val="15"/>
        </w:rPr>
        <w:t>生物学混杂</w:t>
      </w:r>
      <w:r w:rsidRPr="00F50C21">
        <w:rPr>
          <w:rFonts w:hint="eastAsia"/>
          <w:sz w:val="15"/>
          <w:szCs w:val="15"/>
        </w:rPr>
        <w:t>，保持</w:t>
      </w:r>
      <w:r w:rsidRPr="00F50C21">
        <w:rPr>
          <w:rFonts w:hint="eastAsia"/>
          <w:b/>
          <w:bCs/>
          <w:sz w:val="15"/>
          <w:szCs w:val="15"/>
        </w:rPr>
        <w:t>品种群体内基因频率</w:t>
      </w:r>
      <w:r w:rsidRPr="00F50C21">
        <w:rPr>
          <w:rFonts w:hint="eastAsia"/>
          <w:sz w:val="15"/>
          <w:szCs w:val="15"/>
        </w:rPr>
        <w:t>不变；</w:t>
      </w:r>
    </w:p>
    <w:p w14:paraId="29B3D755" w14:textId="2BEB0C14" w:rsidR="000775BB" w:rsidRPr="00F50C21" w:rsidRDefault="000775BB" w:rsidP="00F50C21">
      <w:pPr>
        <w:spacing w:line="240" w:lineRule="atLeast"/>
        <w:rPr>
          <w:rFonts w:hint="eastAsia"/>
          <w:sz w:val="15"/>
          <w:szCs w:val="15"/>
        </w:rPr>
      </w:pPr>
      <w:r w:rsidRPr="00F50C21">
        <w:rPr>
          <w:rFonts w:hint="eastAsia"/>
          <w:sz w:val="15"/>
          <w:szCs w:val="15"/>
        </w:rPr>
        <w:t>（2）防止任何形式近交，保持随机交配，保持</w:t>
      </w:r>
      <w:r w:rsidRPr="00F50C21">
        <w:rPr>
          <w:rFonts w:hint="eastAsia"/>
          <w:b/>
          <w:bCs/>
          <w:sz w:val="15"/>
          <w:szCs w:val="15"/>
        </w:rPr>
        <w:t>品种群体的基因型频率</w:t>
      </w:r>
      <w:r w:rsidRPr="00F50C21">
        <w:rPr>
          <w:rFonts w:hint="eastAsia"/>
          <w:sz w:val="15"/>
          <w:szCs w:val="15"/>
        </w:rPr>
        <w:t>不变；</w:t>
      </w:r>
    </w:p>
    <w:p w14:paraId="7358B28A" w14:textId="4203B7E3" w:rsidR="000775BB" w:rsidRPr="00F50C21" w:rsidRDefault="000775BB" w:rsidP="00F50C21">
      <w:pPr>
        <w:spacing w:line="240" w:lineRule="atLeast"/>
        <w:rPr>
          <w:rFonts w:hint="eastAsia"/>
          <w:sz w:val="15"/>
          <w:szCs w:val="15"/>
        </w:rPr>
      </w:pPr>
      <w:r w:rsidRPr="00F50C21">
        <w:rPr>
          <w:rFonts w:hint="eastAsia"/>
          <w:sz w:val="15"/>
          <w:szCs w:val="15"/>
        </w:rPr>
        <w:t>（3）留种群体要大</w:t>
      </w:r>
      <w:r w:rsidR="006A3D74">
        <w:rPr>
          <w:rFonts w:hint="eastAsia"/>
          <w:sz w:val="15"/>
          <w:szCs w:val="15"/>
        </w:rPr>
        <w:t>，</w:t>
      </w:r>
      <w:r w:rsidRPr="00F50C21">
        <w:rPr>
          <w:rFonts w:hint="eastAsia"/>
          <w:sz w:val="15"/>
          <w:szCs w:val="15"/>
        </w:rPr>
        <w:t>增加随机性，减少选择压，保持</w:t>
      </w:r>
      <w:r w:rsidRPr="00F50C21">
        <w:rPr>
          <w:rFonts w:hint="eastAsia"/>
          <w:b/>
          <w:bCs/>
          <w:sz w:val="15"/>
          <w:szCs w:val="15"/>
        </w:rPr>
        <w:t>品种群体内基因频率和基因型频率</w:t>
      </w:r>
      <w:r w:rsidRPr="00F50C21">
        <w:rPr>
          <w:rFonts w:hint="eastAsia"/>
          <w:sz w:val="15"/>
          <w:szCs w:val="15"/>
        </w:rPr>
        <w:t>不变。</w:t>
      </w:r>
    </w:p>
    <w:p w14:paraId="7CF095F2" w14:textId="77777777" w:rsidR="000775BB" w:rsidRPr="00F50C21" w:rsidRDefault="000775BB" w:rsidP="00F50C21">
      <w:pPr>
        <w:spacing w:line="240" w:lineRule="atLeast"/>
        <w:rPr>
          <w:rFonts w:hint="eastAsia"/>
          <w:sz w:val="15"/>
          <w:szCs w:val="15"/>
        </w:rPr>
      </w:pPr>
    </w:p>
    <w:p w14:paraId="2FCC6C70" w14:textId="0E1273E6" w:rsidR="000775BB" w:rsidRPr="00F50C21" w:rsidRDefault="000775BB" w:rsidP="00F50C21">
      <w:pPr>
        <w:spacing w:line="240" w:lineRule="atLeast"/>
        <w:rPr>
          <w:rFonts w:hint="eastAsia"/>
          <w:sz w:val="15"/>
          <w:szCs w:val="15"/>
        </w:rPr>
      </w:pPr>
      <w:r w:rsidRPr="00F50C21">
        <w:rPr>
          <w:rFonts w:hint="eastAsia"/>
          <w:b/>
          <w:bCs/>
          <w:sz w:val="15"/>
          <w:szCs w:val="15"/>
        </w:rPr>
        <w:t>（三）杂种优势理论及其在种子生产的应用</w:t>
      </w:r>
    </w:p>
    <w:p w14:paraId="5F9B7054" w14:textId="6E0D0AE2" w:rsidR="000775BB" w:rsidRPr="00F50C21" w:rsidRDefault="000775BB" w:rsidP="006A3D74">
      <w:pPr>
        <w:spacing w:line="240" w:lineRule="atLeast"/>
        <w:rPr>
          <w:rFonts w:hint="eastAsia"/>
          <w:sz w:val="15"/>
          <w:szCs w:val="15"/>
        </w:rPr>
      </w:pPr>
      <w:r w:rsidRPr="00BE5EFE">
        <w:rPr>
          <w:b/>
          <w:bCs/>
          <w:color w:val="FF0000"/>
          <w:sz w:val="15"/>
          <w:szCs w:val="15"/>
        </w:rPr>
        <w:t>1</w:t>
      </w:r>
      <w:r w:rsidRPr="00BE5EFE">
        <w:rPr>
          <w:rFonts w:hint="eastAsia"/>
          <w:b/>
          <w:bCs/>
          <w:color w:val="FF0000"/>
          <w:sz w:val="15"/>
          <w:szCs w:val="15"/>
        </w:rPr>
        <w:t>、杂种优势的概念</w:t>
      </w:r>
      <w:r w:rsidR="00BE5EFE" w:rsidRPr="00BE5EFE">
        <w:rPr>
          <w:rFonts w:hint="eastAsia"/>
          <w:color w:val="FF0000"/>
          <w:sz w:val="15"/>
          <w:szCs w:val="15"/>
        </w:rPr>
        <w:t>：</w:t>
      </w:r>
      <w:r w:rsidR="006A3D74" w:rsidRPr="006A3D74">
        <w:rPr>
          <w:rFonts w:hint="eastAsia"/>
          <w:sz w:val="15"/>
          <w:szCs w:val="15"/>
        </w:rPr>
        <w:t>两个遗传特性不同的亲本杂交产生的杂种第一代，在生活力、生长势、产量、品质、抗性等方面超过其亲本的现象。</w:t>
      </w:r>
      <w:r w:rsidR="006A3D74">
        <w:rPr>
          <w:rFonts w:hint="eastAsia"/>
          <w:sz w:val="15"/>
          <w:szCs w:val="15"/>
        </w:rPr>
        <w:t xml:space="preserve">  </w:t>
      </w:r>
      <w:r w:rsidRPr="00F50C21">
        <w:rPr>
          <w:rFonts w:hint="eastAsia"/>
          <w:sz w:val="15"/>
          <w:szCs w:val="15"/>
        </w:rPr>
        <w:t>双亲的性状差异越大、亲本种子纯度越高，</w:t>
      </w:r>
      <w:r w:rsidRPr="00F50C21">
        <w:rPr>
          <w:sz w:val="15"/>
          <w:szCs w:val="15"/>
        </w:rPr>
        <w:t>F1</w:t>
      </w:r>
      <w:r w:rsidR="007E6D94">
        <w:rPr>
          <w:rFonts w:hint="eastAsia"/>
          <w:sz w:val="15"/>
          <w:szCs w:val="15"/>
        </w:rPr>
        <w:t>杂种</w:t>
      </w:r>
      <w:r w:rsidRPr="00F50C21">
        <w:rPr>
          <w:rFonts w:hint="eastAsia"/>
          <w:sz w:val="15"/>
          <w:szCs w:val="15"/>
        </w:rPr>
        <w:t>优势越强。</w:t>
      </w:r>
    </w:p>
    <w:p w14:paraId="20144DCE" w14:textId="1449668C" w:rsidR="000775BB" w:rsidRPr="00BE5EFE" w:rsidRDefault="000775BB" w:rsidP="00F50C21">
      <w:pPr>
        <w:spacing w:line="240" w:lineRule="atLeast"/>
        <w:rPr>
          <w:rFonts w:hint="eastAsia"/>
          <w:color w:val="FF0000"/>
          <w:sz w:val="15"/>
          <w:szCs w:val="15"/>
        </w:rPr>
      </w:pPr>
      <w:r w:rsidRPr="00BE5EFE">
        <w:rPr>
          <w:b/>
          <w:bCs/>
          <w:color w:val="FF0000"/>
          <w:sz w:val="15"/>
          <w:szCs w:val="15"/>
        </w:rPr>
        <w:t>2</w:t>
      </w:r>
      <w:r w:rsidRPr="00BE5EFE">
        <w:rPr>
          <w:rFonts w:hint="eastAsia"/>
          <w:b/>
          <w:bCs/>
          <w:color w:val="FF0000"/>
          <w:sz w:val="15"/>
          <w:szCs w:val="15"/>
        </w:rPr>
        <w:t>、杂种优势与种子生产的关系</w:t>
      </w:r>
      <w:r w:rsidR="006A3D74">
        <w:rPr>
          <w:rFonts w:hint="eastAsia"/>
          <w:b/>
          <w:bCs/>
          <w:color w:val="FF0000"/>
          <w:sz w:val="15"/>
          <w:szCs w:val="15"/>
        </w:rPr>
        <w:t xml:space="preserve">  </w:t>
      </w:r>
    </w:p>
    <w:p w14:paraId="1D8142B6" w14:textId="6231E246" w:rsidR="000775BB" w:rsidRPr="00F50C21" w:rsidRDefault="006A3D74" w:rsidP="00F50C21">
      <w:pPr>
        <w:spacing w:line="240" w:lineRule="atLeast"/>
        <w:rPr>
          <w:rFonts w:hint="eastAsia"/>
          <w:sz w:val="15"/>
          <w:szCs w:val="15"/>
        </w:rPr>
      </w:pPr>
      <w:r>
        <w:rPr>
          <w:rFonts w:hint="eastAsia"/>
          <w:sz w:val="15"/>
          <w:szCs w:val="15"/>
        </w:rPr>
        <w:lastRenderedPageBreak/>
        <w:t>1.</w:t>
      </w:r>
      <w:r w:rsidR="000775BB" w:rsidRPr="00F50C21">
        <w:rPr>
          <w:rFonts w:hint="eastAsia"/>
          <w:sz w:val="15"/>
          <w:szCs w:val="15"/>
        </w:rPr>
        <w:t>杂交种品种只可利用</w:t>
      </w:r>
      <w:r w:rsidR="000775BB" w:rsidRPr="00F50C21">
        <w:rPr>
          <w:sz w:val="15"/>
          <w:szCs w:val="15"/>
        </w:rPr>
        <w:t>F1</w:t>
      </w:r>
      <w:r w:rsidR="000775BB" w:rsidRPr="00F50C21">
        <w:rPr>
          <w:rFonts w:hint="eastAsia"/>
          <w:sz w:val="15"/>
          <w:szCs w:val="15"/>
        </w:rPr>
        <w:t>，必须年年制种。</w:t>
      </w:r>
    </w:p>
    <w:p w14:paraId="02E8FAA4" w14:textId="2A81F41C" w:rsidR="000775BB" w:rsidRPr="00F50C21" w:rsidRDefault="006A3D74" w:rsidP="00F50C21">
      <w:pPr>
        <w:spacing w:line="240" w:lineRule="atLeast"/>
        <w:rPr>
          <w:rFonts w:hint="eastAsia"/>
          <w:sz w:val="15"/>
          <w:szCs w:val="15"/>
        </w:rPr>
      </w:pPr>
      <w:r>
        <w:rPr>
          <w:rFonts w:hint="eastAsia"/>
          <w:sz w:val="15"/>
          <w:szCs w:val="15"/>
        </w:rPr>
        <w:t>2.</w:t>
      </w:r>
      <w:r w:rsidR="000775BB" w:rsidRPr="00F50C21">
        <w:rPr>
          <w:rFonts w:hint="eastAsia"/>
          <w:sz w:val="15"/>
          <w:szCs w:val="15"/>
        </w:rPr>
        <w:t>在亲本繁殖和杂交制种过程中要保持和提高亲本种子的纯度，以保证品种杂种优势的</w:t>
      </w:r>
      <w:r w:rsidR="007E6D94">
        <w:rPr>
          <w:rFonts w:hint="eastAsia"/>
          <w:sz w:val="15"/>
          <w:szCs w:val="15"/>
        </w:rPr>
        <w:t>充分表达</w:t>
      </w:r>
      <w:r w:rsidR="000775BB" w:rsidRPr="00F50C21">
        <w:rPr>
          <w:rFonts w:hint="eastAsia"/>
          <w:sz w:val="15"/>
          <w:szCs w:val="15"/>
        </w:rPr>
        <w:t>；</w:t>
      </w:r>
    </w:p>
    <w:p w14:paraId="50E93E7F" w14:textId="1DC456DB" w:rsidR="000775BB" w:rsidRPr="00F50C21" w:rsidRDefault="006A3D74" w:rsidP="00F50C21">
      <w:pPr>
        <w:spacing w:line="240" w:lineRule="atLeast"/>
        <w:rPr>
          <w:rFonts w:hint="eastAsia"/>
          <w:sz w:val="15"/>
          <w:szCs w:val="15"/>
        </w:rPr>
      </w:pPr>
      <w:r>
        <w:rPr>
          <w:rFonts w:hint="eastAsia"/>
          <w:sz w:val="15"/>
          <w:szCs w:val="15"/>
        </w:rPr>
        <w:t>3.</w:t>
      </w:r>
      <w:r w:rsidR="000775BB" w:rsidRPr="00F50C21">
        <w:rPr>
          <w:rFonts w:hint="eastAsia"/>
          <w:sz w:val="15"/>
          <w:szCs w:val="15"/>
        </w:rPr>
        <w:t>在种子生产中不能“优中选优”， “优株”可能就是混杂的杂种植株，必须及时拔除，以保</w:t>
      </w:r>
      <w:r w:rsidR="00411AE5">
        <w:rPr>
          <w:rFonts w:hint="eastAsia"/>
          <w:sz w:val="15"/>
          <w:szCs w:val="15"/>
        </w:rPr>
        <w:t>持</w:t>
      </w:r>
      <w:r w:rsidR="000775BB" w:rsidRPr="00F50C21">
        <w:rPr>
          <w:rFonts w:hint="eastAsia"/>
          <w:sz w:val="15"/>
          <w:szCs w:val="15"/>
        </w:rPr>
        <w:t>生产种子的纯度。</w:t>
      </w:r>
    </w:p>
    <w:p w14:paraId="5D294F8D" w14:textId="77777777" w:rsidR="000775BB" w:rsidRPr="00F50C21" w:rsidRDefault="000775BB" w:rsidP="00F50C21">
      <w:pPr>
        <w:spacing w:line="240" w:lineRule="atLeast"/>
        <w:rPr>
          <w:rFonts w:hint="eastAsia"/>
          <w:b/>
          <w:bCs/>
          <w:sz w:val="15"/>
          <w:szCs w:val="15"/>
        </w:rPr>
      </w:pPr>
    </w:p>
    <w:p w14:paraId="0CB06818" w14:textId="358D61D7" w:rsidR="000775BB" w:rsidRPr="00F50C21" w:rsidRDefault="000775BB"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五、保纯繁殖生产和循环选择生产</w:t>
      </w:r>
      <w:r w:rsidR="00B14FB7" w:rsidRPr="00F50C21">
        <w:rPr>
          <w:rFonts w:hint="eastAsia"/>
          <w:b/>
          <w:bCs/>
          <w:color w:val="FF0000"/>
          <w:sz w:val="15"/>
          <w:szCs w:val="15"/>
          <w:highlight w:val="yellow"/>
        </w:rPr>
        <w:t>（原种的两个来源对应两个方法）</w:t>
      </w:r>
    </w:p>
    <w:p w14:paraId="25E23BBA" w14:textId="428803EE" w:rsidR="000775BB" w:rsidRDefault="000775BB" w:rsidP="008C318D">
      <w:pPr>
        <w:rPr>
          <w:rFonts w:hint="eastAsia"/>
        </w:rPr>
      </w:pPr>
      <w:r w:rsidRPr="000775BB">
        <w:drawing>
          <wp:inline distT="0" distB="0" distL="0" distR="0" wp14:anchorId="770B9467" wp14:editId="54979AE5">
            <wp:extent cx="2318760" cy="1235034"/>
            <wp:effectExtent l="0" t="0" r="5715" b="3810"/>
            <wp:docPr id="1802252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2505" name=""/>
                    <pic:cNvPicPr/>
                  </pic:nvPicPr>
                  <pic:blipFill>
                    <a:blip r:embed="rId12"/>
                    <a:stretch>
                      <a:fillRect/>
                    </a:stretch>
                  </pic:blipFill>
                  <pic:spPr>
                    <a:xfrm>
                      <a:off x="0" y="0"/>
                      <a:ext cx="2342107" cy="1247469"/>
                    </a:xfrm>
                    <a:prstGeom prst="rect">
                      <a:avLst/>
                    </a:prstGeom>
                  </pic:spPr>
                </pic:pic>
              </a:graphicData>
            </a:graphic>
          </wp:inline>
        </w:drawing>
      </w:r>
    </w:p>
    <w:p w14:paraId="4AE99435" w14:textId="2DDB350C" w:rsidR="000775BB" w:rsidRPr="00BE5EFE" w:rsidRDefault="000775BB" w:rsidP="00BE5EFE">
      <w:pPr>
        <w:spacing w:line="240" w:lineRule="atLeast"/>
        <w:rPr>
          <w:rFonts w:hint="eastAsia"/>
          <w:b/>
          <w:bCs/>
          <w:color w:val="FF0000"/>
          <w:sz w:val="15"/>
          <w:szCs w:val="15"/>
        </w:rPr>
      </w:pPr>
      <w:r w:rsidRPr="00BE5EFE">
        <w:rPr>
          <w:rFonts w:hint="eastAsia"/>
          <w:b/>
          <w:bCs/>
          <w:color w:val="FF0000"/>
          <w:sz w:val="15"/>
          <w:szCs w:val="15"/>
        </w:rPr>
        <w:t>1、保纯繁殖生产</w:t>
      </w:r>
    </w:p>
    <w:p w14:paraId="38C24DDF" w14:textId="1C4E764F" w:rsidR="000775BB" w:rsidRDefault="000775BB" w:rsidP="008C318D">
      <w:pPr>
        <w:rPr>
          <w:rFonts w:hint="eastAsia"/>
        </w:rPr>
      </w:pPr>
      <w:r w:rsidRPr="000775BB">
        <w:drawing>
          <wp:inline distT="0" distB="0" distL="0" distR="0" wp14:anchorId="091D682E" wp14:editId="31A00C65">
            <wp:extent cx="2049387" cy="1157844"/>
            <wp:effectExtent l="0" t="0" r="8255" b="4445"/>
            <wp:docPr id="1580843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3253" name=""/>
                    <pic:cNvPicPr/>
                  </pic:nvPicPr>
                  <pic:blipFill>
                    <a:blip r:embed="rId13"/>
                    <a:stretch>
                      <a:fillRect/>
                    </a:stretch>
                  </pic:blipFill>
                  <pic:spPr>
                    <a:xfrm>
                      <a:off x="0" y="0"/>
                      <a:ext cx="2075580" cy="1172642"/>
                    </a:xfrm>
                    <a:prstGeom prst="rect">
                      <a:avLst/>
                    </a:prstGeom>
                  </pic:spPr>
                </pic:pic>
              </a:graphicData>
            </a:graphic>
          </wp:inline>
        </w:drawing>
      </w:r>
    </w:p>
    <w:p w14:paraId="5034BBC7" w14:textId="0738BCFD" w:rsidR="000775BB" w:rsidRPr="00BE5EFE" w:rsidRDefault="00B14FB7" w:rsidP="00F50C21">
      <w:pPr>
        <w:spacing w:line="240" w:lineRule="atLeast"/>
        <w:rPr>
          <w:rFonts w:hint="eastAsia"/>
          <w:b/>
          <w:bCs/>
          <w:color w:val="FF0000"/>
          <w:sz w:val="15"/>
          <w:szCs w:val="15"/>
        </w:rPr>
      </w:pPr>
      <w:r w:rsidRPr="00BE5EFE">
        <w:rPr>
          <w:rFonts w:hint="eastAsia"/>
          <w:b/>
          <w:bCs/>
          <w:color w:val="FF0000"/>
          <w:sz w:val="15"/>
          <w:szCs w:val="15"/>
        </w:rPr>
        <w:t>保纯繁殖生产的技术路线：</w:t>
      </w:r>
    </w:p>
    <w:p w14:paraId="2578D841" w14:textId="1CACDDFA" w:rsidR="00B14FB7" w:rsidRPr="00BE5EFE" w:rsidRDefault="00B14FB7" w:rsidP="00BE5EFE">
      <w:pPr>
        <w:spacing w:line="240" w:lineRule="atLeast"/>
        <w:rPr>
          <w:rFonts w:hint="eastAsia"/>
          <w:sz w:val="15"/>
          <w:szCs w:val="15"/>
        </w:rPr>
      </w:pPr>
      <w:r w:rsidRPr="00F50C21">
        <w:rPr>
          <w:rFonts w:hint="eastAsia"/>
          <w:sz w:val="15"/>
          <w:szCs w:val="15"/>
        </w:rPr>
        <w:t>每一轮种子生产总是从育种者种子开始，每繁殖一代，种子的级别降低一级，经过基础种子、登记种子、检验种子供生产应用。</w:t>
      </w:r>
      <w:r w:rsidR="006A3D74">
        <w:rPr>
          <w:rFonts w:hint="eastAsia"/>
          <w:sz w:val="15"/>
          <w:szCs w:val="15"/>
        </w:rPr>
        <w:t>可以较好保持品种的种性和纯度。</w:t>
      </w:r>
    </w:p>
    <w:p w14:paraId="50111F24" w14:textId="2E25F86A" w:rsidR="000775BB" w:rsidRPr="00BE5EFE" w:rsidRDefault="000775BB" w:rsidP="00BE5EFE">
      <w:pPr>
        <w:spacing w:line="240" w:lineRule="atLeast"/>
        <w:rPr>
          <w:rFonts w:hint="eastAsia"/>
          <w:b/>
          <w:bCs/>
          <w:color w:val="FF0000"/>
          <w:sz w:val="15"/>
          <w:szCs w:val="15"/>
        </w:rPr>
      </w:pPr>
      <w:r w:rsidRPr="00BE5EFE">
        <w:rPr>
          <w:rFonts w:hint="eastAsia"/>
          <w:b/>
          <w:bCs/>
          <w:color w:val="FF0000"/>
          <w:sz w:val="15"/>
          <w:szCs w:val="15"/>
        </w:rPr>
        <w:t>2、循环选择生产</w:t>
      </w:r>
    </w:p>
    <w:p w14:paraId="4AA90B67" w14:textId="5F4147E6" w:rsidR="000775BB" w:rsidRDefault="000775BB" w:rsidP="008C318D">
      <w:pPr>
        <w:rPr>
          <w:rFonts w:hint="eastAsia"/>
        </w:rPr>
      </w:pPr>
      <w:r w:rsidRPr="000775BB">
        <w:drawing>
          <wp:inline distT="0" distB="0" distL="0" distR="0" wp14:anchorId="6670283B" wp14:editId="273D816A">
            <wp:extent cx="2446605" cy="1460500"/>
            <wp:effectExtent l="0" t="0" r="0" b="6350"/>
            <wp:docPr id="2079304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4763" name=""/>
                    <pic:cNvPicPr/>
                  </pic:nvPicPr>
                  <pic:blipFill>
                    <a:blip r:embed="rId14"/>
                    <a:stretch>
                      <a:fillRect/>
                    </a:stretch>
                  </pic:blipFill>
                  <pic:spPr>
                    <a:xfrm>
                      <a:off x="0" y="0"/>
                      <a:ext cx="2460764" cy="1468952"/>
                    </a:xfrm>
                    <a:prstGeom prst="rect">
                      <a:avLst/>
                    </a:prstGeom>
                  </pic:spPr>
                </pic:pic>
              </a:graphicData>
            </a:graphic>
          </wp:inline>
        </w:drawing>
      </w:r>
    </w:p>
    <w:p w14:paraId="473CE6F6" w14:textId="77914D8A" w:rsidR="000775BB" w:rsidRPr="00BE5EFE" w:rsidRDefault="000775BB" w:rsidP="00F50C21">
      <w:pPr>
        <w:spacing w:line="240" w:lineRule="atLeast"/>
        <w:rPr>
          <w:rFonts w:hint="eastAsia"/>
          <w:color w:val="FF0000"/>
          <w:sz w:val="15"/>
          <w:szCs w:val="15"/>
        </w:rPr>
      </w:pPr>
      <w:r w:rsidRPr="00BE5EFE">
        <w:rPr>
          <w:rFonts w:hint="eastAsia"/>
          <w:b/>
          <w:bCs/>
          <w:color w:val="FF0000"/>
          <w:sz w:val="15"/>
          <w:szCs w:val="15"/>
        </w:rPr>
        <w:t>循环选择生产的技术路线</w:t>
      </w:r>
      <w:r w:rsidRPr="00BE5EFE">
        <w:rPr>
          <w:rFonts w:hint="eastAsia"/>
          <w:color w:val="FF0000"/>
          <w:sz w:val="15"/>
          <w:szCs w:val="15"/>
        </w:rPr>
        <w:t>：</w:t>
      </w:r>
    </w:p>
    <w:p w14:paraId="53D68938" w14:textId="22CEF210" w:rsidR="000775BB" w:rsidRPr="00F50C21" w:rsidRDefault="00BE5EFE" w:rsidP="00F50C21">
      <w:pPr>
        <w:spacing w:line="240" w:lineRule="atLeast"/>
        <w:rPr>
          <w:rFonts w:hint="eastAsia"/>
          <w:sz w:val="15"/>
          <w:szCs w:val="15"/>
        </w:rPr>
      </w:pPr>
      <w:r>
        <w:rPr>
          <w:rFonts w:hint="eastAsia"/>
          <w:sz w:val="15"/>
          <w:szCs w:val="15"/>
        </w:rPr>
        <w:t>第</w:t>
      </w:r>
      <w:r w:rsidR="000775BB" w:rsidRPr="00F50C21">
        <w:rPr>
          <w:sz w:val="15"/>
          <w:szCs w:val="15"/>
        </w:rPr>
        <w:t>一部分是原种生产，采用改良混合选择法，</w:t>
      </w:r>
      <w:r w:rsidR="007E6D94" w:rsidRPr="00F50C21">
        <w:rPr>
          <w:sz w:val="15"/>
          <w:szCs w:val="15"/>
        </w:rPr>
        <w:t>从群体中选择单株开始</w:t>
      </w:r>
      <w:r w:rsidR="007E6D94">
        <w:rPr>
          <w:rFonts w:hint="eastAsia"/>
          <w:sz w:val="15"/>
          <w:szCs w:val="15"/>
        </w:rPr>
        <w:t>，</w:t>
      </w:r>
      <w:r w:rsidR="000775BB" w:rsidRPr="00F50C21">
        <w:rPr>
          <w:sz w:val="15"/>
          <w:szCs w:val="15"/>
        </w:rPr>
        <w:t>经过分系</w:t>
      </w:r>
      <w:r w:rsidR="00411AE5">
        <w:rPr>
          <w:rFonts w:hint="eastAsia"/>
          <w:sz w:val="15"/>
          <w:szCs w:val="15"/>
        </w:rPr>
        <w:t>比较</w:t>
      </w:r>
      <w:r w:rsidR="000775BB" w:rsidRPr="00F50C21">
        <w:rPr>
          <w:sz w:val="15"/>
          <w:szCs w:val="15"/>
        </w:rPr>
        <w:t>，混系繁殖，生产出原种；</w:t>
      </w:r>
    </w:p>
    <w:p w14:paraId="685AFDA3" w14:textId="38AE0E36" w:rsidR="000775BB" w:rsidRPr="00F50C21" w:rsidRDefault="000775BB" w:rsidP="00F50C21">
      <w:pPr>
        <w:spacing w:line="240" w:lineRule="atLeast"/>
        <w:rPr>
          <w:rFonts w:hint="eastAsia"/>
          <w:sz w:val="15"/>
          <w:szCs w:val="15"/>
        </w:rPr>
      </w:pPr>
      <w:r w:rsidRPr="00F50C21">
        <w:rPr>
          <w:sz w:val="15"/>
          <w:szCs w:val="15"/>
        </w:rPr>
        <w:t>第二部分是原种繁殖，采用分级繁育制度繁殖出各级原种和生产用种。</w:t>
      </w:r>
    </w:p>
    <w:p w14:paraId="46E380D8" w14:textId="0FE91B53" w:rsidR="000775BB" w:rsidRPr="00F50C21" w:rsidRDefault="000775BB" w:rsidP="00F50C21">
      <w:pPr>
        <w:spacing w:line="240" w:lineRule="atLeast"/>
        <w:rPr>
          <w:rFonts w:hint="eastAsia"/>
          <w:color w:val="FF0000"/>
          <w:sz w:val="15"/>
          <w:szCs w:val="15"/>
        </w:rPr>
      </w:pPr>
      <w:r w:rsidRPr="00F50C21">
        <w:rPr>
          <w:rFonts w:hint="eastAsia"/>
          <w:b/>
          <w:bCs/>
          <w:color w:val="FF0000"/>
          <w:sz w:val="15"/>
          <w:szCs w:val="15"/>
          <w:highlight w:val="yellow"/>
        </w:rPr>
        <w:t>六、作物繁殖方式与种子生产的关系</w:t>
      </w:r>
    </w:p>
    <w:p w14:paraId="4D129619" w14:textId="79CEBA51" w:rsidR="000775BB" w:rsidRDefault="00B14FB7" w:rsidP="008C318D">
      <w:pPr>
        <w:rPr>
          <w:rFonts w:hint="eastAsia"/>
        </w:rPr>
      </w:pPr>
      <w:r w:rsidRPr="00B14FB7">
        <w:drawing>
          <wp:inline distT="0" distB="0" distL="0" distR="0" wp14:anchorId="0ACEA0BA" wp14:editId="4941C9A3">
            <wp:extent cx="1847850" cy="1103135"/>
            <wp:effectExtent l="0" t="0" r="0" b="1905"/>
            <wp:docPr id="1945279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79668" name=""/>
                    <pic:cNvPicPr/>
                  </pic:nvPicPr>
                  <pic:blipFill>
                    <a:blip r:embed="rId15"/>
                    <a:stretch>
                      <a:fillRect/>
                    </a:stretch>
                  </pic:blipFill>
                  <pic:spPr>
                    <a:xfrm>
                      <a:off x="0" y="0"/>
                      <a:ext cx="1851450" cy="1105284"/>
                    </a:xfrm>
                    <a:prstGeom prst="rect">
                      <a:avLst/>
                    </a:prstGeom>
                  </pic:spPr>
                </pic:pic>
              </a:graphicData>
            </a:graphic>
          </wp:inline>
        </w:drawing>
      </w:r>
    </w:p>
    <w:p w14:paraId="766B8C47" w14:textId="5A3EE1BC" w:rsidR="000775BB" w:rsidRPr="00F50C21" w:rsidRDefault="00B14FB7" w:rsidP="00F50C21">
      <w:pPr>
        <w:spacing w:line="240" w:lineRule="atLeast"/>
        <w:rPr>
          <w:rFonts w:hint="eastAsia"/>
          <w:sz w:val="15"/>
          <w:szCs w:val="15"/>
        </w:rPr>
      </w:pPr>
      <w:r w:rsidRPr="00BE5EFE">
        <w:rPr>
          <w:rFonts w:hint="eastAsia"/>
          <w:b/>
          <w:bCs/>
          <w:color w:val="FF0000"/>
          <w:sz w:val="15"/>
          <w:szCs w:val="15"/>
        </w:rPr>
        <w:t>1、自花授粉作物</w:t>
      </w:r>
      <w:r w:rsidR="00BE5EFE" w:rsidRPr="00BE5EFE">
        <w:rPr>
          <w:rFonts w:hint="eastAsia"/>
          <w:color w:val="FF0000"/>
          <w:sz w:val="15"/>
          <w:szCs w:val="15"/>
        </w:rPr>
        <w:t>：</w:t>
      </w:r>
      <w:r w:rsidR="00BE5EFE">
        <w:rPr>
          <w:rFonts w:hint="eastAsia"/>
          <w:sz w:val="15"/>
          <w:szCs w:val="15"/>
        </w:rPr>
        <w:t xml:space="preserve"> </w:t>
      </w:r>
      <w:r w:rsidRPr="00F50C21">
        <w:rPr>
          <w:rFonts w:hint="eastAsia"/>
          <w:b/>
          <w:bCs/>
          <w:sz w:val="15"/>
          <w:szCs w:val="15"/>
        </w:rPr>
        <w:t>（1）纯系品种</w:t>
      </w:r>
      <w:r w:rsidR="00BE5EFE">
        <w:rPr>
          <w:rFonts w:hint="eastAsia"/>
          <w:sz w:val="15"/>
          <w:szCs w:val="15"/>
        </w:rPr>
        <w:t xml:space="preserve"> </w:t>
      </w:r>
      <w:r w:rsidRPr="00F50C21">
        <w:rPr>
          <w:rFonts w:hint="eastAsia"/>
          <w:b/>
          <w:bCs/>
          <w:sz w:val="15"/>
          <w:szCs w:val="15"/>
        </w:rPr>
        <w:t>（</w:t>
      </w:r>
      <w:r w:rsidRPr="00F50C21">
        <w:rPr>
          <w:b/>
          <w:bCs/>
          <w:sz w:val="15"/>
          <w:szCs w:val="15"/>
        </w:rPr>
        <w:t>2</w:t>
      </w:r>
      <w:r w:rsidRPr="00F50C21">
        <w:rPr>
          <w:rFonts w:hint="eastAsia"/>
          <w:b/>
          <w:bCs/>
          <w:sz w:val="15"/>
          <w:szCs w:val="15"/>
        </w:rPr>
        <w:t>）异质品种</w:t>
      </w:r>
    </w:p>
    <w:p w14:paraId="2CDD7AE6" w14:textId="12888DD1" w:rsidR="00B14FB7" w:rsidRPr="006A3D74" w:rsidRDefault="00B14FB7" w:rsidP="00F50C21">
      <w:pPr>
        <w:spacing w:line="240" w:lineRule="atLeast"/>
        <w:rPr>
          <w:rFonts w:hint="eastAsia"/>
          <w:b/>
          <w:bCs/>
          <w:sz w:val="15"/>
          <w:szCs w:val="15"/>
        </w:rPr>
      </w:pPr>
      <w:r w:rsidRPr="00BE5EFE">
        <w:rPr>
          <w:rFonts w:hint="eastAsia"/>
          <w:b/>
          <w:bCs/>
          <w:color w:val="FF0000"/>
          <w:sz w:val="15"/>
          <w:szCs w:val="15"/>
        </w:rPr>
        <w:t>2、异花授粉作物</w:t>
      </w:r>
      <w:r w:rsidR="006A3D74">
        <w:rPr>
          <w:rFonts w:hint="eastAsia"/>
          <w:b/>
          <w:bCs/>
          <w:color w:val="FF0000"/>
          <w:sz w:val="15"/>
          <w:szCs w:val="15"/>
        </w:rPr>
        <w:t xml:space="preserve">   </w:t>
      </w:r>
      <w:r w:rsidRPr="006A3D74">
        <w:rPr>
          <w:rFonts w:hint="eastAsia"/>
          <w:b/>
          <w:bCs/>
          <w:sz w:val="15"/>
          <w:szCs w:val="15"/>
        </w:rPr>
        <w:t>（</w:t>
      </w:r>
      <w:r w:rsidRPr="006A3D74">
        <w:rPr>
          <w:b/>
          <w:bCs/>
          <w:sz w:val="15"/>
          <w:szCs w:val="15"/>
        </w:rPr>
        <w:t>1</w:t>
      </w:r>
      <w:r w:rsidRPr="006A3D74">
        <w:rPr>
          <w:rFonts w:hint="eastAsia"/>
          <w:b/>
          <w:bCs/>
          <w:sz w:val="15"/>
          <w:szCs w:val="15"/>
        </w:rPr>
        <w:t>）群体品种（</w:t>
      </w:r>
      <w:r w:rsidRPr="006A3D74">
        <w:rPr>
          <w:b/>
          <w:bCs/>
          <w:sz w:val="15"/>
          <w:szCs w:val="15"/>
        </w:rPr>
        <w:t>2</w:t>
      </w:r>
      <w:r w:rsidRPr="006A3D74">
        <w:rPr>
          <w:rFonts w:hint="eastAsia"/>
          <w:b/>
          <w:bCs/>
          <w:sz w:val="15"/>
          <w:szCs w:val="15"/>
        </w:rPr>
        <w:t>）</w:t>
      </w:r>
      <w:r w:rsidR="007E6D94">
        <w:rPr>
          <w:rFonts w:hint="eastAsia"/>
          <w:b/>
          <w:bCs/>
          <w:sz w:val="15"/>
          <w:szCs w:val="15"/>
        </w:rPr>
        <w:t>纯系品种</w:t>
      </w:r>
    </w:p>
    <w:p w14:paraId="6E8A5A68" w14:textId="4132BB44" w:rsidR="00B14FB7" w:rsidRPr="00BE5EFE" w:rsidRDefault="00B14FB7" w:rsidP="00F50C21">
      <w:pPr>
        <w:spacing w:line="240" w:lineRule="atLeast"/>
        <w:rPr>
          <w:rFonts w:hint="eastAsia"/>
          <w:b/>
          <w:bCs/>
          <w:color w:val="FF0000"/>
          <w:sz w:val="15"/>
          <w:szCs w:val="15"/>
        </w:rPr>
      </w:pPr>
      <w:r w:rsidRPr="00BE5EFE">
        <w:rPr>
          <w:rFonts w:hint="eastAsia"/>
          <w:b/>
          <w:bCs/>
          <w:color w:val="FF0000"/>
          <w:sz w:val="15"/>
          <w:szCs w:val="15"/>
        </w:rPr>
        <w:t>3、常异花授粉作物</w:t>
      </w:r>
    </w:p>
    <w:p w14:paraId="24F0AE59" w14:textId="77777777" w:rsidR="006A3D74" w:rsidRDefault="00B14FB7" w:rsidP="006A3D74">
      <w:pPr>
        <w:spacing w:line="240" w:lineRule="atLeast"/>
        <w:rPr>
          <w:rFonts w:hint="eastAsia"/>
          <w:sz w:val="15"/>
          <w:szCs w:val="15"/>
        </w:rPr>
      </w:pPr>
      <w:r w:rsidRPr="00F50C21">
        <w:rPr>
          <w:rFonts w:hint="eastAsia"/>
          <w:sz w:val="15"/>
          <w:szCs w:val="15"/>
        </w:rPr>
        <w:lastRenderedPageBreak/>
        <w:t>开花习性介于自花授粉作物和异花授粉作物之间，主要性状多处于同质纯合状态</w:t>
      </w:r>
      <w:r w:rsidR="006A3D74">
        <w:rPr>
          <w:rFonts w:hint="eastAsia"/>
          <w:sz w:val="15"/>
          <w:szCs w:val="15"/>
        </w:rPr>
        <w:t>，</w:t>
      </w:r>
      <w:r w:rsidRPr="00F50C21">
        <w:rPr>
          <w:rFonts w:hint="eastAsia"/>
          <w:sz w:val="15"/>
          <w:szCs w:val="15"/>
        </w:rPr>
        <w:t>原种生产方式一般同异花授粉作物</w:t>
      </w:r>
    </w:p>
    <w:p w14:paraId="754E1167" w14:textId="4280F3B1" w:rsidR="00B14FB7" w:rsidRPr="006A3D74" w:rsidRDefault="006A3D74" w:rsidP="006A3D74">
      <w:pPr>
        <w:spacing w:line="240" w:lineRule="atLeast"/>
        <w:rPr>
          <w:rFonts w:hint="eastAsia"/>
          <w:sz w:val="15"/>
          <w:szCs w:val="15"/>
        </w:rPr>
      </w:pPr>
      <w:r w:rsidRPr="006A3D74">
        <w:rPr>
          <w:rFonts w:hint="eastAsia"/>
          <w:b/>
          <w:bCs/>
          <w:color w:val="FF0000"/>
          <w:sz w:val="15"/>
          <w:szCs w:val="15"/>
        </w:rPr>
        <w:t>4、</w:t>
      </w:r>
      <w:r w:rsidR="00B14FB7" w:rsidRPr="00BE5EFE">
        <w:rPr>
          <w:rFonts w:hint="eastAsia"/>
          <w:b/>
          <w:bCs/>
          <w:color w:val="FF0000"/>
          <w:sz w:val="15"/>
          <w:szCs w:val="15"/>
        </w:rPr>
        <w:t>无性繁殖作物</w:t>
      </w:r>
    </w:p>
    <w:p w14:paraId="72EC18E4" w14:textId="77777777" w:rsidR="00BE5EFE" w:rsidRDefault="00BE5EFE" w:rsidP="00F50C21">
      <w:pPr>
        <w:spacing w:line="240" w:lineRule="atLeast"/>
        <w:rPr>
          <w:rFonts w:hint="eastAsia"/>
          <w:b/>
          <w:bCs/>
          <w:sz w:val="15"/>
          <w:szCs w:val="15"/>
        </w:rPr>
      </w:pPr>
    </w:p>
    <w:p w14:paraId="7200AA62" w14:textId="55AD42E4" w:rsidR="00FC08F6" w:rsidRPr="00F50C21" w:rsidRDefault="00FC08F6" w:rsidP="00F50C21">
      <w:pPr>
        <w:spacing w:line="240" w:lineRule="atLeast"/>
        <w:rPr>
          <w:rFonts w:hint="eastAsia"/>
          <w:b/>
          <w:bCs/>
          <w:sz w:val="15"/>
          <w:szCs w:val="15"/>
        </w:rPr>
      </w:pPr>
      <w:r w:rsidRPr="00F50C21">
        <w:rPr>
          <w:rFonts w:hint="eastAsia"/>
          <w:b/>
          <w:bCs/>
          <w:sz w:val="15"/>
          <w:szCs w:val="15"/>
        </w:rPr>
        <w:t>第三节 自交系品种的种子生产技术</w:t>
      </w:r>
    </w:p>
    <w:p w14:paraId="76AEB118" w14:textId="50CF750F" w:rsidR="00FC08F6" w:rsidRPr="00411AE5" w:rsidRDefault="00FC08F6" w:rsidP="00F50C21">
      <w:pPr>
        <w:spacing w:line="240" w:lineRule="atLeast"/>
        <w:rPr>
          <w:rFonts w:hint="eastAsia"/>
          <w:b/>
          <w:bCs/>
          <w:color w:val="FF0000"/>
          <w:sz w:val="15"/>
          <w:szCs w:val="15"/>
        </w:rPr>
      </w:pPr>
      <w:r w:rsidRPr="00BE5EFE">
        <w:rPr>
          <w:rFonts w:hint="eastAsia"/>
          <w:b/>
          <w:bCs/>
          <w:color w:val="FF0000"/>
          <w:sz w:val="15"/>
          <w:szCs w:val="15"/>
        </w:rPr>
        <w:t>一、自花授粉作物品种的原种生产</w:t>
      </w:r>
      <w:r w:rsidR="00411AE5">
        <w:rPr>
          <w:rFonts w:hint="eastAsia"/>
          <w:b/>
          <w:bCs/>
          <w:color w:val="FF0000"/>
          <w:sz w:val="15"/>
          <w:szCs w:val="15"/>
        </w:rPr>
        <w:t>——</w:t>
      </w:r>
      <w:r w:rsidRPr="00F50C21">
        <w:rPr>
          <w:rFonts w:hint="eastAsia"/>
          <w:b/>
          <w:bCs/>
          <w:sz w:val="15"/>
          <w:szCs w:val="15"/>
        </w:rPr>
        <w:t>可分为三种方法：</w:t>
      </w:r>
      <w:r w:rsidRPr="00F50C21">
        <w:rPr>
          <w:rFonts w:hint="eastAsia"/>
          <w:sz w:val="15"/>
          <w:szCs w:val="15"/>
        </w:rPr>
        <w:t>单系选择法、</w:t>
      </w:r>
      <w:r w:rsidRPr="00F50C21">
        <w:rPr>
          <w:rFonts w:hint="eastAsia"/>
          <w:color w:val="FF0000"/>
          <w:sz w:val="15"/>
          <w:szCs w:val="15"/>
        </w:rPr>
        <w:t>改良混合选择法、株系循环法</w:t>
      </w:r>
      <w:r w:rsidRPr="00F50C21">
        <w:rPr>
          <w:rFonts w:hint="eastAsia"/>
          <w:sz w:val="15"/>
          <w:szCs w:val="15"/>
        </w:rPr>
        <w:t>。</w:t>
      </w:r>
    </w:p>
    <w:p w14:paraId="663C16EF" w14:textId="43A666D6" w:rsidR="00FC08F6" w:rsidRPr="00F50C21" w:rsidRDefault="00FC08F6" w:rsidP="00F50C21">
      <w:pPr>
        <w:spacing w:line="240" w:lineRule="atLeast"/>
        <w:rPr>
          <w:rFonts w:hint="eastAsia"/>
          <w:b/>
          <w:bCs/>
          <w:color w:val="FF0000"/>
          <w:sz w:val="15"/>
          <w:szCs w:val="15"/>
        </w:rPr>
      </w:pPr>
      <w:r w:rsidRPr="00F50C21">
        <w:rPr>
          <w:rFonts w:hint="eastAsia"/>
          <w:b/>
          <w:bCs/>
          <w:color w:val="FF0000"/>
          <w:sz w:val="15"/>
          <w:szCs w:val="15"/>
          <w:highlight w:val="yellow"/>
        </w:rPr>
        <w:t>（一）改良混合选择法（二圃制、三圃制）</w:t>
      </w:r>
    </w:p>
    <w:p w14:paraId="0DE8F1F5" w14:textId="46CA2906" w:rsidR="00FC08F6" w:rsidRPr="00FC08F6" w:rsidRDefault="00FC08F6" w:rsidP="00FC08F6">
      <w:pPr>
        <w:rPr>
          <w:rFonts w:hint="eastAsia"/>
          <w:b/>
          <w:bCs/>
        </w:rPr>
      </w:pPr>
      <w:r>
        <w:rPr>
          <w:rFonts w:hint="eastAsia"/>
        </w:rPr>
        <w:drawing>
          <wp:inline distT="0" distB="0" distL="0" distR="0" wp14:anchorId="4113A7A5" wp14:editId="28957643">
            <wp:extent cx="2192459" cy="979714"/>
            <wp:effectExtent l="0" t="0" r="0" b="0"/>
            <wp:docPr id="6619712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7664" t="38978" r="25575" b="6087"/>
                    <a:stretch/>
                  </pic:blipFill>
                  <pic:spPr bwMode="auto">
                    <a:xfrm>
                      <a:off x="0" y="0"/>
                      <a:ext cx="2243446" cy="1002498"/>
                    </a:xfrm>
                    <a:prstGeom prst="rect">
                      <a:avLst/>
                    </a:prstGeom>
                    <a:noFill/>
                    <a:ln>
                      <a:noFill/>
                    </a:ln>
                    <a:extLst>
                      <a:ext uri="{53640926-AAD7-44D8-BBD7-CCE9431645EC}">
                        <a14:shadowObscured xmlns:a14="http://schemas.microsoft.com/office/drawing/2010/main"/>
                      </a:ext>
                    </a:extLst>
                  </pic:spPr>
                </pic:pic>
              </a:graphicData>
            </a:graphic>
          </wp:inline>
        </w:drawing>
      </w:r>
    </w:p>
    <w:p w14:paraId="1A2F81FA" w14:textId="650F99DA" w:rsidR="00FC08F6" w:rsidRPr="00F50C21" w:rsidRDefault="00FC08F6" w:rsidP="00F50C21">
      <w:pPr>
        <w:spacing w:line="240" w:lineRule="atLeast"/>
        <w:rPr>
          <w:rFonts w:hint="eastAsia"/>
          <w:sz w:val="15"/>
          <w:szCs w:val="15"/>
        </w:rPr>
      </w:pPr>
      <w:r w:rsidRPr="00F50C21">
        <w:rPr>
          <w:rFonts w:hint="eastAsia"/>
          <w:sz w:val="15"/>
          <w:szCs w:val="15"/>
        </w:rPr>
        <w:t>株行圃——群体小——二圃制没有这个</w:t>
      </w:r>
    </w:p>
    <w:p w14:paraId="6056B5D0" w14:textId="1033578A" w:rsidR="00FC08F6" w:rsidRPr="00F50C21" w:rsidRDefault="00FC08F6" w:rsidP="00F50C21">
      <w:pPr>
        <w:spacing w:line="240" w:lineRule="atLeast"/>
        <w:rPr>
          <w:rFonts w:hint="eastAsia"/>
          <w:sz w:val="15"/>
          <w:szCs w:val="15"/>
        </w:rPr>
      </w:pPr>
      <w:r w:rsidRPr="00F50C21">
        <w:rPr>
          <w:rFonts w:hint="eastAsia"/>
          <w:sz w:val="15"/>
          <w:szCs w:val="15"/>
        </w:rPr>
        <w:t>株系圃——群体大——更容易看一致性、典型性</w:t>
      </w:r>
    </w:p>
    <w:p w14:paraId="294180C8" w14:textId="41CA9BB6" w:rsidR="001E4D4B" w:rsidRPr="00411AE5" w:rsidRDefault="007B65B5" w:rsidP="00411AE5">
      <w:pPr>
        <w:spacing w:line="240" w:lineRule="atLeast"/>
        <w:rPr>
          <w:rFonts w:hint="eastAsia"/>
          <w:sz w:val="15"/>
          <w:szCs w:val="15"/>
        </w:rPr>
      </w:pPr>
      <w:r w:rsidRPr="00F50C21">
        <w:rPr>
          <w:rFonts w:hint="eastAsia"/>
          <w:sz w:val="15"/>
          <w:szCs w:val="15"/>
        </w:rPr>
        <w:t>三圃制——源头种子质量低——比较更多</w:t>
      </w:r>
    </w:p>
    <w:p w14:paraId="14AAFC1C" w14:textId="3281F73F" w:rsidR="001E4D4B" w:rsidRPr="00F50C21" w:rsidRDefault="001E4D4B" w:rsidP="00F50C21">
      <w:pPr>
        <w:spacing w:line="240" w:lineRule="atLeast"/>
        <w:rPr>
          <w:rFonts w:hint="eastAsia"/>
          <w:sz w:val="15"/>
          <w:szCs w:val="15"/>
        </w:rPr>
      </w:pPr>
      <w:r w:rsidRPr="00F50C21">
        <w:rPr>
          <w:rFonts w:hint="eastAsia"/>
          <w:b/>
          <w:bCs/>
          <w:color w:val="FF0000"/>
          <w:sz w:val="15"/>
          <w:szCs w:val="15"/>
          <w:highlight w:val="yellow"/>
        </w:rPr>
        <w:t>（二）株系循环法</w:t>
      </w:r>
      <w:r w:rsidR="00030B42" w:rsidRPr="00F50C21">
        <w:rPr>
          <w:rFonts w:hint="eastAsia"/>
          <w:sz w:val="15"/>
          <w:szCs w:val="15"/>
        </w:rPr>
        <w:t>——缩短育种年限</w:t>
      </w:r>
    </w:p>
    <w:p w14:paraId="6414C125" w14:textId="65630715" w:rsidR="001E4D4B" w:rsidRDefault="001E4D4B" w:rsidP="00FC08F6">
      <w:pPr>
        <w:rPr>
          <w:rFonts w:hint="eastAsia"/>
        </w:rPr>
      </w:pPr>
      <w:r>
        <w:rPr>
          <w:rFonts w:hint="eastAsia"/>
        </w:rPr>
        <w:drawing>
          <wp:inline distT="0" distB="0" distL="0" distR="0" wp14:anchorId="456BEF47" wp14:editId="5F4F04E2">
            <wp:extent cx="1703872" cy="1184745"/>
            <wp:effectExtent l="0" t="0" r="0" b="0"/>
            <wp:docPr id="7843557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772" t="14618" r="28848" b="9590"/>
                    <a:stretch/>
                  </pic:blipFill>
                  <pic:spPr bwMode="auto">
                    <a:xfrm>
                      <a:off x="0" y="0"/>
                      <a:ext cx="1729030" cy="1202238"/>
                    </a:xfrm>
                    <a:prstGeom prst="rect">
                      <a:avLst/>
                    </a:prstGeom>
                    <a:noFill/>
                    <a:ln>
                      <a:noFill/>
                    </a:ln>
                    <a:extLst>
                      <a:ext uri="{53640926-AAD7-44D8-BBD7-CCE9431645EC}">
                        <a14:shadowObscured xmlns:a14="http://schemas.microsoft.com/office/drawing/2010/main"/>
                      </a:ext>
                    </a:extLst>
                  </pic:spPr>
                </pic:pic>
              </a:graphicData>
            </a:graphic>
          </wp:inline>
        </w:drawing>
      </w:r>
    </w:p>
    <w:p w14:paraId="7E1B796E" w14:textId="61C3EEB7" w:rsidR="001E4D4B" w:rsidRPr="00411AE5" w:rsidRDefault="001E4D4B" w:rsidP="00F50C21">
      <w:pPr>
        <w:spacing w:line="240" w:lineRule="atLeast"/>
        <w:rPr>
          <w:rFonts w:hint="eastAsia"/>
          <w:b/>
          <w:bCs/>
          <w:sz w:val="15"/>
          <w:szCs w:val="15"/>
        </w:rPr>
      </w:pPr>
      <w:r w:rsidRPr="00F50C21">
        <w:rPr>
          <w:rFonts w:hint="eastAsia"/>
          <w:b/>
          <w:bCs/>
          <w:sz w:val="15"/>
          <w:szCs w:val="15"/>
        </w:rPr>
        <w:t>总结：</w:t>
      </w:r>
      <w:r w:rsidRPr="00F50C21">
        <w:rPr>
          <w:rFonts w:hint="eastAsia"/>
          <w:b/>
          <w:bCs/>
          <w:sz w:val="15"/>
          <w:szCs w:val="15"/>
          <w:u w:val="single"/>
        </w:rPr>
        <w:t>技术环节都为单株选择、分系比较、混系繁殖。</w:t>
      </w:r>
    </w:p>
    <w:p w14:paraId="7F0E6CBD" w14:textId="5D0D2005" w:rsidR="001E4D4B" w:rsidRPr="00F50C21" w:rsidRDefault="001E4D4B"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原种生产要掌握的原则：</w:t>
      </w:r>
    </w:p>
    <w:p w14:paraId="17D30161" w14:textId="515DC6B4" w:rsidR="001E4D4B" w:rsidRPr="00F50C21" w:rsidRDefault="001E4D4B" w:rsidP="00F50C21">
      <w:pPr>
        <w:spacing w:line="240" w:lineRule="atLeast"/>
        <w:rPr>
          <w:rFonts w:hint="eastAsia"/>
          <w:sz w:val="15"/>
          <w:szCs w:val="15"/>
        </w:rPr>
      </w:pPr>
      <w:r w:rsidRPr="00F50C21">
        <w:rPr>
          <w:sz w:val="15"/>
          <w:szCs w:val="15"/>
        </w:rPr>
        <w:t>①单株和株系的选择上要注意典型性、一致性；②田管上要注意平衡性，减少环境变异；</w:t>
      </w:r>
    </w:p>
    <w:p w14:paraId="3C1B5F1B" w14:textId="6823E238" w:rsidR="001E4D4B" w:rsidRPr="00F50C21" w:rsidRDefault="001E4D4B" w:rsidP="00F50C21">
      <w:pPr>
        <w:spacing w:line="240" w:lineRule="atLeast"/>
        <w:rPr>
          <w:rFonts w:hint="eastAsia"/>
          <w:sz w:val="15"/>
          <w:szCs w:val="15"/>
        </w:rPr>
      </w:pPr>
      <w:r w:rsidRPr="00F50C21">
        <w:rPr>
          <w:sz w:val="15"/>
          <w:szCs w:val="15"/>
        </w:rPr>
        <w:t>③收、种时注意去杂与防杂；④生产田的设置要注意隔离，防止生物</w:t>
      </w:r>
      <w:r w:rsidR="007E6D94">
        <w:rPr>
          <w:rFonts w:hint="eastAsia"/>
          <w:sz w:val="15"/>
          <w:szCs w:val="15"/>
        </w:rPr>
        <w:t>学</w:t>
      </w:r>
      <w:r w:rsidRPr="00F50C21">
        <w:rPr>
          <w:sz w:val="15"/>
          <w:szCs w:val="15"/>
        </w:rPr>
        <w:t>混杂。</w:t>
      </w:r>
    </w:p>
    <w:p w14:paraId="0EB557C6" w14:textId="77777777" w:rsidR="001E4D4B" w:rsidRPr="00F50C21" w:rsidRDefault="001E4D4B" w:rsidP="00F50C21">
      <w:pPr>
        <w:spacing w:line="240" w:lineRule="atLeast"/>
        <w:rPr>
          <w:rFonts w:hint="eastAsia"/>
          <w:b/>
          <w:bCs/>
          <w:sz w:val="15"/>
          <w:szCs w:val="15"/>
        </w:rPr>
      </w:pPr>
    </w:p>
    <w:p w14:paraId="146CB4B9" w14:textId="17E6DCE7" w:rsidR="001E4D4B" w:rsidRPr="00F50C21" w:rsidRDefault="001E4D4B" w:rsidP="00F50C21">
      <w:pPr>
        <w:spacing w:line="240" w:lineRule="atLeast"/>
        <w:rPr>
          <w:rFonts w:hint="eastAsia"/>
          <w:sz w:val="15"/>
          <w:szCs w:val="15"/>
        </w:rPr>
      </w:pPr>
      <w:r w:rsidRPr="00F50C21">
        <w:rPr>
          <w:rFonts w:hint="eastAsia"/>
          <w:b/>
          <w:bCs/>
          <w:sz w:val="15"/>
          <w:szCs w:val="15"/>
        </w:rPr>
        <w:t>二、常异花授粉作物及异花授粉作物品种的原种生产</w:t>
      </w:r>
    </w:p>
    <w:p w14:paraId="4FEC389F" w14:textId="77777777" w:rsidR="001E4D4B" w:rsidRPr="00BE5EFE" w:rsidRDefault="001E4D4B" w:rsidP="00F50C21">
      <w:pPr>
        <w:spacing w:line="240" w:lineRule="atLeast"/>
        <w:rPr>
          <w:rFonts w:hint="eastAsia"/>
          <w:color w:val="FF0000"/>
          <w:sz w:val="15"/>
          <w:szCs w:val="15"/>
        </w:rPr>
      </w:pPr>
      <w:r w:rsidRPr="00BE5EFE">
        <w:rPr>
          <w:rFonts w:hint="eastAsia"/>
          <w:b/>
          <w:bCs/>
          <w:color w:val="FF0000"/>
          <w:sz w:val="15"/>
          <w:szCs w:val="15"/>
        </w:rPr>
        <w:t>1、异花授粉作物群体遗传平衡的特点</w:t>
      </w:r>
    </w:p>
    <w:p w14:paraId="585366D7" w14:textId="67DAE456" w:rsidR="001E4D4B" w:rsidRPr="00F50C21" w:rsidRDefault="001E4D4B" w:rsidP="00F50C21">
      <w:pPr>
        <w:spacing w:line="240" w:lineRule="atLeast"/>
        <w:rPr>
          <w:rFonts w:hint="eastAsia"/>
          <w:sz w:val="15"/>
          <w:szCs w:val="15"/>
        </w:rPr>
      </w:pPr>
      <w:r w:rsidRPr="00F50C21">
        <w:rPr>
          <w:rFonts w:hint="eastAsia"/>
          <w:sz w:val="15"/>
          <w:szCs w:val="15"/>
        </w:rPr>
        <w:t>①达到平衡的速度比较快</w:t>
      </w:r>
      <w:r w:rsidR="00BE5EFE">
        <w:rPr>
          <w:rFonts w:hint="eastAsia"/>
          <w:sz w:val="15"/>
          <w:szCs w:val="15"/>
        </w:rPr>
        <w:t xml:space="preserve">  </w:t>
      </w:r>
      <w:r w:rsidRPr="00F50C21">
        <w:rPr>
          <w:rFonts w:hint="eastAsia"/>
          <w:sz w:val="15"/>
          <w:szCs w:val="15"/>
        </w:rPr>
        <w:t>②</w:t>
      </w:r>
      <w:r w:rsidR="007E6D94">
        <w:rPr>
          <w:rFonts w:hint="eastAsia"/>
          <w:sz w:val="15"/>
          <w:szCs w:val="15"/>
        </w:rPr>
        <w:t>品种</w:t>
      </w:r>
      <w:r w:rsidRPr="00F50C21">
        <w:rPr>
          <w:rFonts w:hint="eastAsia"/>
          <w:sz w:val="15"/>
          <w:szCs w:val="15"/>
        </w:rPr>
        <w:t>群体中必然</w:t>
      </w:r>
      <w:r w:rsidR="007E6D94">
        <w:rPr>
          <w:rFonts w:hint="eastAsia"/>
          <w:sz w:val="15"/>
          <w:szCs w:val="15"/>
        </w:rPr>
        <w:t>存在</w:t>
      </w:r>
      <w:r w:rsidRPr="00F50C21">
        <w:rPr>
          <w:rFonts w:hint="eastAsia"/>
          <w:sz w:val="15"/>
          <w:szCs w:val="15"/>
        </w:rPr>
        <w:t>相当部分的杂合体</w:t>
      </w:r>
    </w:p>
    <w:p w14:paraId="129D1B74" w14:textId="77777777" w:rsidR="001E4D4B" w:rsidRPr="00F50C21" w:rsidRDefault="001E4D4B"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2、常、异花授粉作物退化的主要原因</w:t>
      </w:r>
    </w:p>
    <w:p w14:paraId="11EA3AEB" w14:textId="69E33EB6" w:rsidR="001E4D4B" w:rsidRPr="00BE5EFE" w:rsidRDefault="001E4D4B" w:rsidP="00BE5EFE">
      <w:pPr>
        <w:spacing w:line="240" w:lineRule="atLeast"/>
        <w:rPr>
          <w:rFonts w:hint="eastAsia"/>
          <w:sz w:val="15"/>
          <w:szCs w:val="15"/>
        </w:rPr>
      </w:pPr>
      <w:r w:rsidRPr="00F50C21">
        <w:rPr>
          <w:rFonts w:hint="eastAsia"/>
          <w:sz w:val="15"/>
          <w:szCs w:val="15"/>
        </w:rPr>
        <w:t>①育种过程中的剩余变异</w:t>
      </w:r>
      <w:r w:rsidR="00BE5EFE">
        <w:rPr>
          <w:rFonts w:hint="eastAsia"/>
          <w:sz w:val="15"/>
          <w:szCs w:val="15"/>
        </w:rPr>
        <w:t xml:space="preserve">  </w:t>
      </w:r>
      <w:r w:rsidRPr="00F50C21">
        <w:rPr>
          <w:rFonts w:hint="eastAsia"/>
          <w:sz w:val="15"/>
          <w:szCs w:val="15"/>
        </w:rPr>
        <w:t>②繁殖过程中的生物学混杂</w:t>
      </w:r>
    </w:p>
    <w:p w14:paraId="3A3E1D2E" w14:textId="53CC6241" w:rsidR="001E4D4B" w:rsidRPr="00BE5EFE" w:rsidRDefault="001E4D4B" w:rsidP="00F50C21">
      <w:pPr>
        <w:spacing w:line="240" w:lineRule="atLeast"/>
        <w:rPr>
          <w:rFonts w:hint="eastAsia"/>
          <w:color w:val="FF0000"/>
          <w:sz w:val="15"/>
          <w:szCs w:val="15"/>
        </w:rPr>
      </w:pPr>
      <w:r w:rsidRPr="00BE5EFE">
        <w:rPr>
          <w:rFonts w:hint="eastAsia"/>
          <w:b/>
          <w:bCs/>
          <w:color w:val="FF0000"/>
          <w:sz w:val="15"/>
          <w:szCs w:val="15"/>
        </w:rPr>
        <w:t>3、常、异花授粉作物品种原种生产的技术原则</w:t>
      </w:r>
    </w:p>
    <w:p w14:paraId="7BF23ABC" w14:textId="1694A714" w:rsidR="001E4D4B" w:rsidRPr="00F50C21" w:rsidRDefault="001E4D4B" w:rsidP="00F50C21">
      <w:pPr>
        <w:spacing w:line="240" w:lineRule="atLeast"/>
        <w:rPr>
          <w:rFonts w:hint="eastAsia"/>
          <w:sz w:val="15"/>
          <w:szCs w:val="15"/>
        </w:rPr>
      </w:pPr>
      <w:r w:rsidRPr="00F50C21">
        <w:rPr>
          <w:rFonts w:hint="eastAsia"/>
          <w:sz w:val="15"/>
          <w:szCs w:val="15"/>
        </w:rPr>
        <w:t>只有在连续自交的</w:t>
      </w:r>
      <w:r w:rsidR="007E6D94">
        <w:rPr>
          <w:rFonts w:hint="eastAsia"/>
          <w:sz w:val="15"/>
          <w:szCs w:val="15"/>
        </w:rPr>
        <w:t>情况</w:t>
      </w:r>
      <w:r w:rsidRPr="00F50C21">
        <w:rPr>
          <w:rFonts w:hint="eastAsia"/>
          <w:sz w:val="15"/>
          <w:szCs w:val="15"/>
        </w:rPr>
        <w:t>下，以系谱选择（不是单株选择）为基本手段，建立起一个</w:t>
      </w:r>
      <w:r w:rsidR="007E6D94">
        <w:rPr>
          <w:rFonts w:hint="eastAsia"/>
          <w:sz w:val="15"/>
          <w:szCs w:val="15"/>
        </w:rPr>
        <w:t>基因型相对纯合、性状整齐一致</w:t>
      </w:r>
      <w:r w:rsidRPr="00F50C21">
        <w:rPr>
          <w:rFonts w:hint="eastAsia"/>
          <w:sz w:val="15"/>
          <w:szCs w:val="15"/>
        </w:rPr>
        <w:t>的</w:t>
      </w:r>
      <w:r w:rsidR="007E6D94">
        <w:rPr>
          <w:rFonts w:hint="eastAsia"/>
          <w:sz w:val="15"/>
          <w:szCs w:val="15"/>
        </w:rPr>
        <w:t>育种</w:t>
      </w:r>
      <w:r w:rsidRPr="00F50C21">
        <w:rPr>
          <w:rFonts w:hint="eastAsia"/>
          <w:sz w:val="15"/>
          <w:szCs w:val="15"/>
        </w:rPr>
        <w:t>基础群体，并在严格隔离条件下进行繁殖，称为</w:t>
      </w:r>
      <w:r w:rsidRPr="00F50C21">
        <w:rPr>
          <w:sz w:val="15"/>
          <w:szCs w:val="15"/>
        </w:rPr>
        <w:t>“自交混繁法”。</w:t>
      </w:r>
    </w:p>
    <w:p w14:paraId="084601A1" w14:textId="4DE9BC6F" w:rsidR="001E4D4B" w:rsidRPr="00F50C21" w:rsidRDefault="001E4D4B" w:rsidP="00F50C21">
      <w:pPr>
        <w:spacing w:line="240" w:lineRule="atLeast"/>
        <w:rPr>
          <w:rFonts w:hint="eastAsia"/>
          <w:sz w:val="15"/>
          <w:szCs w:val="15"/>
        </w:rPr>
      </w:pPr>
      <w:r w:rsidRPr="00F50C21">
        <w:rPr>
          <w:b/>
          <w:bCs/>
          <w:sz w:val="15"/>
          <w:szCs w:val="15"/>
        </w:rPr>
        <w:t>技术要点：</w:t>
      </w:r>
      <w:r w:rsidRPr="00F50C21">
        <w:rPr>
          <w:rFonts w:hint="eastAsia"/>
          <w:sz w:val="15"/>
          <w:szCs w:val="15"/>
        </w:rPr>
        <w:t>自交保种，混系繁殖。</w:t>
      </w:r>
    </w:p>
    <w:p w14:paraId="2CEEC576" w14:textId="77777777" w:rsidR="00B81141" w:rsidRDefault="00B81141" w:rsidP="00F50C21">
      <w:pPr>
        <w:spacing w:line="240" w:lineRule="atLeast"/>
        <w:rPr>
          <w:rFonts w:hint="eastAsia"/>
          <w:b/>
          <w:bCs/>
          <w:color w:val="FF0000"/>
          <w:sz w:val="15"/>
          <w:szCs w:val="15"/>
          <w:highlight w:val="yellow"/>
        </w:rPr>
      </w:pPr>
    </w:p>
    <w:p w14:paraId="5DD72B89" w14:textId="2D93161C" w:rsidR="001E4D4B" w:rsidRPr="00F50C21" w:rsidRDefault="001E4D4B"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棉花原种生产</w:t>
      </w:r>
    </w:p>
    <w:p w14:paraId="0B94CCBB" w14:textId="46F42A48" w:rsidR="001E4D4B" w:rsidRPr="00F50C21" w:rsidRDefault="001E4D4B" w:rsidP="00F50C21">
      <w:pPr>
        <w:spacing w:line="240" w:lineRule="atLeast"/>
        <w:rPr>
          <w:rFonts w:hint="eastAsia"/>
          <w:sz w:val="15"/>
          <w:szCs w:val="15"/>
        </w:rPr>
      </w:pPr>
      <w:r w:rsidRPr="00F50C21">
        <w:rPr>
          <w:rFonts w:hint="eastAsia"/>
          <w:sz w:val="15"/>
          <w:szCs w:val="15"/>
        </w:rPr>
        <w:t>棉花自交混繁法的基本程序分为</w:t>
      </w:r>
      <w:r w:rsidRPr="00F50C21">
        <w:rPr>
          <w:rFonts w:hint="eastAsia"/>
          <w:b/>
          <w:bCs/>
          <w:sz w:val="15"/>
          <w:szCs w:val="15"/>
        </w:rPr>
        <w:t>保种圃、基础种子田和原种田。</w:t>
      </w:r>
    </w:p>
    <w:p w14:paraId="0B3FDC72" w14:textId="6D1ACF48" w:rsidR="001E4D4B" w:rsidRDefault="001E4D4B" w:rsidP="00FC08F6">
      <w:pPr>
        <w:rPr>
          <w:rFonts w:hint="eastAsia"/>
        </w:rPr>
      </w:pPr>
      <w:r w:rsidRPr="001E4D4B">
        <w:drawing>
          <wp:inline distT="0" distB="0" distL="0" distR="0" wp14:anchorId="388EF711" wp14:editId="5F4A7580">
            <wp:extent cx="2716480" cy="1033154"/>
            <wp:effectExtent l="0" t="0" r="8255" b="0"/>
            <wp:docPr id="199094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073" name=""/>
                    <pic:cNvPicPr/>
                  </pic:nvPicPr>
                  <pic:blipFill>
                    <a:blip r:embed="rId18"/>
                    <a:stretch>
                      <a:fillRect/>
                    </a:stretch>
                  </pic:blipFill>
                  <pic:spPr>
                    <a:xfrm>
                      <a:off x="0" y="0"/>
                      <a:ext cx="2856851" cy="1086541"/>
                    </a:xfrm>
                    <a:prstGeom prst="rect">
                      <a:avLst/>
                    </a:prstGeom>
                  </pic:spPr>
                </pic:pic>
              </a:graphicData>
            </a:graphic>
          </wp:inline>
        </w:drawing>
      </w:r>
    </w:p>
    <w:p w14:paraId="7F9F3C3B" w14:textId="0A43B721" w:rsidR="001E4D4B" w:rsidRPr="00F50C21" w:rsidRDefault="001E4D4B" w:rsidP="00F50C21">
      <w:pPr>
        <w:spacing w:line="240" w:lineRule="atLeast"/>
        <w:rPr>
          <w:rFonts w:hint="eastAsia"/>
          <w:sz w:val="15"/>
          <w:szCs w:val="15"/>
        </w:rPr>
      </w:pPr>
      <w:r w:rsidRPr="00F50C21">
        <w:rPr>
          <w:rFonts w:hint="eastAsia"/>
          <w:b/>
          <w:bCs/>
          <w:sz w:val="15"/>
          <w:szCs w:val="15"/>
        </w:rPr>
        <w:lastRenderedPageBreak/>
        <w:t>（1）自交保种</w:t>
      </w:r>
      <w:r w:rsidRPr="00F50C21">
        <w:rPr>
          <w:b/>
          <w:bCs/>
          <w:sz w:val="15"/>
          <w:szCs w:val="15"/>
        </w:rPr>
        <w:t>——</w:t>
      </w:r>
      <w:r w:rsidRPr="00F50C21">
        <w:rPr>
          <w:rFonts w:hint="eastAsia"/>
          <w:b/>
          <w:bCs/>
          <w:sz w:val="15"/>
          <w:szCs w:val="15"/>
        </w:rPr>
        <w:t>保种圃</w:t>
      </w:r>
    </w:p>
    <w:p w14:paraId="6570594F" w14:textId="707FF1E7" w:rsidR="001E4D4B" w:rsidRPr="00F50C21" w:rsidRDefault="001E4D4B" w:rsidP="00F50C21">
      <w:pPr>
        <w:spacing w:line="240" w:lineRule="atLeast"/>
        <w:rPr>
          <w:rFonts w:hint="eastAsia"/>
          <w:sz w:val="15"/>
          <w:szCs w:val="15"/>
        </w:rPr>
      </w:pPr>
      <w:r w:rsidRPr="00F50C21">
        <w:rPr>
          <w:rFonts w:hint="eastAsia"/>
          <w:b/>
          <w:bCs/>
          <w:sz w:val="15"/>
          <w:szCs w:val="15"/>
        </w:rPr>
        <w:t>（2）混系繁殖</w:t>
      </w:r>
      <w:r w:rsidRPr="00F50C21">
        <w:rPr>
          <w:b/>
          <w:bCs/>
          <w:sz w:val="15"/>
          <w:szCs w:val="15"/>
        </w:rPr>
        <w:t>——</w:t>
      </w:r>
      <w:r w:rsidRPr="00F50C21">
        <w:rPr>
          <w:rFonts w:hint="eastAsia"/>
          <w:b/>
          <w:bCs/>
          <w:sz w:val="15"/>
          <w:szCs w:val="15"/>
        </w:rPr>
        <w:t>基础种子田</w:t>
      </w:r>
      <w:r w:rsidR="00EC213E" w:rsidRPr="00F50C21">
        <w:rPr>
          <w:rFonts w:hint="eastAsia"/>
          <w:b/>
          <w:bCs/>
          <w:color w:val="FF0000"/>
          <w:sz w:val="15"/>
          <w:szCs w:val="15"/>
        </w:rPr>
        <w:t>（棉花繁殖系数低；油菜高，不用设这个）</w:t>
      </w:r>
      <w:r w:rsidRPr="00F50C21">
        <w:rPr>
          <w:rFonts w:hint="eastAsia"/>
          <w:b/>
          <w:bCs/>
          <w:sz w:val="15"/>
          <w:szCs w:val="15"/>
        </w:rPr>
        <w:t>、原种田</w:t>
      </w:r>
    </w:p>
    <w:p w14:paraId="1603DE7F" w14:textId="4EB53957" w:rsidR="009B5520" w:rsidRPr="00F50C21" w:rsidRDefault="00EC213E" w:rsidP="00F50C21">
      <w:pPr>
        <w:spacing w:line="240" w:lineRule="atLeast"/>
        <w:rPr>
          <w:rFonts w:hint="eastAsia"/>
          <w:b/>
          <w:bCs/>
          <w:sz w:val="15"/>
          <w:szCs w:val="15"/>
        </w:rPr>
      </w:pPr>
      <w:r w:rsidRPr="00F50C21">
        <w:rPr>
          <w:rFonts w:hint="eastAsia"/>
          <w:b/>
          <w:bCs/>
          <w:sz w:val="15"/>
          <w:szCs w:val="15"/>
        </w:rPr>
        <w:t>（异/常异花</w:t>
      </w:r>
      <w:r w:rsidR="009B5520" w:rsidRPr="00F50C21">
        <w:rPr>
          <w:rFonts w:hint="eastAsia"/>
          <w:b/>
          <w:bCs/>
          <w:sz w:val="15"/>
          <w:szCs w:val="15"/>
        </w:rPr>
        <w:t>——</w:t>
      </w:r>
      <w:r w:rsidRPr="00F50C21">
        <w:rPr>
          <w:rFonts w:hint="eastAsia"/>
          <w:b/>
          <w:bCs/>
          <w:sz w:val="15"/>
          <w:szCs w:val="15"/>
        </w:rPr>
        <w:t>混成一个系种成下一代，保种圃面积相对固定。系谱遗传+强制自交保种</w:t>
      </w:r>
      <w:r w:rsidR="009B5520" w:rsidRPr="00F50C21">
        <w:rPr>
          <w:rFonts w:hint="eastAsia"/>
          <w:b/>
          <w:bCs/>
          <w:sz w:val="15"/>
          <w:szCs w:val="15"/>
        </w:rPr>
        <w:t>；</w:t>
      </w:r>
    </w:p>
    <w:p w14:paraId="2552B4AA" w14:textId="254548FE" w:rsidR="00EC213E" w:rsidRPr="00F50C21" w:rsidRDefault="009B5520" w:rsidP="00F50C21">
      <w:pPr>
        <w:spacing w:line="240" w:lineRule="atLeast"/>
        <w:rPr>
          <w:rFonts w:hint="eastAsia"/>
          <w:b/>
          <w:bCs/>
          <w:sz w:val="15"/>
          <w:szCs w:val="15"/>
        </w:rPr>
      </w:pPr>
      <w:r w:rsidRPr="00F50C21">
        <w:rPr>
          <w:rFonts w:hint="eastAsia"/>
          <w:b/>
          <w:bCs/>
          <w:sz w:val="15"/>
          <w:szCs w:val="15"/>
        </w:rPr>
        <w:t xml:space="preserve">自花——单株种成一个系 </w:t>
      </w:r>
      <w:r w:rsidR="00EC213E" w:rsidRPr="00F50C21">
        <w:rPr>
          <w:rFonts w:hint="eastAsia"/>
          <w:b/>
          <w:bCs/>
          <w:sz w:val="15"/>
          <w:szCs w:val="15"/>
        </w:rPr>
        <w:t>）</w:t>
      </w:r>
    </w:p>
    <w:p w14:paraId="0C5D2B5F" w14:textId="77777777" w:rsidR="001E4D4B" w:rsidRDefault="001E4D4B" w:rsidP="00FC08F6">
      <w:pPr>
        <w:rPr>
          <w:rFonts w:hint="eastAsia"/>
        </w:rPr>
      </w:pPr>
    </w:p>
    <w:p w14:paraId="3E7DE523" w14:textId="4A410293" w:rsidR="001E4D4B" w:rsidRPr="00F50C21" w:rsidRDefault="001E4D4B"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油菜原种生产</w:t>
      </w:r>
    </w:p>
    <w:p w14:paraId="443ACC97" w14:textId="3B0C8C2E" w:rsidR="001E4D4B" w:rsidRDefault="00761093" w:rsidP="00FC08F6">
      <w:pPr>
        <w:rPr>
          <w:rFonts w:hint="eastAsia"/>
        </w:rPr>
      </w:pPr>
      <w:r>
        <w:rPr>
          <w:rFonts w:hint="eastAsia"/>
          <w:b/>
          <w:bCs/>
          <w:color w:val="FF0000"/>
          <w:sz w:val="15"/>
          <w:szCs w:val="15"/>
        </w:rPr>
        <mc:AlternateContent>
          <mc:Choice Requires="wps">
            <w:drawing>
              <wp:anchor distT="0" distB="0" distL="114300" distR="114300" simplePos="0" relativeHeight="251659264" behindDoc="0" locked="0" layoutInCell="1" allowOverlap="1" wp14:anchorId="659D1C9D" wp14:editId="43F5AD0C">
                <wp:simplePos x="0" y="0"/>
                <wp:positionH relativeFrom="column">
                  <wp:posOffset>2050027</wp:posOffset>
                </wp:positionH>
                <wp:positionV relativeFrom="paragraph">
                  <wp:posOffset>25542</wp:posOffset>
                </wp:positionV>
                <wp:extent cx="2442949" cy="1125978"/>
                <wp:effectExtent l="0" t="0" r="0" b="0"/>
                <wp:wrapNone/>
                <wp:docPr id="1922329981" name="文本框 1"/>
                <wp:cNvGraphicFramePr/>
                <a:graphic xmlns:a="http://schemas.openxmlformats.org/drawingml/2006/main">
                  <a:graphicData uri="http://schemas.microsoft.com/office/word/2010/wordprocessingShape">
                    <wps:wsp>
                      <wps:cNvSpPr txBox="1"/>
                      <wps:spPr>
                        <a:xfrm>
                          <a:off x="0" y="0"/>
                          <a:ext cx="2442949" cy="1125978"/>
                        </a:xfrm>
                        <a:prstGeom prst="rect">
                          <a:avLst/>
                        </a:prstGeom>
                        <a:solidFill>
                          <a:schemeClr val="lt1"/>
                        </a:solidFill>
                        <a:ln w="6350">
                          <a:noFill/>
                        </a:ln>
                      </wps:spPr>
                      <wps:txbx>
                        <w:txbxContent>
                          <w:p w14:paraId="642234F3" w14:textId="77777777" w:rsidR="00761093" w:rsidRPr="00F50C21" w:rsidRDefault="00761093" w:rsidP="00761093">
                            <w:pPr>
                              <w:spacing w:line="240" w:lineRule="atLeast"/>
                              <w:rPr>
                                <w:rFonts w:hint="eastAsia"/>
                                <w:sz w:val="15"/>
                                <w:szCs w:val="15"/>
                              </w:rPr>
                            </w:pPr>
                            <w:r w:rsidRPr="00F50C21">
                              <w:rPr>
                                <w:rFonts w:hint="eastAsia"/>
                                <w:b/>
                                <w:bCs/>
                                <w:sz w:val="15"/>
                                <w:szCs w:val="15"/>
                              </w:rPr>
                              <w:t>技术要点:</w:t>
                            </w:r>
                          </w:p>
                          <w:p w14:paraId="0F564C89" w14:textId="77777777" w:rsidR="00761093" w:rsidRDefault="00761093" w:rsidP="00761093">
                            <w:pPr>
                              <w:spacing w:line="240" w:lineRule="atLeast"/>
                              <w:rPr>
                                <w:rFonts w:hint="eastAsia"/>
                                <w:sz w:val="15"/>
                                <w:szCs w:val="15"/>
                              </w:rPr>
                            </w:pPr>
                            <w:r w:rsidRPr="00F50C21">
                              <w:rPr>
                                <w:rFonts w:hint="eastAsia"/>
                                <w:sz w:val="15"/>
                                <w:szCs w:val="15"/>
                              </w:rPr>
                              <w:t>（１）引进或选择纯度高的优良自交系（第一年）</w:t>
                            </w:r>
                            <w:r>
                              <w:rPr>
                                <w:rFonts w:hint="eastAsia"/>
                                <w:sz w:val="15"/>
                                <w:szCs w:val="15"/>
                              </w:rPr>
                              <w:t xml:space="preserve"> </w:t>
                            </w:r>
                          </w:p>
                          <w:p w14:paraId="7CC2D9B7" w14:textId="77777777" w:rsidR="00761093" w:rsidRPr="00F50C21" w:rsidRDefault="00761093" w:rsidP="00761093">
                            <w:pPr>
                              <w:spacing w:line="240" w:lineRule="atLeast"/>
                              <w:rPr>
                                <w:rFonts w:hint="eastAsia"/>
                                <w:sz w:val="15"/>
                                <w:szCs w:val="15"/>
                              </w:rPr>
                            </w:pPr>
                            <w:r w:rsidRPr="00F50C21">
                              <w:rPr>
                                <w:rFonts w:hint="eastAsia"/>
                                <w:sz w:val="15"/>
                                <w:szCs w:val="15"/>
                              </w:rPr>
                              <w:t>（２）自交保种与小群体隔离繁殖（第二年，保种圃）</w:t>
                            </w:r>
                          </w:p>
                          <w:p w14:paraId="5A27394A" w14:textId="77777777" w:rsidR="00761093" w:rsidRPr="00F50C21" w:rsidRDefault="00761093" w:rsidP="00761093">
                            <w:pPr>
                              <w:spacing w:line="240" w:lineRule="atLeast"/>
                              <w:rPr>
                                <w:rFonts w:hint="eastAsia"/>
                                <w:sz w:val="15"/>
                                <w:szCs w:val="15"/>
                              </w:rPr>
                            </w:pPr>
                            <w:r w:rsidRPr="00F50C21">
                              <w:rPr>
                                <w:rFonts w:hint="eastAsia"/>
                                <w:sz w:val="15"/>
                                <w:szCs w:val="15"/>
                              </w:rPr>
                              <w:t>（３）大群体隔离繁殖原种（第三年，原种圃）</w:t>
                            </w:r>
                          </w:p>
                          <w:p w14:paraId="066B8755" w14:textId="77777777" w:rsidR="00761093" w:rsidRDefault="00761093">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9D1C9D" id="_x0000_t202" coordsize="21600,21600" o:spt="202" path="m,l,21600r21600,l21600,xe">
                <v:stroke joinstyle="miter"/>
                <v:path gradientshapeok="t" o:connecttype="rect"/>
              </v:shapetype>
              <v:shape id="文本框 1" o:spid="_x0000_s1026" type="#_x0000_t202" style="position:absolute;left:0;text-align:left;margin-left:161.4pt;margin-top:2pt;width:192.35pt;height:88.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" fillcolor="white [3201]" stroked="f" strokeweight=".5pt">
                <v:textbox>
                  <w:txbxContent>
                    <w:p w14:paraId="642234F3" w14:textId="77777777" w:rsidR="00761093" w:rsidRPr="00F50C21" w:rsidRDefault="00761093" w:rsidP="00761093">
                      <w:pPr>
                        <w:spacing w:line="240" w:lineRule="atLeast"/>
                        <w:rPr>
                          <w:rFonts w:hint="eastAsia"/>
                          <w:sz w:val="15"/>
                          <w:szCs w:val="15"/>
                        </w:rPr>
                      </w:pPr>
                      <w:r w:rsidRPr="00F50C21">
                        <w:rPr>
                          <w:rFonts w:hint="eastAsia"/>
                          <w:b/>
                          <w:bCs/>
                          <w:sz w:val="15"/>
                          <w:szCs w:val="15"/>
                        </w:rPr>
                        <w:t>技术要点:</w:t>
                      </w:r>
                    </w:p>
                    <w:p w14:paraId="0F564C89" w14:textId="77777777" w:rsidR="00761093" w:rsidRDefault="00761093" w:rsidP="00761093">
                      <w:pPr>
                        <w:spacing w:line="240" w:lineRule="atLeast"/>
                        <w:rPr>
                          <w:sz w:val="15"/>
                          <w:szCs w:val="15"/>
                        </w:rPr>
                      </w:pPr>
                      <w:r w:rsidRPr="00F50C21">
                        <w:rPr>
                          <w:rFonts w:hint="eastAsia"/>
                          <w:sz w:val="15"/>
                          <w:szCs w:val="15"/>
                        </w:rPr>
                        <w:t>（１）引进或选择纯度高的优良自交系（第一年）</w:t>
                      </w:r>
                      <w:r>
                        <w:rPr>
                          <w:rFonts w:hint="eastAsia"/>
                          <w:sz w:val="15"/>
                          <w:szCs w:val="15"/>
                        </w:rPr>
                        <w:t xml:space="preserve"> </w:t>
                      </w:r>
                    </w:p>
                    <w:p w14:paraId="7CC2D9B7" w14:textId="77777777" w:rsidR="00761093" w:rsidRPr="00F50C21" w:rsidRDefault="00761093" w:rsidP="00761093">
                      <w:pPr>
                        <w:spacing w:line="240" w:lineRule="atLeast"/>
                        <w:rPr>
                          <w:rFonts w:hint="eastAsia"/>
                          <w:sz w:val="15"/>
                          <w:szCs w:val="15"/>
                        </w:rPr>
                      </w:pPr>
                      <w:r w:rsidRPr="00F50C21">
                        <w:rPr>
                          <w:rFonts w:hint="eastAsia"/>
                          <w:sz w:val="15"/>
                          <w:szCs w:val="15"/>
                        </w:rPr>
                        <w:t>（２）自交保种与小群体隔离繁殖（第二年，保种圃）</w:t>
                      </w:r>
                    </w:p>
                    <w:p w14:paraId="5A27394A" w14:textId="77777777" w:rsidR="00761093" w:rsidRPr="00F50C21" w:rsidRDefault="00761093" w:rsidP="00761093">
                      <w:pPr>
                        <w:spacing w:line="240" w:lineRule="atLeast"/>
                        <w:rPr>
                          <w:rFonts w:hint="eastAsia"/>
                          <w:sz w:val="15"/>
                          <w:szCs w:val="15"/>
                        </w:rPr>
                      </w:pPr>
                      <w:r w:rsidRPr="00F50C21">
                        <w:rPr>
                          <w:rFonts w:hint="eastAsia"/>
                          <w:sz w:val="15"/>
                          <w:szCs w:val="15"/>
                        </w:rPr>
                        <w:t>（３）大群体隔离繁殖原种（第三年，原种圃）</w:t>
                      </w:r>
                    </w:p>
                    <w:p w14:paraId="066B8755" w14:textId="77777777" w:rsidR="00761093" w:rsidRDefault="00761093"/>
                  </w:txbxContent>
                </v:textbox>
              </v:shape>
            </w:pict>
          </mc:Fallback>
        </mc:AlternateContent>
      </w:r>
      <w:r w:rsidR="00EC213E" w:rsidRPr="00EC213E">
        <w:drawing>
          <wp:inline distT="0" distB="0" distL="0" distR="0" wp14:anchorId="50591CA7" wp14:editId="02352E67">
            <wp:extent cx="1794681" cy="1024046"/>
            <wp:effectExtent l="0" t="0" r="0" b="5080"/>
            <wp:docPr id="522219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9308" name=""/>
                    <pic:cNvPicPr/>
                  </pic:nvPicPr>
                  <pic:blipFill>
                    <a:blip r:embed="rId19"/>
                    <a:stretch>
                      <a:fillRect/>
                    </a:stretch>
                  </pic:blipFill>
                  <pic:spPr>
                    <a:xfrm>
                      <a:off x="0" y="0"/>
                      <a:ext cx="1818150" cy="1037438"/>
                    </a:xfrm>
                    <a:prstGeom prst="rect">
                      <a:avLst/>
                    </a:prstGeom>
                  </pic:spPr>
                </pic:pic>
              </a:graphicData>
            </a:graphic>
          </wp:inline>
        </w:drawing>
      </w:r>
    </w:p>
    <w:p w14:paraId="2A548B7C" w14:textId="77777777" w:rsidR="00411AE5" w:rsidRDefault="00411AE5" w:rsidP="00F50C21">
      <w:pPr>
        <w:spacing w:line="240" w:lineRule="atLeast"/>
        <w:rPr>
          <w:rFonts w:hint="eastAsia"/>
          <w:b/>
          <w:bCs/>
          <w:sz w:val="15"/>
          <w:szCs w:val="15"/>
        </w:rPr>
      </w:pPr>
    </w:p>
    <w:p w14:paraId="508726C8" w14:textId="50781899" w:rsidR="001E4D4B" w:rsidRPr="00411AE5" w:rsidRDefault="00EC213E" w:rsidP="00F50C21">
      <w:pPr>
        <w:spacing w:line="240" w:lineRule="atLeast"/>
        <w:rPr>
          <w:rFonts w:hint="eastAsia"/>
          <w:sz w:val="15"/>
          <w:szCs w:val="15"/>
        </w:rPr>
      </w:pPr>
      <w:r w:rsidRPr="00B81141">
        <w:rPr>
          <w:rFonts w:hint="eastAsia"/>
          <w:b/>
          <w:bCs/>
          <w:color w:val="FF0000"/>
          <w:sz w:val="15"/>
          <w:szCs w:val="15"/>
        </w:rPr>
        <w:t>杂交水稻三系亲本原种生产</w:t>
      </w:r>
      <w:r w:rsidRPr="00F50C21">
        <w:rPr>
          <w:rFonts w:hint="eastAsia"/>
          <w:b/>
          <w:bCs/>
          <w:sz w:val="15"/>
          <w:szCs w:val="15"/>
        </w:rPr>
        <w:t>（玉米也有三系）</w:t>
      </w:r>
      <w:r w:rsidRPr="00F50C21">
        <w:rPr>
          <w:rFonts w:hint="eastAsia"/>
          <w:b/>
          <w:bCs/>
          <w:color w:val="FF0000"/>
          <w:sz w:val="15"/>
          <w:szCs w:val="15"/>
          <w:highlight w:val="yellow"/>
        </w:rPr>
        <w:t>1、成对回交测交法</w:t>
      </w:r>
      <w:r w:rsidRPr="00F50C21">
        <w:rPr>
          <w:b/>
          <w:bCs/>
          <w:color w:val="FF0000"/>
          <w:sz w:val="15"/>
          <w:szCs w:val="15"/>
          <w:highlight w:val="yellow"/>
        </w:rPr>
        <w:t xml:space="preserve"> </w:t>
      </w:r>
      <w:r w:rsidRPr="00F50C21">
        <w:rPr>
          <w:rFonts w:hint="eastAsia"/>
          <w:b/>
          <w:bCs/>
          <w:color w:val="FF0000"/>
          <w:sz w:val="15"/>
          <w:szCs w:val="15"/>
          <w:highlight w:val="yellow"/>
        </w:rPr>
        <w:t>（技术流程）</w:t>
      </w:r>
      <w:r w:rsidR="00411AE5" w:rsidRPr="00F50C21">
        <w:rPr>
          <w:rFonts w:hint="eastAsia"/>
          <w:b/>
          <w:bCs/>
          <w:color w:val="FF0000"/>
          <w:sz w:val="15"/>
          <w:szCs w:val="15"/>
          <w:highlight w:val="yellow"/>
        </w:rPr>
        <w:t>2、三系七圃法3、控制授粉株系循环法</w:t>
      </w:r>
    </w:p>
    <w:p w14:paraId="325DBEC8" w14:textId="03E62109" w:rsidR="001E4D4B" w:rsidRDefault="00EC213E" w:rsidP="00FC08F6">
      <w:pPr>
        <w:rPr>
          <w:rFonts w:hint="eastAsia"/>
        </w:rPr>
      </w:pPr>
      <w:r w:rsidRPr="00EC213E">
        <w:drawing>
          <wp:inline distT="0" distB="0" distL="0" distR="0" wp14:anchorId="051240E3" wp14:editId="2B76D7A5">
            <wp:extent cx="1611740" cy="1015365"/>
            <wp:effectExtent l="0" t="0" r="7620" b="0"/>
            <wp:docPr id="720511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305" name=""/>
                    <pic:cNvPicPr/>
                  </pic:nvPicPr>
                  <pic:blipFill>
                    <a:blip r:embed="rId20"/>
                    <a:stretch>
                      <a:fillRect/>
                    </a:stretch>
                  </pic:blipFill>
                  <pic:spPr>
                    <a:xfrm>
                      <a:off x="0" y="0"/>
                      <a:ext cx="1622010" cy="1021835"/>
                    </a:xfrm>
                    <a:prstGeom prst="rect">
                      <a:avLst/>
                    </a:prstGeom>
                  </pic:spPr>
                </pic:pic>
              </a:graphicData>
            </a:graphic>
          </wp:inline>
        </w:drawing>
      </w:r>
      <w:r w:rsidR="00411AE5" w:rsidRPr="00EC213E">
        <w:drawing>
          <wp:inline distT="0" distB="0" distL="0" distR="0" wp14:anchorId="75F81D7F" wp14:editId="2819E8F3">
            <wp:extent cx="1752600" cy="1017674"/>
            <wp:effectExtent l="0" t="0" r="0" b="0"/>
            <wp:docPr id="1749394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4727" name=""/>
                    <pic:cNvPicPr/>
                  </pic:nvPicPr>
                  <pic:blipFill>
                    <a:blip r:embed="rId21"/>
                    <a:stretch>
                      <a:fillRect/>
                    </a:stretch>
                  </pic:blipFill>
                  <pic:spPr>
                    <a:xfrm>
                      <a:off x="0" y="0"/>
                      <a:ext cx="1777106" cy="1031904"/>
                    </a:xfrm>
                    <a:prstGeom prst="rect">
                      <a:avLst/>
                    </a:prstGeom>
                  </pic:spPr>
                </pic:pic>
              </a:graphicData>
            </a:graphic>
          </wp:inline>
        </w:drawing>
      </w:r>
      <w:r w:rsidR="00411AE5" w:rsidRPr="00EC213E">
        <w:drawing>
          <wp:inline distT="0" distB="0" distL="0" distR="0" wp14:anchorId="2E8DFA9C" wp14:editId="361E2071">
            <wp:extent cx="1872260" cy="944245"/>
            <wp:effectExtent l="0" t="0" r="0" b="8255"/>
            <wp:docPr id="1534446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46808" name=""/>
                    <pic:cNvPicPr/>
                  </pic:nvPicPr>
                  <pic:blipFill>
                    <a:blip r:embed="rId22"/>
                    <a:stretch>
                      <a:fillRect/>
                    </a:stretch>
                  </pic:blipFill>
                  <pic:spPr>
                    <a:xfrm>
                      <a:off x="0" y="0"/>
                      <a:ext cx="1901996" cy="959242"/>
                    </a:xfrm>
                    <a:prstGeom prst="rect">
                      <a:avLst/>
                    </a:prstGeom>
                  </pic:spPr>
                </pic:pic>
              </a:graphicData>
            </a:graphic>
          </wp:inline>
        </w:drawing>
      </w:r>
    </w:p>
    <w:p w14:paraId="56F5F5DF" w14:textId="77777777" w:rsidR="000161FD" w:rsidRPr="00F50C21" w:rsidRDefault="000161FD" w:rsidP="00F50C21">
      <w:pPr>
        <w:spacing w:line="240" w:lineRule="atLeast"/>
        <w:rPr>
          <w:rFonts w:hint="eastAsia"/>
          <w:sz w:val="15"/>
          <w:szCs w:val="15"/>
        </w:rPr>
      </w:pPr>
      <w:r w:rsidRPr="00F50C21">
        <w:rPr>
          <w:rFonts w:hint="eastAsia"/>
          <w:b/>
          <w:bCs/>
          <w:sz w:val="15"/>
          <w:szCs w:val="15"/>
        </w:rPr>
        <w:t>第四节 杂交种品种的种子生产技术</w:t>
      </w:r>
      <w:r w:rsidRPr="00F50C21">
        <w:rPr>
          <w:sz w:val="15"/>
          <w:szCs w:val="15"/>
        </w:rPr>
        <w:t xml:space="preserve"> </w:t>
      </w:r>
    </w:p>
    <w:p w14:paraId="1FB83498" w14:textId="32429FD7" w:rsidR="001E4D4B" w:rsidRPr="00F50C21" w:rsidRDefault="000161FD"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一、生产杂种种子的母本去雄方法</w:t>
      </w:r>
    </w:p>
    <w:p w14:paraId="21845560" w14:textId="03F18DA8" w:rsidR="000161FD" w:rsidRPr="00F50C21" w:rsidRDefault="000161FD" w:rsidP="00F50C21">
      <w:pPr>
        <w:spacing w:line="240" w:lineRule="atLeast"/>
        <w:rPr>
          <w:rFonts w:hint="eastAsia"/>
          <w:sz w:val="15"/>
          <w:szCs w:val="15"/>
        </w:rPr>
      </w:pPr>
      <w:r w:rsidRPr="00F50C21">
        <w:rPr>
          <w:rFonts w:hint="eastAsia"/>
          <w:sz w:val="15"/>
          <w:szCs w:val="15"/>
        </w:rPr>
        <w:t>（一）人工去雄法：</w:t>
      </w:r>
      <w:r w:rsidR="00761093">
        <w:rPr>
          <w:rFonts w:hint="eastAsia"/>
          <w:sz w:val="15"/>
          <w:szCs w:val="15"/>
        </w:rPr>
        <w:t>利用</w:t>
      </w:r>
      <w:r w:rsidRPr="00F50C21">
        <w:rPr>
          <w:rFonts w:hint="eastAsia"/>
          <w:sz w:val="15"/>
          <w:szCs w:val="15"/>
        </w:rPr>
        <w:t>人工方法直接除掉母本的雄花序或除去两性花中的雄蕊。</w:t>
      </w:r>
    </w:p>
    <w:p w14:paraId="6B3B6291" w14:textId="587F75B6" w:rsidR="000161FD" w:rsidRPr="00F50C21" w:rsidRDefault="000161FD" w:rsidP="00F50C21">
      <w:pPr>
        <w:spacing w:line="240" w:lineRule="atLeast"/>
        <w:rPr>
          <w:rFonts w:hint="eastAsia"/>
          <w:sz w:val="15"/>
          <w:szCs w:val="15"/>
        </w:rPr>
      </w:pPr>
      <w:r w:rsidRPr="00F50C21">
        <w:rPr>
          <w:rFonts w:hint="eastAsia"/>
          <w:sz w:val="15"/>
          <w:szCs w:val="15"/>
        </w:rPr>
        <w:t>（二）生物去雄法：是利用作物本身具有雄性不育或自交不亲和的特性</w:t>
      </w:r>
    </w:p>
    <w:p w14:paraId="0F580875" w14:textId="77777777" w:rsidR="00B81141" w:rsidRDefault="000161FD" w:rsidP="00F50C21">
      <w:pPr>
        <w:spacing w:line="240" w:lineRule="atLeast"/>
        <w:rPr>
          <w:rFonts w:hint="eastAsia"/>
          <w:sz w:val="15"/>
          <w:szCs w:val="15"/>
        </w:rPr>
      </w:pPr>
      <w:r w:rsidRPr="00F50C21">
        <w:rPr>
          <w:rFonts w:hint="eastAsia"/>
          <w:sz w:val="15"/>
          <w:szCs w:val="15"/>
        </w:rPr>
        <w:t>（三）化学去雄法：</w:t>
      </w:r>
      <w:r w:rsidR="00B81141" w:rsidRPr="00B81141">
        <w:rPr>
          <w:rFonts w:hint="eastAsia"/>
          <w:sz w:val="15"/>
          <w:szCs w:val="15"/>
        </w:rPr>
        <w:t>是选择对雌雄配子有选择性杀伤作用的化学药剂，在花粉发育雄配子对药剂反应最敏感的时期喷施，从而抑制花粉正常发育，使花粉败育，达到杀雄目的。</w:t>
      </w:r>
    </w:p>
    <w:p w14:paraId="1458B4D6" w14:textId="476BD85B" w:rsidR="000161FD" w:rsidRPr="00F50C21" w:rsidRDefault="000161FD"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二、杂交制种的</w:t>
      </w:r>
      <w:r w:rsidRPr="00F50C21">
        <w:rPr>
          <w:b/>
          <w:bCs/>
          <w:color w:val="FF0000"/>
          <w:sz w:val="15"/>
          <w:szCs w:val="15"/>
          <w:highlight w:val="yellow"/>
        </w:rPr>
        <w:t>3</w:t>
      </w:r>
      <w:r w:rsidRPr="00F50C21">
        <w:rPr>
          <w:rFonts w:hint="eastAsia"/>
          <w:b/>
          <w:bCs/>
          <w:color w:val="FF0000"/>
          <w:sz w:val="15"/>
          <w:szCs w:val="15"/>
          <w:highlight w:val="yellow"/>
        </w:rPr>
        <w:t>个关键技术</w:t>
      </w:r>
    </w:p>
    <w:p w14:paraId="3F7EFB15" w14:textId="2A1E2121" w:rsidR="001E4D4B" w:rsidRPr="00F50C21" w:rsidRDefault="000161FD"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（玉米利用自交系人工去雄杂交制种技术、水稻利用质核互作雄性不育系杂交制种技术）</w:t>
      </w:r>
    </w:p>
    <w:p w14:paraId="6BC4B05A" w14:textId="77777777" w:rsidR="000161FD" w:rsidRPr="00411AE5" w:rsidRDefault="000161FD" w:rsidP="00F50C21">
      <w:pPr>
        <w:spacing w:line="240" w:lineRule="atLeast"/>
        <w:rPr>
          <w:rFonts w:hint="eastAsia"/>
          <w:color w:val="FF0000"/>
          <w:sz w:val="15"/>
          <w:szCs w:val="15"/>
        </w:rPr>
      </w:pPr>
      <w:r w:rsidRPr="00411AE5">
        <w:rPr>
          <w:rFonts w:hint="eastAsia"/>
          <w:color w:val="FF0000"/>
          <w:sz w:val="15"/>
          <w:szCs w:val="15"/>
        </w:rPr>
        <w:t>1、确保纯度</w:t>
      </w:r>
      <w:r w:rsidRPr="00411AE5">
        <w:rPr>
          <w:color w:val="FF0000"/>
          <w:sz w:val="15"/>
          <w:szCs w:val="15"/>
        </w:rPr>
        <w:t>——</w:t>
      </w:r>
      <w:r w:rsidRPr="00411AE5">
        <w:rPr>
          <w:rFonts w:hint="eastAsia"/>
          <w:color w:val="FF0000"/>
          <w:sz w:val="15"/>
          <w:szCs w:val="15"/>
        </w:rPr>
        <w:t>杂交种得以应用的基础</w:t>
      </w:r>
    </w:p>
    <w:p w14:paraId="73AE513F" w14:textId="7F27E8F4" w:rsidR="000161FD" w:rsidRPr="00F50C21" w:rsidRDefault="000161FD" w:rsidP="00F50C21">
      <w:pPr>
        <w:spacing w:line="240" w:lineRule="atLeast"/>
        <w:rPr>
          <w:rFonts w:hint="eastAsia"/>
          <w:sz w:val="15"/>
          <w:szCs w:val="15"/>
        </w:rPr>
      </w:pPr>
      <w:r w:rsidRPr="00F50C21">
        <w:rPr>
          <w:rFonts w:hint="eastAsia"/>
          <w:sz w:val="15"/>
          <w:szCs w:val="15"/>
        </w:rPr>
        <w:t>（</w:t>
      </w:r>
      <w:r w:rsidRPr="00F50C21">
        <w:rPr>
          <w:sz w:val="15"/>
          <w:szCs w:val="15"/>
        </w:rPr>
        <w:t>1</w:t>
      </w:r>
      <w:r w:rsidRPr="00F50C21">
        <w:rPr>
          <w:rFonts w:hint="eastAsia"/>
          <w:sz w:val="15"/>
          <w:szCs w:val="15"/>
        </w:rPr>
        <w:t>）</w:t>
      </w:r>
      <w:r w:rsidR="00761093" w:rsidRPr="00761093">
        <w:rPr>
          <w:rFonts w:hint="eastAsia"/>
          <w:sz w:val="15"/>
          <w:szCs w:val="15"/>
        </w:rPr>
        <w:t>必须严格隔离，防止生物学混杂</w:t>
      </w:r>
      <w:r w:rsidR="00761093">
        <w:rPr>
          <w:rFonts w:hint="eastAsia"/>
          <w:sz w:val="15"/>
          <w:szCs w:val="15"/>
        </w:rPr>
        <w:t>、机械混杂</w:t>
      </w:r>
      <w:r w:rsidR="00761093" w:rsidRPr="00761093">
        <w:rPr>
          <w:rFonts w:hint="eastAsia"/>
          <w:sz w:val="15"/>
          <w:szCs w:val="15"/>
        </w:rPr>
        <w:t>，注意田间去杂及母本去雄</w:t>
      </w:r>
    </w:p>
    <w:p w14:paraId="02CB24EE" w14:textId="5016A3F8" w:rsidR="000161FD" w:rsidRPr="00F50C21" w:rsidRDefault="000161FD" w:rsidP="00F50C21">
      <w:pPr>
        <w:spacing w:line="240" w:lineRule="atLeast"/>
        <w:rPr>
          <w:rFonts w:hint="eastAsia"/>
          <w:sz w:val="15"/>
          <w:szCs w:val="15"/>
        </w:rPr>
      </w:pPr>
      <w:r w:rsidRPr="00F50C21">
        <w:rPr>
          <w:rFonts w:hint="eastAsia"/>
          <w:sz w:val="15"/>
          <w:szCs w:val="15"/>
        </w:rPr>
        <w:t>（</w:t>
      </w:r>
      <w:r w:rsidRPr="00F50C21">
        <w:rPr>
          <w:sz w:val="15"/>
          <w:szCs w:val="15"/>
        </w:rPr>
        <w:t>2</w:t>
      </w:r>
      <w:r w:rsidRPr="00F50C21">
        <w:rPr>
          <w:rFonts w:hint="eastAsia"/>
          <w:sz w:val="15"/>
          <w:szCs w:val="15"/>
        </w:rPr>
        <w:t>）杂交种生产使用前必须通过严格的纯度鉴定。</w:t>
      </w:r>
    </w:p>
    <w:p w14:paraId="7A4E7C2A" w14:textId="77777777" w:rsidR="000161FD" w:rsidRPr="00411AE5" w:rsidRDefault="000161FD" w:rsidP="00F50C21">
      <w:pPr>
        <w:spacing w:line="240" w:lineRule="atLeast"/>
        <w:rPr>
          <w:rFonts w:hint="eastAsia"/>
          <w:color w:val="FF0000"/>
          <w:sz w:val="15"/>
          <w:szCs w:val="15"/>
        </w:rPr>
      </w:pPr>
      <w:r w:rsidRPr="00411AE5">
        <w:rPr>
          <w:rFonts w:hint="eastAsia"/>
          <w:color w:val="FF0000"/>
          <w:sz w:val="15"/>
          <w:szCs w:val="15"/>
        </w:rPr>
        <w:t>2、确保父母本花期相遇</w:t>
      </w:r>
      <w:r w:rsidRPr="00411AE5">
        <w:rPr>
          <w:color w:val="FF0000"/>
          <w:sz w:val="15"/>
          <w:szCs w:val="15"/>
        </w:rPr>
        <w:t>——</w:t>
      </w:r>
      <w:r w:rsidRPr="00411AE5">
        <w:rPr>
          <w:rFonts w:hint="eastAsia"/>
          <w:color w:val="FF0000"/>
          <w:sz w:val="15"/>
          <w:szCs w:val="15"/>
        </w:rPr>
        <w:t>制种成功的保证</w:t>
      </w:r>
    </w:p>
    <w:p w14:paraId="2FFE52E4" w14:textId="7CDA85E9" w:rsidR="000161FD" w:rsidRPr="00F50C21" w:rsidRDefault="000161FD" w:rsidP="00F50C21">
      <w:pPr>
        <w:spacing w:line="240" w:lineRule="atLeast"/>
        <w:rPr>
          <w:rFonts w:hint="eastAsia"/>
          <w:sz w:val="15"/>
          <w:szCs w:val="15"/>
        </w:rPr>
      </w:pPr>
      <w:r w:rsidRPr="00F50C21">
        <w:rPr>
          <w:rFonts w:hint="eastAsia"/>
          <w:sz w:val="15"/>
          <w:szCs w:val="15"/>
        </w:rPr>
        <w:t>（</w:t>
      </w:r>
      <w:r w:rsidRPr="00F50C21">
        <w:rPr>
          <w:sz w:val="15"/>
          <w:szCs w:val="15"/>
        </w:rPr>
        <w:t>1</w:t>
      </w:r>
      <w:r w:rsidRPr="00F50C21">
        <w:rPr>
          <w:rFonts w:hint="eastAsia"/>
          <w:sz w:val="15"/>
          <w:szCs w:val="15"/>
        </w:rPr>
        <w:t>）安排父母本播种差期，</w:t>
      </w:r>
      <w:r w:rsidR="00761093">
        <w:rPr>
          <w:rFonts w:hint="eastAsia"/>
          <w:sz w:val="15"/>
          <w:szCs w:val="15"/>
        </w:rPr>
        <w:t>确保</w:t>
      </w:r>
      <w:r w:rsidRPr="00F50C21">
        <w:rPr>
          <w:rFonts w:hint="eastAsia"/>
          <w:sz w:val="15"/>
          <w:szCs w:val="15"/>
        </w:rPr>
        <w:t>在较安全的气候条件下使父母本花期相遇；</w:t>
      </w:r>
    </w:p>
    <w:p w14:paraId="4ABEC394" w14:textId="105124EA" w:rsidR="000161FD" w:rsidRPr="00F50C21" w:rsidRDefault="000161FD" w:rsidP="00F50C21">
      <w:pPr>
        <w:spacing w:line="240" w:lineRule="atLeast"/>
        <w:rPr>
          <w:rFonts w:hint="eastAsia"/>
          <w:sz w:val="15"/>
          <w:szCs w:val="15"/>
        </w:rPr>
      </w:pPr>
      <w:r w:rsidRPr="00F50C21">
        <w:rPr>
          <w:rFonts w:hint="eastAsia"/>
          <w:sz w:val="15"/>
          <w:szCs w:val="15"/>
        </w:rPr>
        <w:t>（</w:t>
      </w:r>
      <w:r w:rsidRPr="00F50C21">
        <w:rPr>
          <w:sz w:val="15"/>
          <w:szCs w:val="15"/>
        </w:rPr>
        <w:t>2</w:t>
      </w:r>
      <w:r w:rsidRPr="00F50C21">
        <w:rPr>
          <w:rFonts w:hint="eastAsia"/>
          <w:sz w:val="15"/>
          <w:szCs w:val="15"/>
        </w:rPr>
        <w:t>）栽培措施确保父母本正常生长发育；</w:t>
      </w:r>
    </w:p>
    <w:p w14:paraId="1361DAF0" w14:textId="345404FB" w:rsidR="000161FD" w:rsidRPr="00F50C21" w:rsidRDefault="000161FD" w:rsidP="00F50C21">
      <w:pPr>
        <w:spacing w:line="240" w:lineRule="atLeast"/>
        <w:rPr>
          <w:rFonts w:hint="eastAsia"/>
          <w:sz w:val="15"/>
          <w:szCs w:val="15"/>
        </w:rPr>
      </w:pPr>
      <w:r w:rsidRPr="00F50C21">
        <w:rPr>
          <w:rFonts w:hint="eastAsia"/>
          <w:sz w:val="15"/>
          <w:szCs w:val="15"/>
        </w:rPr>
        <w:t>（</w:t>
      </w:r>
      <w:r w:rsidRPr="00F50C21">
        <w:rPr>
          <w:sz w:val="15"/>
          <w:szCs w:val="15"/>
        </w:rPr>
        <w:t>3</w:t>
      </w:r>
      <w:r w:rsidRPr="00F50C21">
        <w:rPr>
          <w:rFonts w:hint="eastAsia"/>
          <w:sz w:val="15"/>
          <w:szCs w:val="15"/>
        </w:rPr>
        <w:t>）及早花期预测，如发现母本花期</w:t>
      </w:r>
      <w:r w:rsidR="00B81141">
        <w:rPr>
          <w:rFonts w:hint="eastAsia"/>
          <w:sz w:val="15"/>
          <w:szCs w:val="15"/>
        </w:rPr>
        <w:t>有</w:t>
      </w:r>
      <w:r w:rsidRPr="00F50C21">
        <w:rPr>
          <w:rFonts w:hint="eastAsia"/>
          <w:sz w:val="15"/>
          <w:szCs w:val="15"/>
        </w:rPr>
        <w:t>差异，</w:t>
      </w:r>
      <w:r w:rsidR="00761093">
        <w:rPr>
          <w:rFonts w:hint="eastAsia"/>
          <w:sz w:val="15"/>
          <w:szCs w:val="15"/>
        </w:rPr>
        <w:t>及早</w:t>
      </w:r>
      <w:r w:rsidRPr="00F50C21">
        <w:rPr>
          <w:rFonts w:hint="eastAsia"/>
          <w:sz w:val="15"/>
          <w:szCs w:val="15"/>
        </w:rPr>
        <w:t>采取调节措施。</w:t>
      </w:r>
    </w:p>
    <w:p w14:paraId="2C18D852" w14:textId="77777777" w:rsidR="000161FD" w:rsidRPr="00411AE5" w:rsidRDefault="000161FD" w:rsidP="00F50C21">
      <w:pPr>
        <w:spacing w:line="240" w:lineRule="atLeast"/>
        <w:rPr>
          <w:rFonts w:hint="eastAsia"/>
          <w:color w:val="FF0000"/>
          <w:sz w:val="15"/>
          <w:szCs w:val="15"/>
        </w:rPr>
      </w:pPr>
      <w:r w:rsidRPr="00411AE5">
        <w:rPr>
          <w:rFonts w:hint="eastAsia"/>
          <w:color w:val="FF0000"/>
          <w:sz w:val="15"/>
          <w:szCs w:val="15"/>
        </w:rPr>
        <w:t>3、提高异交结实率</w:t>
      </w:r>
      <w:r w:rsidRPr="00411AE5">
        <w:rPr>
          <w:color w:val="FF0000"/>
          <w:sz w:val="15"/>
          <w:szCs w:val="15"/>
        </w:rPr>
        <w:t>——</w:t>
      </w:r>
      <w:r w:rsidRPr="00411AE5">
        <w:rPr>
          <w:rFonts w:hint="eastAsia"/>
          <w:color w:val="FF0000"/>
          <w:sz w:val="15"/>
          <w:szCs w:val="15"/>
        </w:rPr>
        <w:t>制种高产的关键</w:t>
      </w:r>
    </w:p>
    <w:p w14:paraId="502F7EEE" w14:textId="6FA2044B" w:rsidR="000161FD" w:rsidRPr="00F50C21" w:rsidRDefault="000161FD" w:rsidP="00F50C21">
      <w:pPr>
        <w:spacing w:line="240" w:lineRule="atLeast"/>
        <w:rPr>
          <w:rFonts w:hint="eastAsia"/>
          <w:sz w:val="15"/>
          <w:szCs w:val="15"/>
        </w:rPr>
      </w:pPr>
      <w:r w:rsidRPr="00F50C21">
        <w:rPr>
          <w:sz w:val="15"/>
          <w:szCs w:val="15"/>
        </w:rPr>
        <w:t>针对母本的花器</w:t>
      </w:r>
      <w:r w:rsidR="007E6D94">
        <w:rPr>
          <w:rFonts w:hint="eastAsia"/>
          <w:sz w:val="15"/>
          <w:szCs w:val="15"/>
        </w:rPr>
        <w:t>构造</w:t>
      </w:r>
      <w:r w:rsidRPr="00F50C21">
        <w:rPr>
          <w:sz w:val="15"/>
          <w:szCs w:val="15"/>
        </w:rPr>
        <w:t>和开花习性，采取合适的辅助授粉措施</w:t>
      </w:r>
    </w:p>
    <w:p w14:paraId="44B74481" w14:textId="77777777" w:rsidR="00B50E7F" w:rsidRPr="00F50C21" w:rsidRDefault="00B50E7F" w:rsidP="00F50C21">
      <w:pPr>
        <w:spacing w:line="240" w:lineRule="atLeast"/>
        <w:rPr>
          <w:rFonts w:hint="eastAsia"/>
          <w:sz w:val="15"/>
          <w:szCs w:val="15"/>
        </w:rPr>
      </w:pPr>
    </w:p>
    <w:p w14:paraId="2534537A" w14:textId="77777777" w:rsidR="00B81141" w:rsidRDefault="00B50E7F" w:rsidP="00F50C21">
      <w:pPr>
        <w:spacing w:line="240" w:lineRule="atLeast"/>
        <w:rPr>
          <w:rFonts w:hint="eastAsia"/>
          <w:b/>
          <w:bCs/>
          <w:sz w:val="15"/>
          <w:szCs w:val="15"/>
        </w:rPr>
      </w:pPr>
      <w:r w:rsidRPr="00F50C21">
        <w:rPr>
          <w:rFonts w:hint="eastAsia"/>
          <w:b/>
          <w:bCs/>
          <w:sz w:val="15"/>
          <w:szCs w:val="15"/>
        </w:rPr>
        <w:t>玉米</w:t>
      </w:r>
      <w:r w:rsidR="00B81141">
        <w:rPr>
          <w:rFonts w:hint="eastAsia"/>
          <w:b/>
          <w:bCs/>
          <w:sz w:val="15"/>
          <w:szCs w:val="15"/>
        </w:rPr>
        <w:t>——</w:t>
      </w:r>
      <w:r w:rsidRPr="00F50C21">
        <w:rPr>
          <w:rFonts w:hint="eastAsia"/>
          <w:b/>
          <w:bCs/>
          <w:sz w:val="15"/>
          <w:szCs w:val="15"/>
        </w:rPr>
        <w:t>吐丝：</w:t>
      </w:r>
      <w:r w:rsidRPr="00F50C21">
        <w:rPr>
          <w:rFonts w:hint="eastAsia"/>
          <w:sz w:val="15"/>
          <w:szCs w:val="15"/>
        </w:rPr>
        <w:t>花丝抽出苞叶。</w:t>
      </w:r>
    </w:p>
    <w:p w14:paraId="72FB5325" w14:textId="144587DA" w:rsidR="00B50E7F" w:rsidRPr="00B81141" w:rsidRDefault="00B50E7F" w:rsidP="00B81141">
      <w:pPr>
        <w:spacing w:line="240" w:lineRule="atLeast"/>
        <w:ind w:firstLineChars="400" w:firstLine="600"/>
        <w:rPr>
          <w:rFonts w:hint="eastAsia"/>
          <w:b/>
          <w:bCs/>
          <w:sz w:val="15"/>
          <w:szCs w:val="15"/>
        </w:rPr>
      </w:pPr>
      <w:r w:rsidRPr="00F50C21">
        <w:rPr>
          <w:rFonts w:hint="eastAsia"/>
          <w:b/>
          <w:bCs/>
          <w:sz w:val="15"/>
          <w:szCs w:val="15"/>
        </w:rPr>
        <w:t>花期：</w:t>
      </w:r>
      <w:r w:rsidRPr="00F50C21">
        <w:rPr>
          <w:rFonts w:hint="eastAsia"/>
          <w:sz w:val="15"/>
          <w:szCs w:val="15"/>
        </w:rPr>
        <w:t>雄穗开花</w:t>
      </w:r>
      <w:r w:rsidR="00B81141">
        <w:rPr>
          <w:rFonts w:hint="eastAsia"/>
          <w:sz w:val="15"/>
          <w:szCs w:val="15"/>
        </w:rPr>
        <w:t>（抽雄[雄穗抽出顶叶]2-3天）</w:t>
      </w:r>
      <w:r w:rsidRPr="00F50C21">
        <w:rPr>
          <w:sz w:val="15"/>
          <w:szCs w:val="15"/>
        </w:rPr>
        <w:t>2</w:t>
      </w:r>
      <w:r w:rsidRPr="00F50C21">
        <w:rPr>
          <w:rFonts w:hint="eastAsia"/>
          <w:sz w:val="15"/>
          <w:szCs w:val="15"/>
        </w:rPr>
        <w:t>～</w:t>
      </w:r>
      <w:r w:rsidRPr="00F50C21">
        <w:rPr>
          <w:sz w:val="15"/>
          <w:szCs w:val="15"/>
        </w:rPr>
        <w:t>3</w:t>
      </w:r>
      <w:r w:rsidRPr="00F50C21">
        <w:rPr>
          <w:rFonts w:hint="eastAsia"/>
          <w:sz w:val="15"/>
          <w:szCs w:val="15"/>
        </w:rPr>
        <w:t>天后，雌穗开始吐丝</w:t>
      </w:r>
    </w:p>
    <w:p w14:paraId="3E3FE4BB" w14:textId="47B753D3" w:rsidR="001E4D4B" w:rsidRPr="00F50C21" w:rsidRDefault="00B81141" w:rsidP="00F50C21">
      <w:pPr>
        <w:spacing w:line="240" w:lineRule="atLeast"/>
        <w:rPr>
          <w:rFonts w:hint="eastAsia"/>
          <w:sz w:val="15"/>
          <w:szCs w:val="15"/>
        </w:rPr>
      </w:pPr>
      <w:r>
        <w:rPr>
          <w:rFonts w:hint="eastAsia"/>
        </w:rPr>
        <w:drawing>
          <wp:inline distT="0" distB="0" distL="0" distR="0" wp14:anchorId="1ECC5D35" wp14:editId="01B8083E">
            <wp:extent cx="2971922" cy="709683"/>
            <wp:effectExtent l="0" t="0" r="0" b="0"/>
            <wp:docPr id="1715129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1074" b="54001"/>
                    <a:stretch/>
                  </pic:blipFill>
                  <pic:spPr bwMode="auto">
                    <a:xfrm>
                      <a:off x="0" y="0"/>
                      <a:ext cx="3027125" cy="722865"/>
                    </a:xfrm>
                    <a:prstGeom prst="rect">
                      <a:avLst/>
                    </a:prstGeom>
                    <a:noFill/>
                    <a:ln>
                      <a:noFill/>
                    </a:ln>
                    <a:extLst>
                      <a:ext uri="{53640926-AAD7-44D8-BBD7-CCE9431645EC}">
                        <a14:shadowObscured xmlns:a14="http://schemas.microsoft.com/office/drawing/2010/main"/>
                      </a:ext>
                    </a:extLst>
                  </pic:spPr>
                </pic:pic>
              </a:graphicData>
            </a:graphic>
          </wp:inline>
        </w:drawing>
      </w:r>
    </w:p>
    <w:p w14:paraId="1C77B8BD" w14:textId="6B6AA530" w:rsidR="00030B42" w:rsidRPr="00F50C21" w:rsidRDefault="00030B42" w:rsidP="00F50C21">
      <w:pPr>
        <w:spacing w:line="240" w:lineRule="atLeast"/>
        <w:rPr>
          <w:rFonts w:hint="eastAsia"/>
          <w:sz w:val="15"/>
          <w:szCs w:val="15"/>
        </w:rPr>
      </w:pPr>
      <w:r w:rsidRPr="00F50C21">
        <w:rPr>
          <w:rFonts w:hint="eastAsia"/>
          <w:b/>
          <w:bCs/>
          <w:sz w:val="15"/>
          <w:szCs w:val="15"/>
        </w:rPr>
        <w:lastRenderedPageBreak/>
        <w:t>第五节 无性繁殖作物的种物生产技术</w:t>
      </w:r>
      <w:r w:rsidRPr="00F50C21">
        <w:rPr>
          <w:sz w:val="15"/>
          <w:szCs w:val="15"/>
        </w:rPr>
        <w:t xml:space="preserve"> </w:t>
      </w:r>
    </w:p>
    <w:p w14:paraId="0C3B5562" w14:textId="16C0193A" w:rsidR="00030B42" w:rsidRPr="00F50C21" w:rsidRDefault="00030B42" w:rsidP="00F50C21">
      <w:pPr>
        <w:spacing w:line="240" w:lineRule="atLeast"/>
        <w:rPr>
          <w:rFonts w:hint="eastAsia"/>
          <w:sz w:val="15"/>
          <w:szCs w:val="15"/>
        </w:rPr>
      </w:pPr>
      <w:r w:rsidRPr="00411AE5">
        <w:rPr>
          <w:rFonts w:hint="eastAsia"/>
          <w:b/>
          <w:bCs/>
          <w:color w:val="FF0000"/>
          <w:sz w:val="15"/>
          <w:szCs w:val="15"/>
        </w:rPr>
        <w:t>有性繁殖：</w:t>
      </w:r>
      <w:r w:rsidRPr="00F50C21">
        <w:rPr>
          <w:rFonts w:hint="eastAsia"/>
          <w:sz w:val="15"/>
          <w:szCs w:val="15"/>
        </w:rPr>
        <w:t>凡由雌雄配子结合，经过受精过程，最后形成种子</w:t>
      </w:r>
      <w:r w:rsidR="00B81141">
        <w:rPr>
          <w:rFonts w:hint="eastAsia"/>
          <w:sz w:val="15"/>
          <w:szCs w:val="15"/>
        </w:rPr>
        <w:t>繁殖</w:t>
      </w:r>
      <w:r w:rsidRPr="00F50C21">
        <w:rPr>
          <w:rFonts w:hint="eastAsia"/>
          <w:sz w:val="15"/>
          <w:szCs w:val="15"/>
        </w:rPr>
        <w:t>后代的，统称为有性繁殖。</w:t>
      </w:r>
    </w:p>
    <w:p w14:paraId="5B47547C" w14:textId="485B42B5" w:rsidR="00030B42" w:rsidRPr="00F50C21" w:rsidRDefault="00030B42" w:rsidP="00F50C21">
      <w:pPr>
        <w:spacing w:line="240" w:lineRule="atLeast"/>
        <w:rPr>
          <w:rFonts w:hint="eastAsia"/>
          <w:sz w:val="15"/>
          <w:szCs w:val="15"/>
        </w:rPr>
      </w:pPr>
      <w:r w:rsidRPr="00411AE5">
        <w:rPr>
          <w:rFonts w:hint="eastAsia"/>
          <w:b/>
          <w:bCs/>
          <w:color w:val="FF0000"/>
          <w:sz w:val="15"/>
          <w:szCs w:val="15"/>
        </w:rPr>
        <w:t>无性繁殖：</w:t>
      </w:r>
      <w:r w:rsidRPr="00F50C21">
        <w:rPr>
          <w:rFonts w:hint="eastAsia"/>
          <w:sz w:val="15"/>
          <w:szCs w:val="15"/>
        </w:rPr>
        <w:t>凡不经过</w:t>
      </w:r>
      <w:r w:rsidR="00761093" w:rsidRPr="00F50C21">
        <w:rPr>
          <w:rFonts w:hint="eastAsia"/>
          <w:sz w:val="15"/>
          <w:szCs w:val="15"/>
        </w:rPr>
        <w:t>雌雄配子</w:t>
      </w:r>
      <w:r w:rsidRPr="00F50C21">
        <w:rPr>
          <w:rFonts w:hint="eastAsia"/>
          <w:sz w:val="15"/>
          <w:szCs w:val="15"/>
        </w:rPr>
        <w:t>受精过程繁殖“后代”的统称为无性繁殖。</w:t>
      </w:r>
    </w:p>
    <w:p w14:paraId="4A13E801" w14:textId="35EFEBD5" w:rsidR="00030B42" w:rsidRPr="00F50C21" w:rsidRDefault="00030B42" w:rsidP="00F50C21">
      <w:pPr>
        <w:spacing w:line="240" w:lineRule="atLeast"/>
        <w:rPr>
          <w:rFonts w:hint="eastAsia"/>
          <w:sz w:val="15"/>
          <w:szCs w:val="15"/>
        </w:rPr>
      </w:pPr>
      <w:r w:rsidRPr="00411AE5">
        <w:rPr>
          <w:rFonts w:hint="eastAsia"/>
          <w:b/>
          <w:bCs/>
          <w:color w:val="FF0000"/>
          <w:sz w:val="15"/>
          <w:szCs w:val="15"/>
        </w:rPr>
        <w:t>营养繁殖：</w:t>
      </w:r>
      <w:r w:rsidRPr="00F50C21">
        <w:rPr>
          <w:rFonts w:hint="eastAsia"/>
          <w:sz w:val="15"/>
          <w:szCs w:val="15"/>
        </w:rPr>
        <w:t>用种子以外</w:t>
      </w:r>
      <w:r w:rsidR="007E6D94">
        <w:rPr>
          <w:rFonts w:hint="eastAsia"/>
          <w:sz w:val="15"/>
          <w:szCs w:val="15"/>
        </w:rPr>
        <w:t>具有再生繁殖能力</w:t>
      </w:r>
      <w:r w:rsidRPr="00F50C21">
        <w:rPr>
          <w:rFonts w:hint="eastAsia"/>
          <w:sz w:val="15"/>
          <w:szCs w:val="15"/>
        </w:rPr>
        <w:t>的营养器官进行繁殖叫营养繁殖。</w:t>
      </w:r>
    </w:p>
    <w:p w14:paraId="6F5625AC" w14:textId="503727AA" w:rsidR="00030B42" w:rsidRPr="00F50C21" w:rsidRDefault="00030B42" w:rsidP="00F50C21">
      <w:pPr>
        <w:spacing w:line="240" w:lineRule="atLeast"/>
        <w:rPr>
          <w:rFonts w:hint="eastAsia"/>
          <w:sz w:val="15"/>
          <w:szCs w:val="15"/>
        </w:rPr>
      </w:pPr>
      <w:r w:rsidRPr="00F50C21">
        <w:rPr>
          <w:rFonts w:hint="eastAsia"/>
          <w:b/>
          <w:bCs/>
          <w:sz w:val="15"/>
          <w:szCs w:val="15"/>
        </w:rPr>
        <w:t>【如：</w:t>
      </w:r>
      <w:r w:rsidR="00761093">
        <w:rPr>
          <w:rFonts w:hint="eastAsia"/>
          <w:sz w:val="15"/>
          <w:szCs w:val="15"/>
        </w:rPr>
        <w:t xml:space="preserve"> </w:t>
      </w:r>
      <w:r w:rsidRPr="00F50C21">
        <w:rPr>
          <w:sz w:val="15"/>
          <w:szCs w:val="15"/>
        </w:rPr>
        <w:t>甘薯——</w:t>
      </w:r>
      <w:r w:rsidRPr="00F50C21">
        <w:rPr>
          <w:rFonts w:hint="eastAsia"/>
          <w:sz w:val="15"/>
          <w:szCs w:val="15"/>
        </w:rPr>
        <w:t>块根、蔓</w:t>
      </w:r>
      <w:r w:rsidR="00761093">
        <w:rPr>
          <w:rFonts w:hint="eastAsia"/>
          <w:sz w:val="15"/>
          <w:szCs w:val="15"/>
        </w:rPr>
        <w:t xml:space="preserve"> </w:t>
      </w:r>
      <w:r w:rsidRPr="00F50C21">
        <w:rPr>
          <w:rFonts w:hint="eastAsia"/>
          <w:sz w:val="15"/>
          <w:szCs w:val="15"/>
        </w:rPr>
        <w:t xml:space="preserve"> </w:t>
      </w:r>
      <w:r w:rsidRPr="00F50C21">
        <w:rPr>
          <w:sz w:val="15"/>
          <w:szCs w:val="15"/>
        </w:rPr>
        <w:t>洋葱——</w:t>
      </w:r>
      <w:r w:rsidRPr="00F50C21">
        <w:rPr>
          <w:rFonts w:hint="eastAsia"/>
          <w:sz w:val="15"/>
          <w:szCs w:val="15"/>
        </w:rPr>
        <w:t>鳞茎   马铃薯</w:t>
      </w:r>
      <w:r w:rsidRPr="00F50C21">
        <w:rPr>
          <w:sz w:val="15"/>
          <w:szCs w:val="15"/>
        </w:rPr>
        <w:t>——</w:t>
      </w:r>
      <w:r w:rsidRPr="00F50C21">
        <w:rPr>
          <w:rFonts w:hint="eastAsia"/>
          <w:sz w:val="15"/>
          <w:szCs w:val="15"/>
        </w:rPr>
        <w:t xml:space="preserve">块茎 </w:t>
      </w:r>
    </w:p>
    <w:p w14:paraId="1FB75CEA" w14:textId="779DB424" w:rsidR="00030B42" w:rsidRPr="00F50C21" w:rsidRDefault="00030B42" w:rsidP="00F50C21">
      <w:pPr>
        <w:spacing w:line="240" w:lineRule="atLeast"/>
        <w:rPr>
          <w:rFonts w:hint="eastAsia"/>
          <w:sz w:val="15"/>
          <w:szCs w:val="15"/>
        </w:rPr>
      </w:pPr>
      <w:r w:rsidRPr="00F50C21">
        <w:rPr>
          <w:rFonts w:hint="eastAsia"/>
          <w:b/>
          <w:bCs/>
          <w:sz w:val="15"/>
          <w:szCs w:val="15"/>
        </w:rPr>
        <w:t>繁殖方法：</w:t>
      </w:r>
      <w:r w:rsidRPr="00F50C21">
        <w:rPr>
          <w:rFonts w:hint="eastAsia"/>
          <w:sz w:val="15"/>
          <w:szCs w:val="15"/>
        </w:rPr>
        <w:t>分根、扦插、压条、嫁接等。</w:t>
      </w:r>
      <w:r w:rsidR="00411AE5">
        <w:rPr>
          <w:rFonts w:hint="eastAsia"/>
          <w:sz w:val="15"/>
          <w:szCs w:val="15"/>
        </w:rPr>
        <w:t xml:space="preserve"> </w:t>
      </w:r>
      <w:r w:rsidRPr="00F50C21">
        <w:rPr>
          <w:rFonts w:hint="eastAsia"/>
          <w:b/>
          <w:bCs/>
          <w:sz w:val="15"/>
          <w:szCs w:val="15"/>
        </w:rPr>
        <w:t>细胞、愈伤组织、不定胚</w:t>
      </w:r>
      <w:r w:rsidR="00761093">
        <w:rPr>
          <w:rFonts w:hint="eastAsia"/>
          <w:b/>
          <w:bCs/>
          <w:sz w:val="15"/>
          <w:szCs w:val="15"/>
        </w:rPr>
        <w:t>、</w:t>
      </w:r>
      <w:r w:rsidR="00761093" w:rsidRPr="00F50C21">
        <w:rPr>
          <w:rFonts w:hint="eastAsia"/>
          <w:b/>
          <w:bCs/>
          <w:sz w:val="15"/>
          <w:szCs w:val="15"/>
        </w:rPr>
        <w:t>人工种子</w:t>
      </w:r>
      <w:r w:rsidRPr="00F50C21">
        <w:rPr>
          <w:rFonts w:hint="eastAsia"/>
          <w:b/>
          <w:bCs/>
          <w:sz w:val="15"/>
          <w:szCs w:val="15"/>
        </w:rPr>
        <w:t>也属于无性系种子的范畴】</w:t>
      </w:r>
    </w:p>
    <w:p w14:paraId="606C4BBD" w14:textId="288ED1A9" w:rsidR="00030B42" w:rsidRPr="00411AE5" w:rsidRDefault="00030B42"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2、无性繁殖作物</w:t>
      </w:r>
      <w:r w:rsidR="00411AE5">
        <w:rPr>
          <w:rFonts w:hint="eastAsia"/>
          <w:b/>
          <w:bCs/>
          <w:color w:val="FF0000"/>
          <w:sz w:val="15"/>
          <w:szCs w:val="15"/>
          <w:highlight w:val="yellow"/>
        </w:rPr>
        <w:t>：</w:t>
      </w:r>
      <w:r w:rsidR="00761093">
        <w:rPr>
          <w:rFonts w:hint="eastAsia"/>
          <w:sz w:val="15"/>
          <w:szCs w:val="15"/>
        </w:rPr>
        <w:t>通过</w:t>
      </w:r>
      <w:r w:rsidRPr="00F50C21">
        <w:rPr>
          <w:rFonts w:hint="eastAsia"/>
          <w:sz w:val="15"/>
          <w:szCs w:val="15"/>
        </w:rPr>
        <w:t>无性繁殖而产生</w:t>
      </w:r>
      <w:r w:rsidRPr="00F50C21">
        <w:rPr>
          <w:sz w:val="15"/>
          <w:szCs w:val="15"/>
        </w:rPr>
        <w:t>“</w:t>
      </w:r>
      <w:r w:rsidRPr="00F50C21">
        <w:rPr>
          <w:rFonts w:hint="eastAsia"/>
          <w:sz w:val="15"/>
          <w:szCs w:val="15"/>
        </w:rPr>
        <w:t>后代</w:t>
      </w:r>
      <w:r w:rsidRPr="00F50C21">
        <w:rPr>
          <w:sz w:val="15"/>
          <w:szCs w:val="15"/>
        </w:rPr>
        <w:t>”</w:t>
      </w:r>
      <w:r w:rsidRPr="00F50C21">
        <w:rPr>
          <w:rFonts w:hint="eastAsia"/>
          <w:sz w:val="15"/>
          <w:szCs w:val="15"/>
        </w:rPr>
        <w:t>的作物称为无性繁殖作物</w:t>
      </w:r>
    </w:p>
    <w:p w14:paraId="37B748FC" w14:textId="0A0DFDEA" w:rsidR="00030B42" w:rsidRPr="00411AE5" w:rsidRDefault="00030B42"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3、无性系</w:t>
      </w:r>
      <w:r w:rsidR="00411AE5">
        <w:rPr>
          <w:rFonts w:hint="eastAsia"/>
          <w:b/>
          <w:bCs/>
          <w:color w:val="FF0000"/>
          <w:sz w:val="15"/>
          <w:szCs w:val="15"/>
          <w:highlight w:val="yellow"/>
        </w:rPr>
        <w:t>：</w:t>
      </w:r>
      <w:r w:rsidRPr="00F50C21">
        <w:rPr>
          <w:rFonts w:hint="eastAsia"/>
          <w:sz w:val="15"/>
          <w:szCs w:val="15"/>
        </w:rPr>
        <w:t>一个个体通过无性繁殖产生的后代体系称为无性繁殖系，简称无性系（</w:t>
      </w:r>
      <w:r w:rsidRPr="00F50C21">
        <w:rPr>
          <w:sz w:val="15"/>
          <w:szCs w:val="15"/>
        </w:rPr>
        <w:t>clone</w:t>
      </w:r>
      <w:r w:rsidRPr="00F50C21">
        <w:rPr>
          <w:rFonts w:hint="eastAsia"/>
          <w:sz w:val="15"/>
          <w:szCs w:val="15"/>
        </w:rPr>
        <w:t>）或营养系。</w:t>
      </w:r>
    </w:p>
    <w:p w14:paraId="46BC9A0F" w14:textId="32A88509" w:rsidR="00030B42" w:rsidRPr="00411AE5" w:rsidRDefault="00030B42"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4、无性系种子</w:t>
      </w:r>
      <w:r w:rsidR="00411AE5">
        <w:rPr>
          <w:rFonts w:hint="eastAsia"/>
          <w:b/>
          <w:bCs/>
          <w:color w:val="FF0000"/>
          <w:sz w:val="15"/>
          <w:szCs w:val="15"/>
          <w:highlight w:val="yellow"/>
        </w:rPr>
        <w:t>：</w:t>
      </w:r>
      <w:r w:rsidRPr="00F50C21">
        <w:rPr>
          <w:rFonts w:hint="eastAsia"/>
          <w:sz w:val="15"/>
          <w:szCs w:val="15"/>
        </w:rPr>
        <w:t>无性繁殖作物通过无性繁殖方式繁殖的用于生产的播种材料称为无性系种子，或称为种物。</w:t>
      </w:r>
    </w:p>
    <w:p w14:paraId="087DFF43" w14:textId="77777777" w:rsidR="001E4D4B" w:rsidRPr="00F50C21" w:rsidRDefault="001E4D4B" w:rsidP="00F50C21">
      <w:pPr>
        <w:spacing w:line="240" w:lineRule="atLeast"/>
        <w:rPr>
          <w:rFonts w:hint="eastAsia"/>
          <w:sz w:val="15"/>
          <w:szCs w:val="15"/>
        </w:rPr>
      </w:pPr>
    </w:p>
    <w:p w14:paraId="41799CF2" w14:textId="26577DB2" w:rsidR="001E4D4B" w:rsidRPr="00F50C21" w:rsidRDefault="00030B42"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无性繁殖作物的遗传特点</w:t>
      </w:r>
    </w:p>
    <w:p w14:paraId="5B35FFF0" w14:textId="22F3C9D8" w:rsidR="001E4D4B" w:rsidRPr="00F50C21" w:rsidRDefault="00030B42" w:rsidP="00F50C21">
      <w:pPr>
        <w:spacing w:line="240" w:lineRule="atLeast"/>
        <w:rPr>
          <w:rFonts w:hint="eastAsia"/>
          <w:sz w:val="15"/>
          <w:szCs w:val="15"/>
        </w:rPr>
      </w:pPr>
      <w:r w:rsidRPr="00F50C21">
        <w:rPr>
          <w:sz w:val="15"/>
          <w:szCs w:val="15"/>
        </w:rPr>
        <w:t>1</w:t>
      </w:r>
      <w:r w:rsidRPr="00F50C21">
        <w:rPr>
          <w:rFonts w:hint="eastAsia"/>
          <w:sz w:val="15"/>
          <w:szCs w:val="15"/>
        </w:rPr>
        <w:t>、个体具有杂合性</w:t>
      </w:r>
      <w:r w:rsidR="00411AE5">
        <w:rPr>
          <w:rFonts w:hint="eastAsia"/>
          <w:sz w:val="15"/>
          <w:szCs w:val="15"/>
        </w:rPr>
        <w:t xml:space="preserve">  </w:t>
      </w:r>
      <w:r w:rsidRPr="00F50C21">
        <w:rPr>
          <w:sz w:val="15"/>
          <w:szCs w:val="15"/>
        </w:rPr>
        <w:t>2</w:t>
      </w:r>
      <w:r w:rsidRPr="00F50C21">
        <w:rPr>
          <w:rFonts w:hint="eastAsia"/>
          <w:sz w:val="15"/>
          <w:szCs w:val="15"/>
        </w:rPr>
        <w:t>、群体具有同质性</w:t>
      </w:r>
      <w:r w:rsidR="00761093">
        <w:rPr>
          <w:rFonts w:hint="eastAsia"/>
          <w:sz w:val="15"/>
          <w:szCs w:val="15"/>
        </w:rPr>
        <w:t xml:space="preserve"> </w:t>
      </w:r>
      <w:r w:rsidRPr="00F50C21">
        <w:rPr>
          <w:sz w:val="15"/>
          <w:szCs w:val="15"/>
        </w:rPr>
        <w:t>3</w:t>
      </w:r>
      <w:r w:rsidRPr="00F50C21">
        <w:rPr>
          <w:rFonts w:hint="eastAsia"/>
          <w:sz w:val="15"/>
          <w:szCs w:val="15"/>
        </w:rPr>
        <w:t>、也可以进行有性繁殖</w:t>
      </w:r>
      <w:r w:rsidR="00411AE5">
        <w:rPr>
          <w:rFonts w:hint="eastAsia"/>
          <w:sz w:val="15"/>
          <w:szCs w:val="15"/>
        </w:rPr>
        <w:t xml:space="preserve">  </w:t>
      </w:r>
      <w:r w:rsidRPr="00F50C21">
        <w:rPr>
          <w:sz w:val="15"/>
          <w:szCs w:val="15"/>
        </w:rPr>
        <w:t>4</w:t>
      </w:r>
      <w:r w:rsidRPr="00F50C21">
        <w:rPr>
          <w:rFonts w:hint="eastAsia"/>
          <w:sz w:val="15"/>
          <w:szCs w:val="15"/>
        </w:rPr>
        <w:t>、长期无性繁殖容易产生芽变</w:t>
      </w:r>
    </w:p>
    <w:p w14:paraId="1D5E3CFF" w14:textId="752474FE" w:rsidR="00B81141" w:rsidRDefault="00B81141" w:rsidP="00F50C21">
      <w:pPr>
        <w:spacing w:line="240" w:lineRule="atLeast"/>
        <w:rPr>
          <w:rFonts w:hint="eastAsia"/>
          <w:b/>
          <w:bCs/>
          <w:color w:val="FF0000"/>
          <w:sz w:val="15"/>
          <w:szCs w:val="15"/>
          <w:highlight w:val="yellow"/>
        </w:rPr>
      </w:pPr>
    </w:p>
    <w:p w14:paraId="7A0FD8D4" w14:textId="53C3E613" w:rsidR="001E4D4B" w:rsidRPr="00F50C21" w:rsidRDefault="00030B42"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无性繁殖作物的种物生产特点</w:t>
      </w:r>
    </w:p>
    <w:p w14:paraId="40872EBC" w14:textId="77777777" w:rsidR="00030B42" w:rsidRPr="00F50C21" w:rsidRDefault="00030B42" w:rsidP="00F50C21">
      <w:pPr>
        <w:spacing w:line="240" w:lineRule="atLeast"/>
        <w:rPr>
          <w:rFonts w:hint="eastAsia"/>
          <w:sz w:val="15"/>
          <w:szCs w:val="15"/>
        </w:rPr>
      </w:pPr>
      <w:r w:rsidRPr="00F50C21">
        <w:rPr>
          <w:sz w:val="15"/>
          <w:szCs w:val="15"/>
        </w:rPr>
        <w:t>1</w:t>
      </w:r>
      <w:r w:rsidRPr="00F50C21">
        <w:rPr>
          <w:rFonts w:hint="eastAsia"/>
          <w:sz w:val="15"/>
          <w:szCs w:val="15"/>
        </w:rPr>
        <w:t>、不必经过开花、受精、结果的生殖发育过程，具有较强的抗逆性和较广的适应性。</w:t>
      </w:r>
    </w:p>
    <w:p w14:paraId="1D18BDB6" w14:textId="77777777" w:rsidR="00030B42" w:rsidRPr="00F50C21" w:rsidRDefault="00030B42" w:rsidP="00F50C21">
      <w:pPr>
        <w:spacing w:line="240" w:lineRule="atLeast"/>
        <w:rPr>
          <w:rFonts w:hint="eastAsia"/>
          <w:sz w:val="15"/>
          <w:szCs w:val="15"/>
        </w:rPr>
      </w:pPr>
      <w:r w:rsidRPr="00F50C21">
        <w:rPr>
          <w:sz w:val="15"/>
          <w:szCs w:val="15"/>
        </w:rPr>
        <w:t>2</w:t>
      </w:r>
      <w:r w:rsidRPr="00F50C21">
        <w:rPr>
          <w:rFonts w:hint="eastAsia"/>
          <w:sz w:val="15"/>
          <w:szCs w:val="15"/>
        </w:rPr>
        <w:t>、营养繁殖是有有丝分裂的延续，能较好地保持亲本基因型不变和品种群体的同质性。</w:t>
      </w:r>
    </w:p>
    <w:p w14:paraId="5932B9AB" w14:textId="4843080B" w:rsidR="00030B42" w:rsidRPr="00F50C21" w:rsidRDefault="00030B42" w:rsidP="00F50C21">
      <w:pPr>
        <w:spacing w:line="240" w:lineRule="atLeast"/>
        <w:rPr>
          <w:rFonts w:hint="eastAsia"/>
          <w:sz w:val="15"/>
          <w:szCs w:val="15"/>
        </w:rPr>
      </w:pPr>
      <w:r w:rsidRPr="00F50C21">
        <w:rPr>
          <w:sz w:val="15"/>
          <w:szCs w:val="15"/>
        </w:rPr>
        <w:t>3</w:t>
      </w:r>
      <w:r w:rsidRPr="00F50C21">
        <w:rPr>
          <w:rFonts w:hint="eastAsia"/>
          <w:sz w:val="15"/>
          <w:szCs w:val="15"/>
        </w:rPr>
        <w:t>、生物学混杂</w:t>
      </w:r>
      <w:r w:rsidR="00761093">
        <w:rPr>
          <w:rFonts w:hint="eastAsia"/>
          <w:sz w:val="15"/>
          <w:szCs w:val="15"/>
        </w:rPr>
        <w:t>和</w:t>
      </w:r>
      <w:r w:rsidRPr="00F50C21">
        <w:rPr>
          <w:rFonts w:hint="eastAsia"/>
          <w:sz w:val="15"/>
          <w:szCs w:val="15"/>
        </w:rPr>
        <w:t>机械混杂的可能性较小。</w:t>
      </w:r>
    </w:p>
    <w:p w14:paraId="0A09CB10" w14:textId="4E986AAC" w:rsidR="00030B42" w:rsidRPr="00F50C21" w:rsidRDefault="00030B42" w:rsidP="00F50C21">
      <w:pPr>
        <w:spacing w:line="240" w:lineRule="atLeast"/>
        <w:rPr>
          <w:rFonts w:hint="eastAsia"/>
          <w:sz w:val="15"/>
          <w:szCs w:val="15"/>
        </w:rPr>
      </w:pPr>
      <w:r w:rsidRPr="00F50C21">
        <w:rPr>
          <w:sz w:val="15"/>
          <w:szCs w:val="15"/>
        </w:rPr>
        <w:t>4</w:t>
      </w:r>
      <w:r w:rsidRPr="00F50C21">
        <w:rPr>
          <w:rFonts w:hint="eastAsia"/>
          <w:sz w:val="15"/>
          <w:szCs w:val="15"/>
        </w:rPr>
        <w:t>、长期无性繁殖容易产生芽变</w:t>
      </w:r>
    </w:p>
    <w:p w14:paraId="1D4DFFC4" w14:textId="63733407" w:rsidR="00411AE5" w:rsidRPr="00B81141" w:rsidRDefault="00030B42" w:rsidP="00F50C21">
      <w:pPr>
        <w:spacing w:line="240" w:lineRule="atLeast"/>
        <w:rPr>
          <w:rFonts w:hint="eastAsia"/>
          <w:sz w:val="15"/>
          <w:szCs w:val="15"/>
        </w:rPr>
      </w:pPr>
      <w:r w:rsidRPr="00F50C21">
        <w:rPr>
          <w:sz w:val="15"/>
          <w:szCs w:val="15"/>
        </w:rPr>
        <w:t>5</w:t>
      </w:r>
      <w:r w:rsidRPr="00F50C21">
        <w:rPr>
          <w:rFonts w:hint="eastAsia"/>
          <w:sz w:val="15"/>
          <w:szCs w:val="15"/>
        </w:rPr>
        <w:t>、生产的种物体积较大，繁殖系数低，不易贮藏，也为其营销带来难度。</w:t>
      </w:r>
    </w:p>
    <w:p w14:paraId="1553C00E" w14:textId="77777777" w:rsidR="00B81141" w:rsidRDefault="00B81141" w:rsidP="00F50C21">
      <w:pPr>
        <w:spacing w:line="240" w:lineRule="atLeast"/>
        <w:rPr>
          <w:rFonts w:hint="eastAsia"/>
          <w:b/>
          <w:bCs/>
          <w:color w:val="FF0000"/>
          <w:sz w:val="15"/>
          <w:szCs w:val="15"/>
          <w:highlight w:val="yellow"/>
        </w:rPr>
      </w:pPr>
    </w:p>
    <w:p w14:paraId="354BB9B0" w14:textId="67A4D5CA" w:rsidR="001E4D4B" w:rsidRPr="00B81141" w:rsidRDefault="00030B42" w:rsidP="00F50C21">
      <w:pPr>
        <w:spacing w:line="240" w:lineRule="atLeast"/>
        <w:rPr>
          <w:rFonts w:hint="eastAsia"/>
          <w:b/>
          <w:bCs/>
          <w:color w:val="FF0000"/>
          <w:sz w:val="15"/>
          <w:szCs w:val="15"/>
          <w:highlight w:val="yellow"/>
        </w:rPr>
      </w:pPr>
      <w:r w:rsidRPr="00F50C21">
        <w:rPr>
          <w:rFonts w:hint="eastAsia"/>
          <w:b/>
          <w:bCs/>
          <w:color w:val="FF0000"/>
          <w:sz w:val="15"/>
          <w:szCs w:val="15"/>
          <w:highlight w:val="yellow"/>
        </w:rPr>
        <w:t>马铃薯种薯退化的原因</w:t>
      </w:r>
      <w:r w:rsidR="00411AE5">
        <w:rPr>
          <w:rFonts w:hint="eastAsia"/>
          <w:b/>
          <w:bCs/>
          <w:color w:val="FF0000"/>
          <w:sz w:val="15"/>
          <w:szCs w:val="15"/>
          <w:highlight w:val="yellow"/>
        </w:rPr>
        <w:t>：</w:t>
      </w:r>
      <w:r w:rsidRPr="00F50C21">
        <w:rPr>
          <w:rFonts w:hint="eastAsia"/>
          <w:sz w:val="15"/>
          <w:szCs w:val="15"/>
        </w:rPr>
        <w:t>主要原因</w:t>
      </w:r>
      <w:r w:rsidR="00411AE5">
        <w:rPr>
          <w:rFonts w:hint="eastAsia"/>
          <w:sz w:val="15"/>
          <w:szCs w:val="15"/>
        </w:rPr>
        <w:t>是</w:t>
      </w:r>
      <w:r w:rsidR="00411AE5" w:rsidRPr="00F50C21">
        <w:rPr>
          <w:rFonts w:hint="eastAsia"/>
          <w:sz w:val="15"/>
          <w:szCs w:val="15"/>
        </w:rPr>
        <w:t>感染病毒</w:t>
      </w:r>
      <w:r w:rsidRPr="00F50C21">
        <w:rPr>
          <w:rFonts w:hint="eastAsia"/>
          <w:sz w:val="15"/>
          <w:szCs w:val="15"/>
        </w:rPr>
        <w:t>。病毒的发生</w:t>
      </w:r>
      <w:r w:rsidR="00B81141">
        <w:rPr>
          <w:rFonts w:hint="eastAsia"/>
          <w:sz w:val="15"/>
          <w:szCs w:val="15"/>
        </w:rPr>
        <w:t>既</w:t>
      </w:r>
      <w:r w:rsidRPr="00F50C21">
        <w:rPr>
          <w:rFonts w:hint="eastAsia"/>
          <w:sz w:val="15"/>
          <w:szCs w:val="15"/>
        </w:rPr>
        <w:t>与媒介昆虫的传播有关，同时又与温度有关。在高纬度、高海拔地区温度低，又无传媒生存，因此不感病毒、不退化；而在低纬度、低海拔地区</w:t>
      </w:r>
      <w:r w:rsidR="00761093">
        <w:rPr>
          <w:rFonts w:hint="eastAsia"/>
          <w:sz w:val="15"/>
          <w:szCs w:val="15"/>
        </w:rPr>
        <w:t>则相反</w:t>
      </w:r>
      <w:r w:rsidRPr="00F50C21">
        <w:rPr>
          <w:rFonts w:hint="eastAsia"/>
          <w:sz w:val="15"/>
          <w:szCs w:val="15"/>
        </w:rPr>
        <w:t>。实质上是不良环境条件引起的表型变化。</w:t>
      </w:r>
    </w:p>
    <w:p w14:paraId="78FB1790" w14:textId="77777777" w:rsidR="00B81141" w:rsidRDefault="00B81141" w:rsidP="00B81141">
      <w:pPr>
        <w:spacing w:line="240" w:lineRule="atLeast"/>
        <w:rPr>
          <w:rFonts w:hint="eastAsia"/>
          <w:b/>
          <w:bCs/>
          <w:color w:val="FF0000"/>
          <w:sz w:val="15"/>
          <w:szCs w:val="15"/>
          <w:highlight w:val="yellow"/>
        </w:rPr>
      </w:pPr>
    </w:p>
    <w:p w14:paraId="0DD9DCDA" w14:textId="48FBA523" w:rsidR="001E4D4B" w:rsidRPr="00B81141" w:rsidRDefault="00030B42" w:rsidP="00B81141">
      <w:pPr>
        <w:spacing w:line="240" w:lineRule="atLeast"/>
        <w:rPr>
          <w:rFonts w:hint="eastAsia"/>
          <w:b/>
          <w:bCs/>
          <w:color w:val="FF0000"/>
          <w:sz w:val="15"/>
          <w:szCs w:val="15"/>
          <w:highlight w:val="yellow"/>
        </w:rPr>
      </w:pPr>
      <w:r w:rsidRPr="00F50C21">
        <w:rPr>
          <w:rFonts w:hint="eastAsia"/>
          <w:b/>
          <w:bCs/>
          <w:color w:val="FF0000"/>
          <w:sz w:val="15"/>
          <w:szCs w:val="15"/>
          <w:highlight w:val="yellow"/>
        </w:rPr>
        <w:t>茎尖脱毒培养的原理</w:t>
      </w:r>
      <w:r w:rsidR="00B81141">
        <w:rPr>
          <w:rFonts w:hint="eastAsia"/>
          <w:b/>
          <w:bCs/>
          <w:color w:val="FF0000"/>
          <w:sz w:val="15"/>
          <w:szCs w:val="15"/>
          <w:highlight w:val="yellow"/>
        </w:rPr>
        <w:t>：</w:t>
      </w:r>
      <w:r w:rsidRPr="00F50C21">
        <w:rPr>
          <w:sz w:val="15"/>
          <w:szCs w:val="15"/>
        </w:rPr>
        <w:t>病毒随着寄主的输导组织传遍全身，但是在植物体内分布是不均匀的，</w:t>
      </w:r>
      <w:r w:rsidRPr="00F50C21">
        <w:rPr>
          <w:rFonts w:hint="eastAsia"/>
          <w:sz w:val="15"/>
          <w:szCs w:val="15"/>
        </w:rPr>
        <w:t>在代谢活跃、生长较快的分生组织中没有病毒或者病毒浓度很低，特别是靠近茎尖部位。</w:t>
      </w:r>
    </w:p>
    <w:sectPr w:rsidR="001E4D4B" w:rsidRPr="00B811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895D82" w14:textId="77777777" w:rsidR="0047333C" w:rsidRDefault="0047333C" w:rsidP="00F50C21">
      <w:pPr>
        <w:rPr>
          <w:rFonts w:hint="eastAsia"/>
        </w:rPr>
      </w:pPr>
      <w:r>
        <w:separator/>
      </w:r>
    </w:p>
  </w:endnote>
  <w:endnote w:type="continuationSeparator" w:id="0">
    <w:p w14:paraId="64AD7DD7" w14:textId="77777777" w:rsidR="0047333C" w:rsidRDefault="0047333C" w:rsidP="00F50C2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3C3A16" w14:textId="77777777" w:rsidR="0047333C" w:rsidRDefault="0047333C" w:rsidP="00F50C21">
      <w:pPr>
        <w:rPr>
          <w:rFonts w:hint="eastAsia"/>
        </w:rPr>
      </w:pPr>
      <w:r>
        <w:separator/>
      </w:r>
    </w:p>
  </w:footnote>
  <w:footnote w:type="continuationSeparator" w:id="0">
    <w:p w14:paraId="485C8953" w14:textId="77777777" w:rsidR="0047333C" w:rsidRDefault="0047333C" w:rsidP="00F50C2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0A4"/>
    <w:multiLevelType w:val="hybridMultilevel"/>
    <w:tmpl w:val="1746326C"/>
    <w:lvl w:ilvl="0" w:tplc="D4B00016">
      <w:start w:val="1"/>
      <w:numFmt w:val="bullet"/>
      <w:lvlText w:val=""/>
      <w:lvlJc w:val="left"/>
      <w:pPr>
        <w:tabs>
          <w:tab w:val="num" w:pos="720"/>
        </w:tabs>
        <w:ind w:left="720" w:hanging="360"/>
      </w:pPr>
      <w:rPr>
        <w:rFonts w:ascii="Wingdings" w:hAnsi="Wingdings" w:hint="default"/>
      </w:rPr>
    </w:lvl>
    <w:lvl w:ilvl="1" w:tplc="BE1019D0" w:tentative="1">
      <w:start w:val="1"/>
      <w:numFmt w:val="bullet"/>
      <w:lvlText w:val=""/>
      <w:lvlJc w:val="left"/>
      <w:pPr>
        <w:tabs>
          <w:tab w:val="num" w:pos="1440"/>
        </w:tabs>
        <w:ind w:left="1440" w:hanging="360"/>
      </w:pPr>
      <w:rPr>
        <w:rFonts w:ascii="Wingdings" w:hAnsi="Wingdings" w:hint="default"/>
      </w:rPr>
    </w:lvl>
    <w:lvl w:ilvl="2" w:tplc="C742B204" w:tentative="1">
      <w:start w:val="1"/>
      <w:numFmt w:val="bullet"/>
      <w:lvlText w:val=""/>
      <w:lvlJc w:val="left"/>
      <w:pPr>
        <w:tabs>
          <w:tab w:val="num" w:pos="2160"/>
        </w:tabs>
        <w:ind w:left="2160" w:hanging="360"/>
      </w:pPr>
      <w:rPr>
        <w:rFonts w:ascii="Wingdings" w:hAnsi="Wingdings" w:hint="default"/>
      </w:rPr>
    </w:lvl>
    <w:lvl w:ilvl="3" w:tplc="E4229E38" w:tentative="1">
      <w:start w:val="1"/>
      <w:numFmt w:val="bullet"/>
      <w:lvlText w:val=""/>
      <w:lvlJc w:val="left"/>
      <w:pPr>
        <w:tabs>
          <w:tab w:val="num" w:pos="2880"/>
        </w:tabs>
        <w:ind w:left="2880" w:hanging="360"/>
      </w:pPr>
      <w:rPr>
        <w:rFonts w:ascii="Wingdings" w:hAnsi="Wingdings" w:hint="default"/>
      </w:rPr>
    </w:lvl>
    <w:lvl w:ilvl="4" w:tplc="6DCEE280" w:tentative="1">
      <w:start w:val="1"/>
      <w:numFmt w:val="bullet"/>
      <w:lvlText w:val=""/>
      <w:lvlJc w:val="left"/>
      <w:pPr>
        <w:tabs>
          <w:tab w:val="num" w:pos="3600"/>
        </w:tabs>
        <w:ind w:left="3600" w:hanging="360"/>
      </w:pPr>
      <w:rPr>
        <w:rFonts w:ascii="Wingdings" w:hAnsi="Wingdings" w:hint="default"/>
      </w:rPr>
    </w:lvl>
    <w:lvl w:ilvl="5" w:tplc="DA80DD7C" w:tentative="1">
      <w:start w:val="1"/>
      <w:numFmt w:val="bullet"/>
      <w:lvlText w:val=""/>
      <w:lvlJc w:val="left"/>
      <w:pPr>
        <w:tabs>
          <w:tab w:val="num" w:pos="4320"/>
        </w:tabs>
        <w:ind w:left="4320" w:hanging="360"/>
      </w:pPr>
      <w:rPr>
        <w:rFonts w:ascii="Wingdings" w:hAnsi="Wingdings" w:hint="default"/>
      </w:rPr>
    </w:lvl>
    <w:lvl w:ilvl="6" w:tplc="6B44A1B2" w:tentative="1">
      <w:start w:val="1"/>
      <w:numFmt w:val="bullet"/>
      <w:lvlText w:val=""/>
      <w:lvlJc w:val="left"/>
      <w:pPr>
        <w:tabs>
          <w:tab w:val="num" w:pos="5040"/>
        </w:tabs>
        <w:ind w:left="5040" w:hanging="360"/>
      </w:pPr>
      <w:rPr>
        <w:rFonts w:ascii="Wingdings" w:hAnsi="Wingdings" w:hint="default"/>
      </w:rPr>
    </w:lvl>
    <w:lvl w:ilvl="7" w:tplc="AA588A20" w:tentative="1">
      <w:start w:val="1"/>
      <w:numFmt w:val="bullet"/>
      <w:lvlText w:val=""/>
      <w:lvlJc w:val="left"/>
      <w:pPr>
        <w:tabs>
          <w:tab w:val="num" w:pos="5760"/>
        </w:tabs>
        <w:ind w:left="5760" w:hanging="360"/>
      </w:pPr>
      <w:rPr>
        <w:rFonts w:ascii="Wingdings" w:hAnsi="Wingdings" w:hint="default"/>
      </w:rPr>
    </w:lvl>
    <w:lvl w:ilvl="8" w:tplc="7E4EEE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380703"/>
    <w:multiLevelType w:val="hybridMultilevel"/>
    <w:tmpl w:val="7E146B50"/>
    <w:lvl w:ilvl="0" w:tplc="413052A4">
      <w:start w:val="1"/>
      <w:numFmt w:val="bullet"/>
      <w:lvlText w:val=""/>
      <w:lvlJc w:val="left"/>
      <w:pPr>
        <w:tabs>
          <w:tab w:val="num" w:pos="720"/>
        </w:tabs>
        <w:ind w:left="720" w:hanging="360"/>
      </w:pPr>
      <w:rPr>
        <w:rFonts w:ascii="Wingdings" w:hAnsi="Wingdings" w:hint="default"/>
      </w:rPr>
    </w:lvl>
    <w:lvl w:ilvl="1" w:tplc="DDB61F26" w:tentative="1">
      <w:start w:val="1"/>
      <w:numFmt w:val="bullet"/>
      <w:lvlText w:val=""/>
      <w:lvlJc w:val="left"/>
      <w:pPr>
        <w:tabs>
          <w:tab w:val="num" w:pos="1440"/>
        </w:tabs>
        <w:ind w:left="1440" w:hanging="360"/>
      </w:pPr>
      <w:rPr>
        <w:rFonts w:ascii="Wingdings" w:hAnsi="Wingdings" w:hint="default"/>
      </w:rPr>
    </w:lvl>
    <w:lvl w:ilvl="2" w:tplc="5F501638" w:tentative="1">
      <w:start w:val="1"/>
      <w:numFmt w:val="bullet"/>
      <w:lvlText w:val=""/>
      <w:lvlJc w:val="left"/>
      <w:pPr>
        <w:tabs>
          <w:tab w:val="num" w:pos="2160"/>
        </w:tabs>
        <w:ind w:left="2160" w:hanging="360"/>
      </w:pPr>
      <w:rPr>
        <w:rFonts w:ascii="Wingdings" w:hAnsi="Wingdings" w:hint="default"/>
      </w:rPr>
    </w:lvl>
    <w:lvl w:ilvl="3" w:tplc="D018B502" w:tentative="1">
      <w:start w:val="1"/>
      <w:numFmt w:val="bullet"/>
      <w:lvlText w:val=""/>
      <w:lvlJc w:val="left"/>
      <w:pPr>
        <w:tabs>
          <w:tab w:val="num" w:pos="2880"/>
        </w:tabs>
        <w:ind w:left="2880" w:hanging="360"/>
      </w:pPr>
      <w:rPr>
        <w:rFonts w:ascii="Wingdings" w:hAnsi="Wingdings" w:hint="default"/>
      </w:rPr>
    </w:lvl>
    <w:lvl w:ilvl="4" w:tplc="AFF03CFC" w:tentative="1">
      <w:start w:val="1"/>
      <w:numFmt w:val="bullet"/>
      <w:lvlText w:val=""/>
      <w:lvlJc w:val="left"/>
      <w:pPr>
        <w:tabs>
          <w:tab w:val="num" w:pos="3600"/>
        </w:tabs>
        <w:ind w:left="3600" w:hanging="360"/>
      </w:pPr>
      <w:rPr>
        <w:rFonts w:ascii="Wingdings" w:hAnsi="Wingdings" w:hint="default"/>
      </w:rPr>
    </w:lvl>
    <w:lvl w:ilvl="5" w:tplc="245C2666" w:tentative="1">
      <w:start w:val="1"/>
      <w:numFmt w:val="bullet"/>
      <w:lvlText w:val=""/>
      <w:lvlJc w:val="left"/>
      <w:pPr>
        <w:tabs>
          <w:tab w:val="num" w:pos="4320"/>
        </w:tabs>
        <w:ind w:left="4320" w:hanging="360"/>
      </w:pPr>
      <w:rPr>
        <w:rFonts w:ascii="Wingdings" w:hAnsi="Wingdings" w:hint="default"/>
      </w:rPr>
    </w:lvl>
    <w:lvl w:ilvl="6" w:tplc="6F72E84A" w:tentative="1">
      <w:start w:val="1"/>
      <w:numFmt w:val="bullet"/>
      <w:lvlText w:val=""/>
      <w:lvlJc w:val="left"/>
      <w:pPr>
        <w:tabs>
          <w:tab w:val="num" w:pos="5040"/>
        </w:tabs>
        <w:ind w:left="5040" w:hanging="360"/>
      </w:pPr>
      <w:rPr>
        <w:rFonts w:ascii="Wingdings" w:hAnsi="Wingdings" w:hint="default"/>
      </w:rPr>
    </w:lvl>
    <w:lvl w:ilvl="7" w:tplc="1FD22E10" w:tentative="1">
      <w:start w:val="1"/>
      <w:numFmt w:val="bullet"/>
      <w:lvlText w:val=""/>
      <w:lvlJc w:val="left"/>
      <w:pPr>
        <w:tabs>
          <w:tab w:val="num" w:pos="5760"/>
        </w:tabs>
        <w:ind w:left="5760" w:hanging="360"/>
      </w:pPr>
      <w:rPr>
        <w:rFonts w:ascii="Wingdings" w:hAnsi="Wingdings" w:hint="default"/>
      </w:rPr>
    </w:lvl>
    <w:lvl w:ilvl="8" w:tplc="7ED40F9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2C042B"/>
    <w:multiLevelType w:val="hybridMultilevel"/>
    <w:tmpl w:val="2EECA1C0"/>
    <w:lvl w:ilvl="0" w:tplc="DCD8CC5E">
      <w:start w:val="1"/>
      <w:numFmt w:val="bullet"/>
      <w:lvlText w:val=""/>
      <w:lvlJc w:val="left"/>
      <w:pPr>
        <w:tabs>
          <w:tab w:val="num" w:pos="720"/>
        </w:tabs>
        <w:ind w:left="720" w:hanging="360"/>
      </w:pPr>
      <w:rPr>
        <w:rFonts w:ascii="Wingdings" w:hAnsi="Wingdings" w:hint="default"/>
      </w:rPr>
    </w:lvl>
    <w:lvl w:ilvl="1" w:tplc="EFEEFCC6" w:tentative="1">
      <w:start w:val="1"/>
      <w:numFmt w:val="bullet"/>
      <w:lvlText w:val=""/>
      <w:lvlJc w:val="left"/>
      <w:pPr>
        <w:tabs>
          <w:tab w:val="num" w:pos="1440"/>
        </w:tabs>
        <w:ind w:left="1440" w:hanging="360"/>
      </w:pPr>
      <w:rPr>
        <w:rFonts w:ascii="Wingdings" w:hAnsi="Wingdings" w:hint="default"/>
      </w:rPr>
    </w:lvl>
    <w:lvl w:ilvl="2" w:tplc="C2D050F8" w:tentative="1">
      <w:start w:val="1"/>
      <w:numFmt w:val="bullet"/>
      <w:lvlText w:val=""/>
      <w:lvlJc w:val="left"/>
      <w:pPr>
        <w:tabs>
          <w:tab w:val="num" w:pos="2160"/>
        </w:tabs>
        <w:ind w:left="2160" w:hanging="360"/>
      </w:pPr>
      <w:rPr>
        <w:rFonts w:ascii="Wingdings" w:hAnsi="Wingdings" w:hint="default"/>
      </w:rPr>
    </w:lvl>
    <w:lvl w:ilvl="3" w:tplc="947C0070" w:tentative="1">
      <w:start w:val="1"/>
      <w:numFmt w:val="bullet"/>
      <w:lvlText w:val=""/>
      <w:lvlJc w:val="left"/>
      <w:pPr>
        <w:tabs>
          <w:tab w:val="num" w:pos="2880"/>
        </w:tabs>
        <w:ind w:left="2880" w:hanging="360"/>
      </w:pPr>
      <w:rPr>
        <w:rFonts w:ascii="Wingdings" w:hAnsi="Wingdings" w:hint="default"/>
      </w:rPr>
    </w:lvl>
    <w:lvl w:ilvl="4" w:tplc="46FC9430" w:tentative="1">
      <w:start w:val="1"/>
      <w:numFmt w:val="bullet"/>
      <w:lvlText w:val=""/>
      <w:lvlJc w:val="left"/>
      <w:pPr>
        <w:tabs>
          <w:tab w:val="num" w:pos="3600"/>
        </w:tabs>
        <w:ind w:left="3600" w:hanging="360"/>
      </w:pPr>
      <w:rPr>
        <w:rFonts w:ascii="Wingdings" w:hAnsi="Wingdings" w:hint="default"/>
      </w:rPr>
    </w:lvl>
    <w:lvl w:ilvl="5" w:tplc="A374217E" w:tentative="1">
      <w:start w:val="1"/>
      <w:numFmt w:val="bullet"/>
      <w:lvlText w:val=""/>
      <w:lvlJc w:val="left"/>
      <w:pPr>
        <w:tabs>
          <w:tab w:val="num" w:pos="4320"/>
        </w:tabs>
        <w:ind w:left="4320" w:hanging="360"/>
      </w:pPr>
      <w:rPr>
        <w:rFonts w:ascii="Wingdings" w:hAnsi="Wingdings" w:hint="default"/>
      </w:rPr>
    </w:lvl>
    <w:lvl w:ilvl="6" w:tplc="6824C014" w:tentative="1">
      <w:start w:val="1"/>
      <w:numFmt w:val="bullet"/>
      <w:lvlText w:val=""/>
      <w:lvlJc w:val="left"/>
      <w:pPr>
        <w:tabs>
          <w:tab w:val="num" w:pos="5040"/>
        </w:tabs>
        <w:ind w:left="5040" w:hanging="360"/>
      </w:pPr>
      <w:rPr>
        <w:rFonts w:ascii="Wingdings" w:hAnsi="Wingdings" w:hint="default"/>
      </w:rPr>
    </w:lvl>
    <w:lvl w:ilvl="7" w:tplc="547CA85A" w:tentative="1">
      <w:start w:val="1"/>
      <w:numFmt w:val="bullet"/>
      <w:lvlText w:val=""/>
      <w:lvlJc w:val="left"/>
      <w:pPr>
        <w:tabs>
          <w:tab w:val="num" w:pos="5760"/>
        </w:tabs>
        <w:ind w:left="5760" w:hanging="360"/>
      </w:pPr>
      <w:rPr>
        <w:rFonts w:ascii="Wingdings" w:hAnsi="Wingdings" w:hint="default"/>
      </w:rPr>
    </w:lvl>
    <w:lvl w:ilvl="8" w:tplc="F36C067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A42639"/>
    <w:multiLevelType w:val="hybridMultilevel"/>
    <w:tmpl w:val="4A449C58"/>
    <w:lvl w:ilvl="0" w:tplc="08C48928">
      <w:start w:val="3"/>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631880"/>
    <w:multiLevelType w:val="hybridMultilevel"/>
    <w:tmpl w:val="2B16351A"/>
    <w:lvl w:ilvl="0" w:tplc="7AC0806E">
      <w:start w:val="1"/>
      <w:numFmt w:val="bullet"/>
      <w:lvlText w:val=""/>
      <w:lvlJc w:val="left"/>
      <w:pPr>
        <w:tabs>
          <w:tab w:val="num" w:pos="720"/>
        </w:tabs>
        <w:ind w:left="720" w:hanging="360"/>
      </w:pPr>
      <w:rPr>
        <w:rFonts w:ascii="Wingdings" w:hAnsi="Wingdings" w:hint="default"/>
      </w:rPr>
    </w:lvl>
    <w:lvl w:ilvl="1" w:tplc="9DA07A64" w:tentative="1">
      <w:start w:val="1"/>
      <w:numFmt w:val="bullet"/>
      <w:lvlText w:val=""/>
      <w:lvlJc w:val="left"/>
      <w:pPr>
        <w:tabs>
          <w:tab w:val="num" w:pos="1440"/>
        </w:tabs>
        <w:ind w:left="1440" w:hanging="360"/>
      </w:pPr>
      <w:rPr>
        <w:rFonts w:ascii="Wingdings" w:hAnsi="Wingdings" w:hint="default"/>
      </w:rPr>
    </w:lvl>
    <w:lvl w:ilvl="2" w:tplc="D28E073E" w:tentative="1">
      <w:start w:val="1"/>
      <w:numFmt w:val="bullet"/>
      <w:lvlText w:val=""/>
      <w:lvlJc w:val="left"/>
      <w:pPr>
        <w:tabs>
          <w:tab w:val="num" w:pos="2160"/>
        </w:tabs>
        <w:ind w:left="2160" w:hanging="360"/>
      </w:pPr>
      <w:rPr>
        <w:rFonts w:ascii="Wingdings" w:hAnsi="Wingdings" w:hint="default"/>
      </w:rPr>
    </w:lvl>
    <w:lvl w:ilvl="3" w:tplc="26DC1160" w:tentative="1">
      <w:start w:val="1"/>
      <w:numFmt w:val="bullet"/>
      <w:lvlText w:val=""/>
      <w:lvlJc w:val="left"/>
      <w:pPr>
        <w:tabs>
          <w:tab w:val="num" w:pos="2880"/>
        </w:tabs>
        <w:ind w:left="2880" w:hanging="360"/>
      </w:pPr>
      <w:rPr>
        <w:rFonts w:ascii="Wingdings" w:hAnsi="Wingdings" w:hint="default"/>
      </w:rPr>
    </w:lvl>
    <w:lvl w:ilvl="4" w:tplc="D462416E" w:tentative="1">
      <w:start w:val="1"/>
      <w:numFmt w:val="bullet"/>
      <w:lvlText w:val=""/>
      <w:lvlJc w:val="left"/>
      <w:pPr>
        <w:tabs>
          <w:tab w:val="num" w:pos="3600"/>
        </w:tabs>
        <w:ind w:left="3600" w:hanging="360"/>
      </w:pPr>
      <w:rPr>
        <w:rFonts w:ascii="Wingdings" w:hAnsi="Wingdings" w:hint="default"/>
      </w:rPr>
    </w:lvl>
    <w:lvl w:ilvl="5" w:tplc="77A46476" w:tentative="1">
      <w:start w:val="1"/>
      <w:numFmt w:val="bullet"/>
      <w:lvlText w:val=""/>
      <w:lvlJc w:val="left"/>
      <w:pPr>
        <w:tabs>
          <w:tab w:val="num" w:pos="4320"/>
        </w:tabs>
        <w:ind w:left="4320" w:hanging="360"/>
      </w:pPr>
      <w:rPr>
        <w:rFonts w:ascii="Wingdings" w:hAnsi="Wingdings" w:hint="default"/>
      </w:rPr>
    </w:lvl>
    <w:lvl w:ilvl="6" w:tplc="86B8A9AA" w:tentative="1">
      <w:start w:val="1"/>
      <w:numFmt w:val="bullet"/>
      <w:lvlText w:val=""/>
      <w:lvlJc w:val="left"/>
      <w:pPr>
        <w:tabs>
          <w:tab w:val="num" w:pos="5040"/>
        </w:tabs>
        <w:ind w:left="5040" w:hanging="360"/>
      </w:pPr>
      <w:rPr>
        <w:rFonts w:ascii="Wingdings" w:hAnsi="Wingdings" w:hint="default"/>
      </w:rPr>
    </w:lvl>
    <w:lvl w:ilvl="7" w:tplc="87461506" w:tentative="1">
      <w:start w:val="1"/>
      <w:numFmt w:val="bullet"/>
      <w:lvlText w:val=""/>
      <w:lvlJc w:val="left"/>
      <w:pPr>
        <w:tabs>
          <w:tab w:val="num" w:pos="5760"/>
        </w:tabs>
        <w:ind w:left="5760" w:hanging="360"/>
      </w:pPr>
      <w:rPr>
        <w:rFonts w:ascii="Wingdings" w:hAnsi="Wingdings" w:hint="default"/>
      </w:rPr>
    </w:lvl>
    <w:lvl w:ilvl="8" w:tplc="D76AA90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A84B55"/>
    <w:multiLevelType w:val="hybridMultilevel"/>
    <w:tmpl w:val="37E812A8"/>
    <w:lvl w:ilvl="0" w:tplc="C1F21B5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A9F3F78"/>
    <w:multiLevelType w:val="hybridMultilevel"/>
    <w:tmpl w:val="53101B0E"/>
    <w:lvl w:ilvl="0" w:tplc="3D24F326">
      <w:start w:val="1"/>
      <w:numFmt w:val="bullet"/>
      <w:lvlText w:val=""/>
      <w:lvlJc w:val="left"/>
      <w:pPr>
        <w:tabs>
          <w:tab w:val="num" w:pos="720"/>
        </w:tabs>
        <w:ind w:left="720" w:hanging="360"/>
      </w:pPr>
      <w:rPr>
        <w:rFonts w:ascii="Wingdings" w:hAnsi="Wingdings" w:hint="default"/>
      </w:rPr>
    </w:lvl>
    <w:lvl w:ilvl="1" w:tplc="AE7675D8" w:tentative="1">
      <w:start w:val="1"/>
      <w:numFmt w:val="bullet"/>
      <w:lvlText w:val=""/>
      <w:lvlJc w:val="left"/>
      <w:pPr>
        <w:tabs>
          <w:tab w:val="num" w:pos="1440"/>
        </w:tabs>
        <w:ind w:left="1440" w:hanging="360"/>
      </w:pPr>
      <w:rPr>
        <w:rFonts w:ascii="Wingdings" w:hAnsi="Wingdings" w:hint="default"/>
      </w:rPr>
    </w:lvl>
    <w:lvl w:ilvl="2" w:tplc="3B6ABFEA" w:tentative="1">
      <w:start w:val="1"/>
      <w:numFmt w:val="bullet"/>
      <w:lvlText w:val=""/>
      <w:lvlJc w:val="left"/>
      <w:pPr>
        <w:tabs>
          <w:tab w:val="num" w:pos="2160"/>
        </w:tabs>
        <w:ind w:left="2160" w:hanging="360"/>
      </w:pPr>
      <w:rPr>
        <w:rFonts w:ascii="Wingdings" w:hAnsi="Wingdings" w:hint="default"/>
      </w:rPr>
    </w:lvl>
    <w:lvl w:ilvl="3" w:tplc="F6D0170C" w:tentative="1">
      <w:start w:val="1"/>
      <w:numFmt w:val="bullet"/>
      <w:lvlText w:val=""/>
      <w:lvlJc w:val="left"/>
      <w:pPr>
        <w:tabs>
          <w:tab w:val="num" w:pos="2880"/>
        </w:tabs>
        <w:ind w:left="2880" w:hanging="360"/>
      </w:pPr>
      <w:rPr>
        <w:rFonts w:ascii="Wingdings" w:hAnsi="Wingdings" w:hint="default"/>
      </w:rPr>
    </w:lvl>
    <w:lvl w:ilvl="4" w:tplc="A658FE2A" w:tentative="1">
      <w:start w:val="1"/>
      <w:numFmt w:val="bullet"/>
      <w:lvlText w:val=""/>
      <w:lvlJc w:val="left"/>
      <w:pPr>
        <w:tabs>
          <w:tab w:val="num" w:pos="3600"/>
        </w:tabs>
        <w:ind w:left="3600" w:hanging="360"/>
      </w:pPr>
      <w:rPr>
        <w:rFonts w:ascii="Wingdings" w:hAnsi="Wingdings" w:hint="default"/>
      </w:rPr>
    </w:lvl>
    <w:lvl w:ilvl="5" w:tplc="58063280" w:tentative="1">
      <w:start w:val="1"/>
      <w:numFmt w:val="bullet"/>
      <w:lvlText w:val=""/>
      <w:lvlJc w:val="left"/>
      <w:pPr>
        <w:tabs>
          <w:tab w:val="num" w:pos="4320"/>
        </w:tabs>
        <w:ind w:left="4320" w:hanging="360"/>
      </w:pPr>
      <w:rPr>
        <w:rFonts w:ascii="Wingdings" w:hAnsi="Wingdings" w:hint="default"/>
      </w:rPr>
    </w:lvl>
    <w:lvl w:ilvl="6" w:tplc="E8F815E8" w:tentative="1">
      <w:start w:val="1"/>
      <w:numFmt w:val="bullet"/>
      <w:lvlText w:val=""/>
      <w:lvlJc w:val="left"/>
      <w:pPr>
        <w:tabs>
          <w:tab w:val="num" w:pos="5040"/>
        </w:tabs>
        <w:ind w:left="5040" w:hanging="360"/>
      </w:pPr>
      <w:rPr>
        <w:rFonts w:ascii="Wingdings" w:hAnsi="Wingdings" w:hint="default"/>
      </w:rPr>
    </w:lvl>
    <w:lvl w:ilvl="7" w:tplc="A9580FDE" w:tentative="1">
      <w:start w:val="1"/>
      <w:numFmt w:val="bullet"/>
      <w:lvlText w:val=""/>
      <w:lvlJc w:val="left"/>
      <w:pPr>
        <w:tabs>
          <w:tab w:val="num" w:pos="5760"/>
        </w:tabs>
        <w:ind w:left="5760" w:hanging="360"/>
      </w:pPr>
      <w:rPr>
        <w:rFonts w:ascii="Wingdings" w:hAnsi="Wingdings" w:hint="default"/>
      </w:rPr>
    </w:lvl>
    <w:lvl w:ilvl="8" w:tplc="37842FC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84059E"/>
    <w:multiLevelType w:val="hybridMultilevel"/>
    <w:tmpl w:val="773A83C8"/>
    <w:lvl w:ilvl="0" w:tplc="37D4530A">
      <w:start w:val="1"/>
      <w:numFmt w:val="bullet"/>
      <w:lvlText w:val=""/>
      <w:lvlJc w:val="left"/>
      <w:pPr>
        <w:tabs>
          <w:tab w:val="num" w:pos="720"/>
        </w:tabs>
        <w:ind w:left="720" w:hanging="360"/>
      </w:pPr>
      <w:rPr>
        <w:rFonts w:ascii="Wingdings" w:hAnsi="Wingdings" w:hint="default"/>
      </w:rPr>
    </w:lvl>
    <w:lvl w:ilvl="1" w:tplc="0DD2B5A8" w:tentative="1">
      <w:start w:val="1"/>
      <w:numFmt w:val="bullet"/>
      <w:lvlText w:val=""/>
      <w:lvlJc w:val="left"/>
      <w:pPr>
        <w:tabs>
          <w:tab w:val="num" w:pos="1440"/>
        </w:tabs>
        <w:ind w:left="1440" w:hanging="360"/>
      </w:pPr>
      <w:rPr>
        <w:rFonts w:ascii="Wingdings" w:hAnsi="Wingdings" w:hint="default"/>
      </w:rPr>
    </w:lvl>
    <w:lvl w:ilvl="2" w:tplc="9AEE2C44" w:tentative="1">
      <w:start w:val="1"/>
      <w:numFmt w:val="bullet"/>
      <w:lvlText w:val=""/>
      <w:lvlJc w:val="left"/>
      <w:pPr>
        <w:tabs>
          <w:tab w:val="num" w:pos="2160"/>
        </w:tabs>
        <w:ind w:left="2160" w:hanging="360"/>
      </w:pPr>
      <w:rPr>
        <w:rFonts w:ascii="Wingdings" w:hAnsi="Wingdings" w:hint="default"/>
      </w:rPr>
    </w:lvl>
    <w:lvl w:ilvl="3" w:tplc="AE601E58" w:tentative="1">
      <w:start w:val="1"/>
      <w:numFmt w:val="bullet"/>
      <w:lvlText w:val=""/>
      <w:lvlJc w:val="left"/>
      <w:pPr>
        <w:tabs>
          <w:tab w:val="num" w:pos="2880"/>
        </w:tabs>
        <w:ind w:left="2880" w:hanging="360"/>
      </w:pPr>
      <w:rPr>
        <w:rFonts w:ascii="Wingdings" w:hAnsi="Wingdings" w:hint="default"/>
      </w:rPr>
    </w:lvl>
    <w:lvl w:ilvl="4" w:tplc="91169C52" w:tentative="1">
      <w:start w:val="1"/>
      <w:numFmt w:val="bullet"/>
      <w:lvlText w:val=""/>
      <w:lvlJc w:val="left"/>
      <w:pPr>
        <w:tabs>
          <w:tab w:val="num" w:pos="3600"/>
        </w:tabs>
        <w:ind w:left="3600" w:hanging="360"/>
      </w:pPr>
      <w:rPr>
        <w:rFonts w:ascii="Wingdings" w:hAnsi="Wingdings" w:hint="default"/>
      </w:rPr>
    </w:lvl>
    <w:lvl w:ilvl="5" w:tplc="7F5C767E" w:tentative="1">
      <w:start w:val="1"/>
      <w:numFmt w:val="bullet"/>
      <w:lvlText w:val=""/>
      <w:lvlJc w:val="left"/>
      <w:pPr>
        <w:tabs>
          <w:tab w:val="num" w:pos="4320"/>
        </w:tabs>
        <w:ind w:left="4320" w:hanging="360"/>
      </w:pPr>
      <w:rPr>
        <w:rFonts w:ascii="Wingdings" w:hAnsi="Wingdings" w:hint="default"/>
      </w:rPr>
    </w:lvl>
    <w:lvl w:ilvl="6" w:tplc="5AC0DB90" w:tentative="1">
      <w:start w:val="1"/>
      <w:numFmt w:val="bullet"/>
      <w:lvlText w:val=""/>
      <w:lvlJc w:val="left"/>
      <w:pPr>
        <w:tabs>
          <w:tab w:val="num" w:pos="5040"/>
        </w:tabs>
        <w:ind w:left="5040" w:hanging="360"/>
      </w:pPr>
      <w:rPr>
        <w:rFonts w:ascii="Wingdings" w:hAnsi="Wingdings" w:hint="default"/>
      </w:rPr>
    </w:lvl>
    <w:lvl w:ilvl="7" w:tplc="C56C608C" w:tentative="1">
      <w:start w:val="1"/>
      <w:numFmt w:val="bullet"/>
      <w:lvlText w:val=""/>
      <w:lvlJc w:val="left"/>
      <w:pPr>
        <w:tabs>
          <w:tab w:val="num" w:pos="5760"/>
        </w:tabs>
        <w:ind w:left="5760" w:hanging="360"/>
      </w:pPr>
      <w:rPr>
        <w:rFonts w:ascii="Wingdings" w:hAnsi="Wingdings" w:hint="default"/>
      </w:rPr>
    </w:lvl>
    <w:lvl w:ilvl="8" w:tplc="5AE8D60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01789C"/>
    <w:multiLevelType w:val="hybridMultilevel"/>
    <w:tmpl w:val="9AA893B8"/>
    <w:lvl w:ilvl="0" w:tplc="8C2C10DC">
      <w:start w:val="1"/>
      <w:numFmt w:val="bullet"/>
      <w:lvlText w:val=""/>
      <w:lvlJc w:val="left"/>
      <w:pPr>
        <w:tabs>
          <w:tab w:val="num" w:pos="720"/>
        </w:tabs>
        <w:ind w:left="720" w:hanging="360"/>
      </w:pPr>
      <w:rPr>
        <w:rFonts w:ascii="Wingdings" w:hAnsi="Wingdings" w:hint="default"/>
      </w:rPr>
    </w:lvl>
    <w:lvl w:ilvl="1" w:tplc="1522F902" w:tentative="1">
      <w:start w:val="1"/>
      <w:numFmt w:val="bullet"/>
      <w:lvlText w:val=""/>
      <w:lvlJc w:val="left"/>
      <w:pPr>
        <w:tabs>
          <w:tab w:val="num" w:pos="1440"/>
        </w:tabs>
        <w:ind w:left="1440" w:hanging="360"/>
      </w:pPr>
      <w:rPr>
        <w:rFonts w:ascii="Wingdings" w:hAnsi="Wingdings" w:hint="default"/>
      </w:rPr>
    </w:lvl>
    <w:lvl w:ilvl="2" w:tplc="46BE78D2" w:tentative="1">
      <w:start w:val="1"/>
      <w:numFmt w:val="bullet"/>
      <w:lvlText w:val=""/>
      <w:lvlJc w:val="left"/>
      <w:pPr>
        <w:tabs>
          <w:tab w:val="num" w:pos="2160"/>
        </w:tabs>
        <w:ind w:left="2160" w:hanging="360"/>
      </w:pPr>
      <w:rPr>
        <w:rFonts w:ascii="Wingdings" w:hAnsi="Wingdings" w:hint="default"/>
      </w:rPr>
    </w:lvl>
    <w:lvl w:ilvl="3" w:tplc="9E56AF78" w:tentative="1">
      <w:start w:val="1"/>
      <w:numFmt w:val="bullet"/>
      <w:lvlText w:val=""/>
      <w:lvlJc w:val="left"/>
      <w:pPr>
        <w:tabs>
          <w:tab w:val="num" w:pos="2880"/>
        </w:tabs>
        <w:ind w:left="2880" w:hanging="360"/>
      </w:pPr>
      <w:rPr>
        <w:rFonts w:ascii="Wingdings" w:hAnsi="Wingdings" w:hint="default"/>
      </w:rPr>
    </w:lvl>
    <w:lvl w:ilvl="4" w:tplc="416E6FB8" w:tentative="1">
      <w:start w:val="1"/>
      <w:numFmt w:val="bullet"/>
      <w:lvlText w:val=""/>
      <w:lvlJc w:val="left"/>
      <w:pPr>
        <w:tabs>
          <w:tab w:val="num" w:pos="3600"/>
        </w:tabs>
        <w:ind w:left="3600" w:hanging="360"/>
      </w:pPr>
      <w:rPr>
        <w:rFonts w:ascii="Wingdings" w:hAnsi="Wingdings" w:hint="default"/>
      </w:rPr>
    </w:lvl>
    <w:lvl w:ilvl="5" w:tplc="6994BF06" w:tentative="1">
      <w:start w:val="1"/>
      <w:numFmt w:val="bullet"/>
      <w:lvlText w:val=""/>
      <w:lvlJc w:val="left"/>
      <w:pPr>
        <w:tabs>
          <w:tab w:val="num" w:pos="4320"/>
        </w:tabs>
        <w:ind w:left="4320" w:hanging="360"/>
      </w:pPr>
      <w:rPr>
        <w:rFonts w:ascii="Wingdings" w:hAnsi="Wingdings" w:hint="default"/>
      </w:rPr>
    </w:lvl>
    <w:lvl w:ilvl="6" w:tplc="E3524498" w:tentative="1">
      <w:start w:val="1"/>
      <w:numFmt w:val="bullet"/>
      <w:lvlText w:val=""/>
      <w:lvlJc w:val="left"/>
      <w:pPr>
        <w:tabs>
          <w:tab w:val="num" w:pos="5040"/>
        </w:tabs>
        <w:ind w:left="5040" w:hanging="360"/>
      </w:pPr>
      <w:rPr>
        <w:rFonts w:ascii="Wingdings" w:hAnsi="Wingdings" w:hint="default"/>
      </w:rPr>
    </w:lvl>
    <w:lvl w:ilvl="7" w:tplc="CDB06D0E" w:tentative="1">
      <w:start w:val="1"/>
      <w:numFmt w:val="bullet"/>
      <w:lvlText w:val=""/>
      <w:lvlJc w:val="left"/>
      <w:pPr>
        <w:tabs>
          <w:tab w:val="num" w:pos="5760"/>
        </w:tabs>
        <w:ind w:left="5760" w:hanging="360"/>
      </w:pPr>
      <w:rPr>
        <w:rFonts w:ascii="Wingdings" w:hAnsi="Wingdings" w:hint="default"/>
      </w:rPr>
    </w:lvl>
    <w:lvl w:ilvl="8" w:tplc="2DEAC9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351E07"/>
    <w:multiLevelType w:val="hybridMultilevel"/>
    <w:tmpl w:val="4F562F44"/>
    <w:lvl w:ilvl="0" w:tplc="CFA0D6A4">
      <w:start w:val="1"/>
      <w:numFmt w:val="bullet"/>
      <w:lvlText w:val=""/>
      <w:lvlJc w:val="left"/>
      <w:pPr>
        <w:tabs>
          <w:tab w:val="num" w:pos="720"/>
        </w:tabs>
        <w:ind w:left="720" w:hanging="360"/>
      </w:pPr>
      <w:rPr>
        <w:rFonts w:ascii="Wingdings" w:hAnsi="Wingdings" w:hint="default"/>
      </w:rPr>
    </w:lvl>
    <w:lvl w:ilvl="1" w:tplc="F78659A2" w:tentative="1">
      <w:start w:val="1"/>
      <w:numFmt w:val="bullet"/>
      <w:lvlText w:val=""/>
      <w:lvlJc w:val="left"/>
      <w:pPr>
        <w:tabs>
          <w:tab w:val="num" w:pos="1440"/>
        </w:tabs>
        <w:ind w:left="1440" w:hanging="360"/>
      </w:pPr>
      <w:rPr>
        <w:rFonts w:ascii="Wingdings" w:hAnsi="Wingdings" w:hint="default"/>
      </w:rPr>
    </w:lvl>
    <w:lvl w:ilvl="2" w:tplc="0220C8E6" w:tentative="1">
      <w:start w:val="1"/>
      <w:numFmt w:val="bullet"/>
      <w:lvlText w:val=""/>
      <w:lvlJc w:val="left"/>
      <w:pPr>
        <w:tabs>
          <w:tab w:val="num" w:pos="2160"/>
        </w:tabs>
        <w:ind w:left="2160" w:hanging="360"/>
      </w:pPr>
      <w:rPr>
        <w:rFonts w:ascii="Wingdings" w:hAnsi="Wingdings" w:hint="default"/>
      </w:rPr>
    </w:lvl>
    <w:lvl w:ilvl="3" w:tplc="A8741AC4" w:tentative="1">
      <w:start w:val="1"/>
      <w:numFmt w:val="bullet"/>
      <w:lvlText w:val=""/>
      <w:lvlJc w:val="left"/>
      <w:pPr>
        <w:tabs>
          <w:tab w:val="num" w:pos="2880"/>
        </w:tabs>
        <w:ind w:left="2880" w:hanging="360"/>
      </w:pPr>
      <w:rPr>
        <w:rFonts w:ascii="Wingdings" w:hAnsi="Wingdings" w:hint="default"/>
      </w:rPr>
    </w:lvl>
    <w:lvl w:ilvl="4" w:tplc="44E8F6AE" w:tentative="1">
      <w:start w:val="1"/>
      <w:numFmt w:val="bullet"/>
      <w:lvlText w:val=""/>
      <w:lvlJc w:val="left"/>
      <w:pPr>
        <w:tabs>
          <w:tab w:val="num" w:pos="3600"/>
        </w:tabs>
        <w:ind w:left="3600" w:hanging="360"/>
      </w:pPr>
      <w:rPr>
        <w:rFonts w:ascii="Wingdings" w:hAnsi="Wingdings" w:hint="default"/>
      </w:rPr>
    </w:lvl>
    <w:lvl w:ilvl="5" w:tplc="2500DADC" w:tentative="1">
      <w:start w:val="1"/>
      <w:numFmt w:val="bullet"/>
      <w:lvlText w:val=""/>
      <w:lvlJc w:val="left"/>
      <w:pPr>
        <w:tabs>
          <w:tab w:val="num" w:pos="4320"/>
        </w:tabs>
        <w:ind w:left="4320" w:hanging="360"/>
      </w:pPr>
      <w:rPr>
        <w:rFonts w:ascii="Wingdings" w:hAnsi="Wingdings" w:hint="default"/>
      </w:rPr>
    </w:lvl>
    <w:lvl w:ilvl="6" w:tplc="D3EC9D8A" w:tentative="1">
      <w:start w:val="1"/>
      <w:numFmt w:val="bullet"/>
      <w:lvlText w:val=""/>
      <w:lvlJc w:val="left"/>
      <w:pPr>
        <w:tabs>
          <w:tab w:val="num" w:pos="5040"/>
        </w:tabs>
        <w:ind w:left="5040" w:hanging="360"/>
      </w:pPr>
      <w:rPr>
        <w:rFonts w:ascii="Wingdings" w:hAnsi="Wingdings" w:hint="default"/>
      </w:rPr>
    </w:lvl>
    <w:lvl w:ilvl="7" w:tplc="308E0A5A" w:tentative="1">
      <w:start w:val="1"/>
      <w:numFmt w:val="bullet"/>
      <w:lvlText w:val=""/>
      <w:lvlJc w:val="left"/>
      <w:pPr>
        <w:tabs>
          <w:tab w:val="num" w:pos="5760"/>
        </w:tabs>
        <w:ind w:left="5760" w:hanging="360"/>
      </w:pPr>
      <w:rPr>
        <w:rFonts w:ascii="Wingdings" w:hAnsi="Wingdings" w:hint="default"/>
      </w:rPr>
    </w:lvl>
    <w:lvl w:ilvl="8" w:tplc="637AB71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B53361"/>
    <w:multiLevelType w:val="hybridMultilevel"/>
    <w:tmpl w:val="85128652"/>
    <w:lvl w:ilvl="0" w:tplc="96965DAA">
      <w:start w:val="1"/>
      <w:numFmt w:val="bullet"/>
      <w:lvlText w:val=""/>
      <w:lvlJc w:val="left"/>
      <w:pPr>
        <w:tabs>
          <w:tab w:val="num" w:pos="720"/>
        </w:tabs>
        <w:ind w:left="720" w:hanging="360"/>
      </w:pPr>
      <w:rPr>
        <w:rFonts w:ascii="Wingdings" w:hAnsi="Wingdings" w:hint="default"/>
      </w:rPr>
    </w:lvl>
    <w:lvl w:ilvl="1" w:tplc="CE728672" w:tentative="1">
      <w:start w:val="1"/>
      <w:numFmt w:val="bullet"/>
      <w:lvlText w:val=""/>
      <w:lvlJc w:val="left"/>
      <w:pPr>
        <w:tabs>
          <w:tab w:val="num" w:pos="1440"/>
        </w:tabs>
        <w:ind w:left="1440" w:hanging="360"/>
      </w:pPr>
      <w:rPr>
        <w:rFonts w:ascii="Wingdings" w:hAnsi="Wingdings" w:hint="default"/>
      </w:rPr>
    </w:lvl>
    <w:lvl w:ilvl="2" w:tplc="67E2A54C" w:tentative="1">
      <w:start w:val="1"/>
      <w:numFmt w:val="bullet"/>
      <w:lvlText w:val=""/>
      <w:lvlJc w:val="left"/>
      <w:pPr>
        <w:tabs>
          <w:tab w:val="num" w:pos="2160"/>
        </w:tabs>
        <w:ind w:left="2160" w:hanging="360"/>
      </w:pPr>
      <w:rPr>
        <w:rFonts w:ascii="Wingdings" w:hAnsi="Wingdings" w:hint="default"/>
      </w:rPr>
    </w:lvl>
    <w:lvl w:ilvl="3" w:tplc="C3DC819C" w:tentative="1">
      <w:start w:val="1"/>
      <w:numFmt w:val="bullet"/>
      <w:lvlText w:val=""/>
      <w:lvlJc w:val="left"/>
      <w:pPr>
        <w:tabs>
          <w:tab w:val="num" w:pos="2880"/>
        </w:tabs>
        <w:ind w:left="2880" w:hanging="360"/>
      </w:pPr>
      <w:rPr>
        <w:rFonts w:ascii="Wingdings" w:hAnsi="Wingdings" w:hint="default"/>
      </w:rPr>
    </w:lvl>
    <w:lvl w:ilvl="4" w:tplc="C2BE93AE" w:tentative="1">
      <w:start w:val="1"/>
      <w:numFmt w:val="bullet"/>
      <w:lvlText w:val=""/>
      <w:lvlJc w:val="left"/>
      <w:pPr>
        <w:tabs>
          <w:tab w:val="num" w:pos="3600"/>
        </w:tabs>
        <w:ind w:left="3600" w:hanging="360"/>
      </w:pPr>
      <w:rPr>
        <w:rFonts w:ascii="Wingdings" w:hAnsi="Wingdings" w:hint="default"/>
      </w:rPr>
    </w:lvl>
    <w:lvl w:ilvl="5" w:tplc="21DC748C" w:tentative="1">
      <w:start w:val="1"/>
      <w:numFmt w:val="bullet"/>
      <w:lvlText w:val=""/>
      <w:lvlJc w:val="left"/>
      <w:pPr>
        <w:tabs>
          <w:tab w:val="num" w:pos="4320"/>
        </w:tabs>
        <w:ind w:left="4320" w:hanging="360"/>
      </w:pPr>
      <w:rPr>
        <w:rFonts w:ascii="Wingdings" w:hAnsi="Wingdings" w:hint="default"/>
      </w:rPr>
    </w:lvl>
    <w:lvl w:ilvl="6" w:tplc="8C08BA88" w:tentative="1">
      <w:start w:val="1"/>
      <w:numFmt w:val="bullet"/>
      <w:lvlText w:val=""/>
      <w:lvlJc w:val="left"/>
      <w:pPr>
        <w:tabs>
          <w:tab w:val="num" w:pos="5040"/>
        </w:tabs>
        <w:ind w:left="5040" w:hanging="360"/>
      </w:pPr>
      <w:rPr>
        <w:rFonts w:ascii="Wingdings" w:hAnsi="Wingdings" w:hint="default"/>
      </w:rPr>
    </w:lvl>
    <w:lvl w:ilvl="7" w:tplc="A0A685D0" w:tentative="1">
      <w:start w:val="1"/>
      <w:numFmt w:val="bullet"/>
      <w:lvlText w:val=""/>
      <w:lvlJc w:val="left"/>
      <w:pPr>
        <w:tabs>
          <w:tab w:val="num" w:pos="5760"/>
        </w:tabs>
        <w:ind w:left="5760" w:hanging="360"/>
      </w:pPr>
      <w:rPr>
        <w:rFonts w:ascii="Wingdings" w:hAnsi="Wingdings" w:hint="default"/>
      </w:rPr>
    </w:lvl>
    <w:lvl w:ilvl="8" w:tplc="1452E28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D3300D"/>
    <w:multiLevelType w:val="hybridMultilevel"/>
    <w:tmpl w:val="29A2B3EA"/>
    <w:lvl w:ilvl="0" w:tplc="C100A85C">
      <w:start w:val="1"/>
      <w:numFmt w:val="bullet"/>
      <w:lvlText w:val=""/>
      <w:lvlJc w:val="left"/>
      <w:pPr>
        <w:tabs>
          <w:tab w:val="num" w:pos="720"/>
        </w:tabs>
        <w:ind w:left="720" w:hanging="360"/>
      </w:pPr>
      <w:rPr>
        <w:rFonts w:ascii="Wingdings" w:hAnsi="Wingdings" w:hint="default"/>
      </w:rPr>
    </w:lvl>
    <w:lvl w:ilvl="1" w:tplc="6DC469D4" w:tentative="1">
      <w:start w:val="1"/>
      <w:numFmt w:val="bullet"/>
      <w:lvlText w:val=""/>
      <w:lvlJc w:val="left"/>
      <w:pPr>
        <w:tabs>
          <w:tab w:val="num" w:pos="1440"/>
        </w:tabs>
        <w:ind w:left="1440" w:hanging="360"/>
      </w:pPr>
      <w:rPr>
        <w:rFonts w:ascii="Wingdings" w:hAnsi="Wingdings" w:hint="default"/>
      </w:rPr>
    </w:lvl>
    <w:lvl w:ilvl="2" w:tplc="70861CFA" w:tentative="1">
      <w:start w:val="1"/>
      <w:numFmt w:val="bullet"/>
      <w:lvlText w:val=""/>
      <w:lvlJc w:val="left"/>
      <w:pPr>
        <w:tabs>
          <w:tab w:val="num" w:pos="2160"/>
        </w:tabs>
        <w:ind w:left="2160" w:hanging="360"/>
      </w:pPr>
      <w:rPr>
        <w:rFonts w:ascii="Wingdings" w:hAnsi="Wingdings" w:hint="default"/>
      </w:rPr>
    </w:lvl>
    <w:lvl w:ilvl="3" w:tplc="012EB350" w:tentative="1">
      <w:start w:val="1"/>
      <w:numFmt w:val="bullet"/>
      <w:lvlText w:val=""/>
      <w:lvlJc w:val="left"/>
      <w:pPr>
        <w:tabs>
          <w:tab w:val="num" w:pos="2880"/>
        </w:tabs>
        <w:ind w:left="2880" w:hanging="360"/>
      </w:pPr>
      <w:rPr>
        <w:rFonts w:ascii="Wingdings" w:hAnsi="Wingdings" w:hint="default"/>
      </w:rPr>
    </w:lvl>
    <w:lvl w:ilvl="4" w:tplc="B48E3C28" w:tentative="1">
      <w:start w:val="1"/>
      <w:numFmt w:val="bullet"/>
      <w:lvlText w:val=""/>
      <w:lvlJc w:val="left"/>
      <w:pPr>
        <w:tabs>
          <w:tab w:val="num" w:pos="3600"/>
        </w:tabs>
        <w:ind w:left="3600" w:hanging="360"/>
      </w:pPr>
      <w:rPr>
        <w:rFonts w:ascii="Wingdings" w:hAnsi="Wingdings" w:hint="default"/>
      </w:rPr>
    </w:lvl>
    <w:lvl w:ilvl="5" w:tplc="1806E28A" w:tentative="1">
      <w:start w:val="1"/>
      <w:numFmt w:val="bullet"/>
      <w:lvlText w:val=""/>
      <w:lvlJc w:val="left"/>
      <w:pPr>
        <w:tabs>
          <w:tab w:val="num" w:pos="4320"/>
        </w:tabs>
        <w:ind w:left="4320" w:hanging="360"/>
      </w:pPr>
      <w:rPr>
        <w:rFonts w:ascii="Wingdings" w:hAnsi="Wingdings" w:hint="default"/>
      </w:rPr>
    </w:lvl>
    <w:lvl w:ilvl="6" w:tplc="4434FF94" w:tentative="1">
      <w:start w:val="1"/>
      <w:numFmt w:val="bullet"/>
      <w:lvlText w:val=""/>
      <w:lvlJc w:val="left"/>
      <w:pPr>
        <w:tabs>
          <w:tab w:val="num" w:pos="5040"/>
        </w:tabs>
        <w:ind w:left="5040" w:hanging="360"/>
      </w:pPr>
      <w:rPr>
        <w:rFonts w:ascii="Wingdings" w:hAnsi="Wingdings" w:hint="default"/>
      </w:rPr>
    </w:lvl>
    <w:lvl w:ilvl="7" w:tplc="9A40F696" w:tentative="1">
      <w:start w:val="1"/>
      <w:numFmt w:val="bullet"/>
      <w:lvlText w:val=""/>
      <w:lvlJc w:val="left"/>
      <w:pPr>
        <w:tabs>
          <w:tab w:val="num" w:pos="5760"/>
        </w:tabs>
        <w:ind w:left="5760" w:hanging="360"/>
      </w:pPr>
      <w:rPr>
        <w:rFonts w:ascii="Wingdings" w:hAnsi="Wingdings" w:hint="default"/>
      </w:rPr>
    </w:lvl>
    <w:lvl w:ilvl="8" w:tplc="88E41B6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EB0982"/>
    <w:multiLevelType w:val="hybridMultilevel"/>
    <w:tmpl w:val="E2F0948E"/>
    <w:lvl w:ilvl="0" w:tplc="AACE2F86">
      <w:start w:val="1"/>
      <w:numFmt w:val="bullet"/>
      <w:lvlText w:val=""/>
      <w:lvlJc w:val="left"/>
      <w:pPr>
        <w:tabs>
          <w:tab w:val="num" w:pos="720"/>
        </w:tabs>
        <w:ind w:left="720" w:hanging="360"/>
      </w:pPr>
      <w:rPr>
        <w:rFonts w:ascii="Wingdings" w:hAnsi="Wingdings" w:hint="default"/>
      </w:rPr>
    </w:lvl>
    <w:lvl w:ilvl="1" w:tplc="9F38B9E0" w:tentative="1">
      <w:start w:val="1"/>
      <w:numFmt w:val="bullet"/>
      <w:lvlText w:val=""/>
      <w:lvlJc w:val="left"/>
      <w:pPr>
        <w:tabs>
          <w:tab w:val="num" w:pos="1440"/>
        </w:tabs>
        <w:ind w:left="1440" w:hanging="360"/>
      </w:pPr>
      <w:rPr>
        <w:rFonts w:ascii="Wingdings" w:hAnsi="Wingdings" w:hint="default"/>
      </w:rPr>
    </w:lvl>
    <w:lvl w:ilvl="2" w:tplc="3D706350" w:tentative="1">
      <w:start w:val="1"/>
      <w:numFmt w:val="bullet"/>
      <w:lvlText w:val=""/>
      <w:lvlJc w:val="left"/>
      <w:pPr>
        <w:tabs>
          <w:tab w:val="num" w:pos="2160"/>
        </w:tabs>
        <w:ind w:left="2160" w:hanging="360"/>
      </w:pPr>
      <w:rPr>
        <w:rFonts w:ascii="Wingdings" w:hAnsi="Wingdings" w:hint="default"/>
      </w:rPr>
    </w:lvl>
    <w:lvl w:ilvl="3" w:tplc="59F0C006" w:tentative="1">
      <w:start w:val="1"/>
      <w:numFmt w:val="bullet"/>
      <w:lvlText w:val=""/>
      <w:lvlJc w:val="left"/>
      <w:pPr>
        <w:tabs>
          <w:tab w:val="num" w:pos="2880"/>
        </w:tabs>
        <w:ind w:left="2880" w:hanging="360"/>
      </w:pPr>
      <w:rPr>
        <w:rFonts w:ascii="Wingdings" w:hAnsi="Wingdings" w:hint="default"/>
      </w:rPr>
    </w:lvl>
    <w:lvl w:ilvl="4" w:tplc="505407C2" w:tentative="1">
      <w:start w:val="1"/>
      <w:numFmt w:val="bullet"/>
      <w:lvlText w:val=""/>
      <w:lvlJc w:val="left"/>
      <w:pPr>
        <w:tabs>
          <w:tab w:val="num" w:pos="3600"/>
        </w:tabs>
        <w:ind w:left="3600" w:hanging="360"/>
      </w:pPr>
      <w:rPr>
        <w:rFonts w:ascii="Wingdings" w:hAnsi="Wingdings" w:hint="default"/>
      </w:rPr>
    </w:lvl>
    <w:lvl w:ilvl="5" w:tplc="E3862FB6" w:tentative="1">
      <w:start w:val="1"/>
      <w:numFmt w:val="bullet"/>
      <w:lvlText w:val=""/>
      <w:lvlJc w:val="left"/>
      <w:pPr>
        <w:tabs>
          <w:tab w:val="num" w:pos="4320"/>
        </w:tabs>
        <w:ind w:left="4320" w:hanging="360"/>
      </w:pPr>
      <w:rPr>
        <w:rFonts w:ascii="Wingdings" w:hAnsi="Wingdings" w:hint="default"/>
      </w:rPr>
    </w:lvl>
    <w:lvl w:ilvl="6" w:tplc="BFD00AD4" w:tentative="1">
      <w:start w:val="1"/>
      <w:numFmt w:val="bullet"/>
      <w:lvlText w:val=""/>
      <w:lvlJc w:val="left"/>
      <w:pPr>
        <w:tabs>
          <w:tab w:val="num" w:pos="5040"/>
        </w:tabs>
        <w:ind w:left="5040" w:hanging="360"/>
      </w:pPr>
      <w:rPr>
        <w:rFonts w:ascii="Wingdings" w:hAnsi="Wingdings" w:hint="default"/>
      </w:rPr>
    </w:lvl>
    <w:lvl w:ilvl="7" w:tplc="B7781E50" w:tentative="1">
      <w:start w:val="1"/>
      <w:numFmt w:val="bullet"/>
      <w:lvlText w:val=""/>
      <w:lvlJc w:val="left"/>
      <w:pPr>
        <w:tabs>
          <w:tab w:val="num" w:pos="5760"/>
        </w:tabs>
        <w:ind w:left="5760" w:hanging="360"/>
      </w:pPr>
      <w:rPr>
        <w:rFonts w:ascii="Wingdings" w:hAnsi="Wingdings" w:hint="default"/>
      </w:rPr>
    </w:lvl>
    <w:lvl w:ilvl="8" w:tplc="67C69F1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9D5461"/>
    <w:multiLevelType w:val="hybridMultilevel"/>
    <w:tmpl w:val="8FDA470E"/>
    <w:lvl w:ilvl="0" w:tplc="62B2D9B4">
      <w:start w:val="1"/>
      <w:numFmt w:val="bullet"/>
      <w:lvlText w:val=""/>
      <w:lvlJc w:val="left"/>
      <w:pPr>
        <w:tabs>
          <w:tab w:val="num" w:pos="720"/>
        </w:tabs>
        <w:ind w:left="720" w:hanging="360"/>
      </w:pPr>
      <w:rPr>
        <w:rFonts w:ascii="Wingdings" w:hAnsi="Wingdings" w:hint="default"/>
      </w:rPr>
    </w:lvl>
    <w:lvl w:ilvl="1" w:tplc="55C833BA" w:tentative="1">
      <w:start w:val="1"/>
      <w:numFmt w:val="bullet"/>
      <w:lvlText w:val=""/>
      <w:lvlJc w:val="left"/>
      <w:pPr>
        <w:tabs>
          <w:tab w:val="num" w:pos="1440"/>
        </w:tabs>
        <w:ind w:left="1440" w:hanging="360"/>
      </w:pPr>
      <w:rPr>
        <w:rFonts w:ascii="Wingdings" w:hAnsi="Wingdings" w:hint="default"/>
      </w:rPr>
    </w:lvl>
    <w:lvl w:ilvl="2" w:tplc="EEF6D86C" w:tentative="1">
      <w:start w:val="1"/>
      <w:numFmt w:val="bullet"/>
      <w:lvlText w:val=""/>
      <w:lvlJc w:val="left"/>
      <w:pPr>
        <w:tabs>
          <w:tab w:val="num" w:pos="2160"/>
        </w:tabs>
        <w:ind w:left="2160" w:hanging="360"/>
      </w:pPr>
      <w:rPr>
        <w:rFonts w:ascii="Wingdings" w:hAnsi="Wingdings" w:hint="default"/>
      </w:rPr>
    </w:lvl>
    <w:lvl w:ilvl="3" w:tplc="414C8008" w:tentative="1">
      <w:start w:val="1"/>
      <w:numFmt w:val="bullet"/>
      <w:lvlText w:val=""/>
      <w:lvlJc w:val="left"/>
      <w:pPr>
        <w:tabs>
          <w:tab w:val="num" w:pos="2880"/>
        </w:tabs>
        <w:ind w:left="2880" w:hanging="360"/>
      </w:pPr>
      <w:rPr>
        <w:rFonts w:ascii="Wingdings" w:hAnsi="Wingdings" w:hint="default"/>
      </w:rPr>
    </w:lvl>
    <w:lvl w:ilvl="4" w:tplc="2A80B3E8" w:tentative="1">
      <w:start w:val="1"/>
      <w:numFmt w:val="bullet"/>
      <w:lvlText w:val=""/>
      <w:lvlJc w:val="left"/>
      <w:pPr>
        <w:tabs>
          <w:tab w:val="num" w:pos="3600"/>
        </w:tabs>
        <w:ind w:left="3600" w:hanging="360"/>
      </w:pPr>
      <w:rPr>
        <w:rFonts w:ascii="Wingdings" w:hAnsi="Wingdings" w:hint="default"/>
      </w:rPr>
    </w:lvl>
    <w:lvl w:ilvl="5" w:tplc="6E4CDFB2" w:tentative="1">
      <w:start w:val="1"/>
      <w:numFmt w:val="bullet"/>
      <w:lvlText w:val=""/>
      <w:lvlJc w:val="left"/>
      <w:pPr>
        <w:tabs>
          <w:tab w:val="num" w:pos="4320"/>
        </w:tabs>
        <w:ind w:left="4320" w:hanging="360"/>
      </w:pPr>
      <w:rPr>
        <w:rFonts w:ascii="Wingdings" w:hAnsi="Wingdings" w:hint="default"/>
      </w:rPr>
    </w:lvl>
    <w:lvl w:ilvl="6" w:tplc="5F92F108" w:tentative="1">
      <w:start w:val="1"/>
      <w:numFmt w:val="bullet"/>
      <w:lvlText w:val=""/>
      <w:lvlJc w:val="left"/>
      <w:pPr>
        <w:tabs>
          <w:tab w:val="num" w:pos="5040"/>
        </w:tabs>
        <w:ind w:left="5040" w:hanging="360"/>
      </w:pPr>
      <w:rPr>
        <w:rFonts w:ascii="Wingdings" w:hAnsi="Wingdings" w:hint="default"/>
      </w:rPr>
    </w:lvl>
    <w:lvl w:ilvl="7" w:tplc="5908DA08" w:tentative="1">
      <w:start w:val="1"/>
      <w:numFmt w:val="bullet"/>
      <w:lvlText w:val=""/>
      <w:lvlJc w:val="left"/>
      <w:pPr>
        <w:tabs>
          <w:tab w:val="num" w:pos="5760"/>
        </w:tabs>
        <w:ind w:left="5760" w:hanging="360"/>
      </w:pPr>
      <w:rPr>
        <w:rFonts w:ascii="Wingdings" w:hAnsi="Wingdings" w:hint="default"/>
      </w:rPr>
    </w:lvl>
    <w:lvl w:ilvl="8" w:tplc="F0B86F0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60C0106"/>
    <w:multiLevelType w:val="hybridMultilevel"/>
    <w:tmpl w:val="04DA8E92"/>
    <w:lvl w:ilvl="0" w:tplc="16C4A740">
      <w:start w:val="1"/>
      <w:numFmt w:val="bullet"/>
      <w:lvlText w:val=""/>
      <w:lvlJc w:val="left"/>
      <w:pPr>
        <w:tabs>
          <w:tab w:val="num" w:pos="720"/>
        </w:tabs>
        <w:ind w:left="720" w:hanging="360"/>
      </w:pPr>
      <w:rPr>
        <w:rFonts w:ascii="Wingdings" w:hAnsi="Wingdings" w:hint="default"/>
      </w:rPr>
    </w:lvl>
    <w:lvl w:ilvl="1" w:tplc="B61E5038" w:tentative="1">
      <w:start w:val="1"/>
      <w:numFmt w:val="bullet"/>
      <w:lvlText w:val=""/>
      <w:lvlJc w:val="left"/>
      <w:pPr>
        <w:tabs>
          <w:tab w:val="num" w:pos="1440"/>
        </w:tabs>
        <w:ind w:left="1440" w:hanging="360"/>
      </w:pPr>
      <w:rPr>
        <w:rFonts w:ascii="Wingdings" w:hAnsi="Wingdings" w:hint="default"/>
      </w:rPr>
    </w:lvl>
    <w:lvl w:ilvl="2" w:tplc="FD10DB52" w:tentative="1">
      <w:start w:val="1"/>
      <w:numFmt w:val="bullet"/>
      <w:lvlText w:val=""/>
      <w:lvlJc w:val="left"/>
      <w:pPr>
        <w:tabs>
          <w:tab w:val="num" w:pos="2160"/>
        </w:tabs>
        <w:ind w:left="2160" w:hanging="360"/>
      </w:pPr>
      <w:rPr>
        <w:rFonts w:ascii="Wingdings" w:hAnsi="Wingdings" w:hint="default"/>
      </w:rPr>
    </w:lvl>
    <w:lvl w:ilvl="3" w:tplc="5D086962" w:tentative="1">
      <w:start w:val="1"/>
      <w:numFmt w:val="bullet"/>
      <w:lvlText w:val=""/>
      <w:lvlJc w:val="left"/>
      <w:pPr>
        <w:tabs>
          <w:tab w:val="num" w:pos="2880"/>
        </w:tabs>
        <w:ind w:left="2880" w:hanging="360"/>
      </w:pPr>
      <w:rPr>
        <w:rFonts w:ascii="Wingdings" w:hAnsi="Wingdings" w:hint="default"/>
      </w:rPr>
    </w:lvl>
    <w:lvl w:ilvl="4" w:tplc="2E2A8106" w:tentative="1">
      <w:start w:val="1"/>
      <w:numFmt w:val="bullet"/>
      <w:lvlText w:val=""/>
      <w:lvlJc w:val="left"/>
      <w:pPr>
        <w:tabs>
          <w:tab w:val="num" w:pos="3600"/>
        </w:tabs>
        <w:ind w:left="3600" w:hanging="360"/>
      </w:pPr>
      <w:rPr>
        <w:rFonts w:ascii="Wingdings" w:hAnsi="Wingdings" w:hint="default"/>
      </w:rPr>
    </w:lvl>
    <w:lvl w:ilvl="5" w:tplc="5C16261E" w:tentative="1">
      <w:start w:val="1"/>
      <w:numFmt w:val="bullet"/>
      <w:lvlText w:val=""/>
      <w:lvlJc w:val="left"/>
      <w:pPr>
        <w:tabs>
          <w:tab w:val="num" w:pos="4320"/>
        </w:tabs>
        <w:ind w:left="4320" w:hanging="360"/>
      </w:pPr>
      <w:rPr>
        <w:rFonts w:ascii="Wingdings" w:hAnsi="Wingdings" w:hint="default"/>
      </w:rPr>
    </w:lvl>
    <w:lvl w:ilvl="6" w:tplc="D4AEA686" w:tentative="1">
      <w:start w:val="1"/>
      <w:numFmt w:val="bullet"/>
      <w:lvlText w:val=""/>
      <w:lvlJc w:val="left"/>
      <w:pPr>
        <w:tabs>
          <w:tab w:val="num" w:pos="5040"/>
        </w:tabs>
        <w:ind w:left="5040" w:hanging="360"/>
      </w:pPr>
      <w:rPr>
        <w:rFonts w:ascii="Wingdings" w:hAnsi="Wingdings" w:hint="default"/>
      </w:rPr>
    </w:lvl>
    <w:lvl w:ilvl="7" w:tplc="0804C86E" w:tentative="1">
      <w:start w:val="1"/>
      <w:numFmt w:val="bullet"/>
      <w:lvlText w:val=""/>
      <w:lvlJc w:val="left"/>
      <w:pPr>
        <w:tabs>
          <w:tab w:val="num" w:pos="5760"/>
        </w:tabs>
        <w:ind w:left="5760" w:hanging="360"/>
      </w:pPr>
      <w:rPr>
        <w:rFonts w:ascii="Wingdings" w:hAnsi="Wingdings" w:hint="default"/>
      </w:rPr>
    </w:lvl>
    <w:lvl w:ilvl="8" w:tplc="C4741E4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50094E"/>
    <w:multiLevelType w:val="hybridMultilevel"/>
    <w:tmpl w:val="3F3C6C56"/>
    <w:lvl w:ilvl="0" w:tplc="AE56B8E8">
      <w:start w:val="1"/>
      <w:numFmt w:val="bullet"/>
      <w:lvlText w:val=""/>
      <w:lvlJc w:val="left"/>
      <w:pPr>
        <w:tabs>
          <w:tab w:val="num" w:pos="720"/>
        </w:tabs>
        <w:ind w:left="720" w:hanging="360"/>
      </w:pPr>
      <w:rPr>
        <w:rFonts w:ascii="Wingdings" w:hAnsi="Wingdings" w:hint="default"/>
      </w:rPr>
    </w:lvl>
    <w:lvl w:ilvl="1" w:tplc="3626BD20" w:tentative="1">
      <w:start w:val="1"/>
      <w:numFmt w:val="bullet"/>
      <w:lvlText w:val=""/>
      <w:lvlJc w:val="left"/>
      <w:pPr>
        <w:tabs>
          <w:tab w:val="num" w:pos="1440"/>
        </w:tabs>
        <w:ind w:left="1440" w:hanging="360"/>
      </w:pPr>
      <w:rPr>
        <w:rFonts w:ascii="Wingdings" w:hAnsi="Wingdings" w:hint="default"/>
      </w:rPr>
    </w:lvl>
    <w:lvl w:ilvl="2" w:tplc="FA2865D8" w:tentative="1">
      <w:start w:val="1"/>
      <w:numFmt w:val="bullet"/>
      <w:lvlText w:val=""/>
      <w:lvlJc w:val="left"/>
      <w:pPr>
        <w:tabs>
          <w:tab w:val="num" w:pos="2160"/>
        </w:tabs>
        <w:ind w:left="2160" w:hanging="360"/>
      </w:pPr>
      <w:rPr>
        <w:rFonts w:ascii="Wingdings" w:hAnsi="Wingdings" w:hint="default"/>
      </w:rPr>
    </w:lvl>
    <w:lvl w:ilvl="3" w:tplc="778E1B2C" w:tentative="1">
      <w:start w:val="1"/>
      <w:numFmt w:val="bullet"/>
      <w:lvlText w:val=""/>
      <w:lvlJc w:val="left"/>
      <w:pPr>
        <w:tabs>
          <w:tab w:val="num" w:pos="2880"/>
        </w:tabs>
        <w:ind w:left="2880" w:hanging="360"/>
      </w:pPr>
      <w:rPr>
        <w:rFonts w:ascii="Wingdings" w:hAnsi="Wingdings" w:hint="default"/>
      </w:rPr>
    </w:lvl>
    <w:lvl w:ilvl="4" w:tplc="C1DA726C" w:tentative="1">
      <w:start w:val="1"/>
      <w:numFmt w:val="bullet"/>
      <w:lvlText w:val=""/>
      <w:lvlJc w:val="left"/>
      <w:pPr>
        <w:tabs>
          <w:tab w:val="num" w:pos="3600"/>
        </w:tabs>
        <w:ind w:left="3600" w:hanging="360"/>
      </w:pPr>
      <w:rPr>
        <w:rFonts w:ascii="Wingdings" w:hAnsi="Wingdings" w:hint="default"/>
      </w:rPr>
    </w:lvl>
    <w:lvl w:ilvl="5" w:tplc="2CAAE118" w:tentative="1">
      <w:start w:val="1"/>
      <w:numFmt w:val="bullet"/>
      <w:lvlText w:val=""/>
      <w:lvlJc w:val="left"/>
      <w:pPr>
        <w:tabs>
          <w:tab w:val="num" w:pos="4320"/>
        </w:tabs>
        <w:ind w:left="4320" w:hanging="360"/>
      </w:pPr>
      <w:rPr>
        <w:rFonts w:ascii="Wingdings" w:hAnsi="Wingdings" w:hint="default"/>
      </w:rPr>
    </w:lvl>
    <w:lvl w:ilvl="6" w:tplc="E5F81994" w:tentative="1">
      <w:start w:val="1"/>
      <w:numFmt w:val="bullet"/>
      <w:lvlText w:val=""/>
      <w:lvlJc w:val="left"/>
      <w:pPr>
        <w:tabs>
          <w:tab w:val="num" w:pos="5040"/>
        </w:tabs>
        <w:ind w:left="5040" w:hanging="360"/>
      </w:pPr>
      <w:rPr>
        <w:rFonts w:ascii="Wingdings" w:hAnsi="Wingdings" w:hint="default"/>
      </w:rPr>
    </w:lvl>
    <w:lvl w:ilvl="7" w:tplc="A1EC498E" w:tentative="1">
      <w:start w:val="1"/>
      <w:numFmt w:val="bullet"/>
      <w:lvlText w:val=""/>
      <w:lvlJc w:val="left"/>
      <w:pPr>
        <w:tabs>
          <w:tab w:val="num" w:pos="5760"/>
        </w:tabs>
        <w:ind w:left="5760" w:hanging="360"/>
      </w:pPr>
      <w:rPr>
        <w:rFonts w:ascii="Wingdings" w:hAnsi="Wingdings" w:hint="default"/>
      </w:rPr>
    </w:lvl>
    <w:lvl w:ilvl="8" w:tplc="27A0A2A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0F313D"/>
    <w:multiLevelType w:val="hybridMultilevel"/>
    <w:tmpl w:val="71B46036"/>
    <w:lvl w:ilvl="0" w:tplc="7B304610">
      <w:start w:val="1"/>
      <w:numFmt w:val="bullet"/>
      <w:lvlText w:val=""/>
      <w:lvlJc w:val="left"/>
      <w:pPr>
        <w:tabs>
          <w:tab w:val="num" w:pos="720"/>
        </w:tabs>
        <w:ind w:left="720" w:hanging="360"/>
      </w:pPr>
      <w:rPr>
        <w:rFonts w:ascii="Wingdings" w:hAnsi="Wingdings" w:hint="default"/>
      </w:rPr>
    </w:lvl>
    <w:lvl w:ilvl="1" w:tplc="65E8FCFE" w:tentative="1">
      <w:start w:val="1"/>
      <w:numFmt w:val="bullet"/>
      <w:lvlText w:val=""/>
      <w:lvlJc w:val="left"/>
      <w:pPr>
        <w:tabs>
          <w:tab w:val="num" w:pos="1440"/>
        </w:tabs>
        <w:ind w:left="1440" w:hanging="360"/>
      </w:pPr>
      <w:rPr>
        <w:rFonts w:ascii="Wingdings" w:hAnsi="Wingdings" w:hint="default"/>
      </w:rPr>
    </w:lvl>
    <w:lvl w:ilvl="2" w:tplc="49D4B42C" w:tentative="1">
      <w:start w:val="1"/>
      <w:numFmt w:val="bullet"/>
      <w:lvlText w:val=""/>
      <w:lvlJc w:val="left"/>
      <w:pPr>
        <w:tabs>
          <w:tab w:val="num" w:pos="2160"/>
        </w:tabs>
        <w:ind w:left="2160" w:hanging="360"/>
      </w:pPr>
      <w:rPr>
        <w:rFonts w:ascii="Wingdings" w:hAnsi="Wingdings" w:hint="default"/>
      </w:rPr>
    </w:lvl>
    <w:lvl w:ilvl="3" w:tplc="86644C90" w:tentative="1">
      <w:start w:val="1"/>
      <w:numFmt w:val="bullet"/>
      <w:lvlText w:val=""/>
      <w:lvlJc w:val="left"/>
      <w:pPr>
        <w:tabs>
          <w:tab w:val="num" w:pos="2880"/>
        </w:tabs>
        <w:ind w:left="2880" w:hanging="360"/>
      </w:pPr>
      <w:rPr>
        <w:rFonts w:ascii="Wingdings" w:hAnsi="Wingdings" w:hint="default"/>
      </w:rPr>
    </w:lvl>
    <w:lvl w:ilvl="4" w:tplc="93AA5796" w:tentative="1">
      <w:start w:val="1"/>
      <w:numFmt w:val="bullet"/>
      <w:lvlText w:val=""/>
      <w:lvlJc w:val="left"/>
      <w:pPr>
        <w:tabs>
          <w:tab w:val="num" w:pos="3600"/>
        </w:tabs>
        <w:ind w:left="3600" w:hanging="360"/>
      </w:pPr>
      <w:rPr>
        <w:rFonts w:ascii="Wingdings" w:hAnsi="Wingdings" w:hint="default"/>
      </w:rPr>
    </w:lvl>
    <w:lvl w:ilvl="5" w:tplc="7714D148" w:tentative="1">
      <w:start w:val="1"/>
      <w:numFmt w:val="bullet"/>
      <w:lvlText w:val=""/>
      <w:lvlJc w:val="left"/>
      <w:pPr>
        <w:tabs>
          <w:tab w:val="num" w:pos="4320"/>
        </w:tabs>
        <w:ind w:left="4320" w:hanging="360"/>
      </w:pPr>
      <w:rPr>
        <w:rFonts w:ascii="Wingdings" w:hAnsi="Wingdings" w:hint="default"/>
      </w:rPr>
    </w:lvl>
    <w:lvl w:ilvl="6" w:tplc="6D329AF8" w:tentative="1">
      <w:start w:val="1"/>
      <w:numFmt w:val="bullet"/>
      <w:lvlText w:val=""/>
      <w:lvlJc w:val="left"/>
      <w:pPr>
        <w:tabs>
          <w:tab w:val="num" w:pos="5040"/>
        </w:tabs>
        <w:ind w:left="5040" w:hanging="360"/>
      </w:pPr>
      <w:rPr>
        <w:rFonts w:ascii="Wingdings" w:hAnsi="Wingdings" w:hint="default"/>
      </w:rPr>
    </w:lvl>
    <w:lvl w:ilvl="7" w:tplc="92AC72FA" w:tentative="1">
      <w:start w:val="1"/>
      <w:numFmt w:val="bullet"/>
      <w:lvlText w:val=""/>
      <w:lvlJc w:val="left"/>
      <w:pPr>
        <w:tabs>
          <w:tab w:val="num" w:pos="5760"/>
        </w:tabs>
        <w:ind w:left="5760" w:hanging="360"/>
      </w:pPr>
      <w:rPr>
        <w:rFonts w:ascii="Wingdings" w:hAnsi="Wingdings" w:hint="default"/>
      </w:rPr>
    </w:lvl>
    <w:lvl w:ilvl="8" w:tplc="6FEC2C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3F4BC3"/>
    <w:multiLevelType w:val="hybridMultilevel"/>
    <w:tmpl w:val="6D9ECC34"/>
    <w:lvl w:ilvl="0" w:tplc="63681CFE">
      <w:start w:val="1"/>
      <w:numFmt w:val="bullet"/>
      <w:lvlText w:val=""/>
      <w:lvlJc w:val="left"/>
      <w:pPr>
        <w:tabs>
          <w:tab w:val="num" w:pos="720"/>
        </w:tabs>
        <w:ind w:left="720" w:hanging="360"/>
      </w:pPr>
      <w:rPr>
        <w:rFonts w:ascii="Wingdings" w:hAnsi="Wingdings" w:hint="default"/>
      </w:rPr>
    </w:lvl>
    <w:lvl w:ilvl="1" w:tplc="9DB6F8E6" w:tentative="1">
      <w:start w:val="1"/>
      <w:numFmt w:val="bullet"/>
      <w:lvlText w:val=""/>
      <w:lvlJc w:val="left"/>
      <w:pPr>
        <w:tabs>
          <w:tab w:val="num" w:pos="1440"/>
        </w:tabs>
        <w:ind w:left="1440" w:hanging="360"/>
      </w:pPr>
      <w:rPr>
        <w:rFonts w:ascii="Wingdings" w:hAnsi="Wingdings" w:hint="default"/>
      </w:rPr>
    </w:lvl>
    <w:lvl w:ilvl="2" w:tplc="15688088" w:tentative="1">
      <w:start w:val="1"/>
      <w:numFmt w:val="bullet"/>
      <w:lvlText w:val=""/>
      <w:lvlJc w:val="left"/>
      <w:pPr>
        <w:tabs>
          <w:tab w:val="num" w:pos="2160"/>
        </w:tabs>
        <w:ind w:left="2160" w:hanging="360"/>
      </w:pPr>
      <w:rPr>
        <w:rFonts w:ascii="Wingdings" w:hAnsi="Wingdings" w:hint="default"/>
      </w:rPr>
    </w:lvl>
    <w:lvl w:ilvl="3" w:tplc="6ACA3F8C" w:tentative="1">
      <w:start w:val="1"/>
      <w:numFmt w:val="bullet"/>
      <w:lvlText w:val=""/>
      <w:lvlJc w:val="left"/>
      <w:pPr>
        <w:tabs>
          <w:tab w:val="num" w:pos="2880"/>
        </w:tabs>
        <w:ind w:left="2880" w:hanging="360"/>
      </w:pPr>
      <w:rPr>
        <w:rFonts w:ascii="Wingdings" w:hAnsi="Wingdings" w:hint="default"/>
      </w:rPr>
    </w:lvl>
    <w:lvl w:ilvl="4" w:tplc="452E8AE0" w:tentative="1">
      <w:start w:val="1"/>
      <w:numFmt w:val="bullet"/>
      <w:lvlText w:val=""/>
      <w:lvlJc w:val="left"/>
      <w:pPr>
        <w:tabs>
          <w:tab w:val="num" w:pos="3600"/>
        </w:tabs>
        <w:ind w:left="3600" w:hanging="360"/>
      </w:pPr>
      <w:rPr>
        <w:rFonts w:ascii="Wingdings" w:hAnsi="Wingdings" w:hint="default"/>
      </w:rPr>
    </w:lvl>
    <w:lvl w:ilvl="5" w:tplc="3C3E66B4" w:tentative="1">
      <w:start w:val="1"/>
      <w:numFmt w:val="bullet"/>
      <w:lvlText w:val=""/>
      <w:lvlJc w:val="left"/>
      <w:pPr>
        <w:tabs>
          <w:tab w:val="num" w:pos="4320"/>
        </w:tabs>
        <w:ind w:left="4320" w:hanging="360"/>
      </w:pPr>
      <w:rPr>
        <w:rFonts w:ascii="Wingdings" w:hAnsi="Wingdings" w:hint="default"/>
      </w:rPr>
    </w:lvl>
    <w:lvl w:ilvl="6" w:tplc="86E44F52" w:tentative="1">
      <w:start w:val="1"/>
      <w:numFmt w:val="bullet"/>
      <w:lvlText w:val=""/>
      <w:lvlJc w:val="left"/>
      <w:pPr>
        <w:tabs>
          <w:tab w:val="num" w:pos="5040"/>
        </w:tabs>
        <w:ind w:left="5040" w:hanging="360"/>
      </w:pPr>
      <w:rPr>
        <w:rFonts w:ascii="Wingdings" w:hAnsi="Wingdings" w:hint="default"/>
      </w:rPr>
    </w:lvl>
    <w:lvl w:ilvl="7" w:tplc="4AEEE2AC" w:tentative="1">
      <w:start w:val="1"/>
      <w:numFmt w:val="bullet"/>
      <w:lvlText w:val=""/>
      <w:lvlJc w:val="left"/>
      <w:pPr>
        <w:tabs>
          <w:tab w:val="num" w:pos="5760"/>
        </w:tabs>
        <w:ind w:left="5760" w:hanging="360"/>
      </w:pPr>
      <w:rPr>
        <w:rFonts w:ascii="Wingdings" w:hAnsi="Wingdings" w:hint="default"/>
      </w:rPr>
    </w:lvl>
    <w:lvl w:ilvl="8" w:tplc="9378CF5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9624322"/>
    <w:multiLevelType w:val="hybridMultilevel"/>
    <w:tmpl w:val="86C25352"/>
    <w:lvl w:ilvl="0" w:tplc="D96EEB98">
      <w:start w:val="1"/>
      <w:numFmt w:val="bullet"/>
      <w:lvlText w:val=""/>
      <w:lvlJc w:val="left"/>
      <w:pPr>
        <w:tabs>
          <w:tab w:val="num" w:pos="720"/>
        </w:tabs>
        <w:ind w:left="720" w:hanging="360"/>
      </w:pPr>
      <w:rPr>
        <w:rFonts w:ascii="Wingdings" w:hAnsi="Wingdings" w:hint="default"/>
      </w:rPr>
    </w:lvl>
    <w:lvl w:ilvl="1" w:tplc="B396244C" w:tentative="1">
      <w:start w:val="1"/>
      <w:numFmt w:val="bullet"/>
      <w:lvlText w:val=""/>
      <w:lvlJc w:val="left"/>
      <w:pPr>
        <w:tabs>
          <w:tab w:val="num" w:pos="1440"/>
        </w:tabs>
        <w:ind w:left="1440" w:hanging="360"/>
      </w:pPr>
      <w:rPr>
        <w:rFonts w:ascii="Wingdings" w:hAnsi="Wingdings" w:hint="default"/>
      </w:rPr>
    </w:lvl>
    <w:lvl w:ilvl="2" w:tplc="EB163FB4" w:tentative="1">
      <w:start w:val="1"/>
      <w:numFmt w:val="bullet"/>
      <w:lvlText w:val=""/>
      <w:lvlJc w:val="left"/>
      <w:pPr>
        <w:tabs>
          <w:tab w:val="num" w:pos="2160"/>
        </w:tabs>
        <w:ind w:left="2160" w:hanging="360"/>
      </w:pPr>
      <w:rPr>
        <w:rFonts w:ascii="Wingdings" w:hAnsi="Wingdings" w:hint="default"/>
      </w:rPr>
    </w:lvl>
    <w:lvl w:ilvl="3" w:tplc="6DCEFB16" w:tentative="1">
      <w:start w:val="1"/>
      <w:numFmt w:val="bullet"/>
      <w:lvlText w:val=""/>
      <w:lvlJc w:val="left"/>
      <w:pPr>
        <w:tabs>
          <w:tab w:val="num" w:pos="2880"/>
        </w:tabs>
        <w:ind w:left="2880" w:hanging="360"/>
      </w:pPr>
      <w:rPr>
        <w:rFonts w:ascii="Wingdings" w:hAnsi="Wingdings" w:hint="default"/>
      </w:rPr>
    </w:lvl>
    <w:lvl w:ilvl="4" w:tplc="0CB27644" w:tentative="1">
      <w:start w:val="1"/>
      <w:numFmt w:val="bullet"/>
      <w:lvlText w:val=""/>
      <w:lvlJc w:val="left"/>
      <w:pPr>
        <w:tabs>
          <w:tab w:val="num" w:pos="3600"/>
        </w:tabs>
        <w:ind w:left="3600" w:hanging="360"/>
      </w:pPr>
      <w:rPr>
        <w:rFonts w:ascii="Wingdings" w:hAnsi="Wingdings" w:hint="default"/>
      </w:rPr>
    </w:lvl>
    <w:lvl w:ilvl="5" w:tplc="707E20D0" w:tentative="1">
      <w:start w:val="1"/>
      <w:numFmt w:val="bullet"/>
      <w:lvlText w:val=""/>
      <w:lvlJc w:val="left"/>
      <w:pPr>
        <w:tabs>
          <w:tab w:val="num" w:pos="4320"/>
        </w:tabs>
        <w:ind w:left="4320" w:hanging="360"/>
      </w:pPr>
      <w:rPr>
        <w:rFonts w:ascii="Wingdings" w:hAnsi="Wingdings" w:hint="default"/>
      </w:rPr>
    </w:lvl>
    <w:lvl w:ilvl="6" w:tplc="25D25E34" w:tentative="1">
      <w:start w:val="1"/>
      <w:numFmt w:val="bullet"/>
      <w:lvlText w:val=""/>
      <w:lvlJc w:val="left"/>
      <w:pPr>
        <w:tabs>
          <w:tab w:val="num" w:pos="5040"/>
        </w:tabs>
        <w:ind w:left="5040" w:hanging="360"/>
      </w:pPr>
      <w:rPr>
        <w:rFonts w:ascii="Wingdings" w:hAnsi="Wingdings" w:hint="default"/>
      </w:rPr>
    </w:lvl>
    <w:lvl w:ilvl="7" w:tplc="5A46AEEE" w:tentative="1">
      <w:start w:val="1"/>
      <w:numFmt w:val="bullet"/>
      <w:lvlText w:val=""/>
      <w:lvlJc w:val="left"/>
      <w:pPr>
        <w:tabs>
          <w:tab w:val="num" w:pos="5760"/>
        </w:tabs>
        <w:ind w:left="5760" w:hanging="360"/>
      </w:pPr>
      <w:rPr>
        <w:rFonts w:ascii="Wingdings" w:hAnsi="Wingdings" w:hint="default"/>
      </w:rPr>
    </w:lvl>
    <w:lvl w:ilvl="8" w:tplc="956602A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6B6901"/>
    <w:multiLevelType w:val="hybridMultilevel"/>
    <w:tmpl w:val="3E50F7B2"/>
    <w:lvl w:ilvl="0" w:tplc="129E89B4">
      <w:start w:val="1"/>
      <w:numFmt w:val="bullet"/>
      <w:lvlText w:val=""/>
      <w:lvlJc w:val="left"/>
      <w:pPr>
        <w:tabs>
          <w:tab w:val="num" w:pos="720"/>
        </w:tabs>
        <w:ind w:left="720" w:hanging="360"/>
      </w:pPr>
      <w:rPr>
        <w:rFonts w:ascii="Wingdings" w:hAnsi="Wingdings" w:hint="default"/>
      </w:rPr>
    </w:lvl>
    <w:lvl w:ilvl="1" w:tplc="4C0E288E" w:tentative="1">
      <w:start w:val="1"/>
      <w:numFmt w:val="bullet"/>
      <w:lvlText w:val=""/>
      <w:lvlJc w:val="left"/>
      <w:pPr>
        <w:tabs>
          <w:tab w:val="num" w:pos="1440"/>
        </w:tabs>
        <w:ind w:left="1440" w:hanging="360"/>
      </w:pPr>
      <w:rPr>
        <w:rFonts w:ascii="Wingdings" w:hAnsi="Wingdings" w:hint="default"/>
      </w:rPr>
    </w:lvl>
    <w:lvl w:ilvl="2" w:tplc="4ADEB228" w:tentative="1">
      <w:start w:val="1"/>
      <w:numFmt w:val="bullet"/>
      <w:lvlText w:val=""/>
      <w:lvlJc w:val="left"/>
      <w:pPr>
        <w:tabs>
          <w:tab w:val="num" w:pos="2160"/>
        </w:tabs>
        <w:ind w:left="2160" w:hanging="360"/>
      </w:pPr>
      <w:rPr>
        <w:rFonts w:ascii="Wingdings" w:hAnsi="Wingdings" w:hint="default"/>
      </w:rPr>
    </w:lvl>
    <w:lvl w:ilvl="3" w:tplc="4858E698" w:tentative="1">
      <w:start w:val="1"/>
      <w:numFmt w:val="bullet"/>
      <w:lvlText w:val=""/>
      <w:lvlJc w:val="left"/>
      <w:pPr>
        <w:tabs>
          <w:tab w:val="num" w:pos="2880"/>
        </w:tabs>
        <w:ind w:left="2880" w:hanging="360"/>
      </w:pPr>
      <w:rPr>
        <w:rFonts w:ascii="Wingdings" w:hAnsi="Wingdings" w:hint="default"/>
      </w:rPr>
    </w:lvl>
    <w:lvl w:ilvl="4" w:tplc="EF5654AC" w:tentative="1">
      <w:start w:val="1"/>
      <w:numFmt w:val="bullet"/>
      <w:lvlText w:val=""/>
      <w:lvlJc w:val="left"/>
      <w:pPr>
        <w:tabs>
          <w:tab w:val="num" w:pos="3600"/>
        </w:tabs>
        <w:ind w:left="3600" w:hanging="360"/>
      </w:pPr>
      <w:rPr>
        <w:rFonts w:ascii="Wingdings" w:hAnsi="Wingdings" w:hint="default"/>
      </w:rPr>
    </w:lvl>
    <w:lvl w:ilvl="5" w:tplc="C960ED50" w:tentative="1">
      <w:start w:val="1"/>
      <w:numFmt w:val="bullet"/>
      <w:lvlText w:val=""/>
      <w:lvlJc w:val="left"/>
      <w:pPr>
        <w:tabs>
          <w:tab w:val="num" w:pos="4320"/>
        </w:tabs>
        <w:ind w:left="4320" w:hanging="360"/>
      </w:pPr>
      <w:rPr>
        <w:rFonts w:ascii="Wingdings" w:hAnsi="Wingdings" w:hint="default"/>
      </w:rPr>
    </w:lvl>
    <w:lvl w:ilvl="6" w:tplc="AA807D8A" w:tentative="1">
      <w:start w:val="1"/>
      <w:numFmt w:val="bullet"/>
      <w:lvlText w:val=""/>
      <w:lvlJc w:val="left"/>
      <w:pPr>
        <w:tabs>
          <w:tab w:val="num" w:pos="5040"/>
        </w:tabs>
        <w:ind w:left="5040" w:hanging="360"/>
      </w:pPr>
      <w:rPr>
        <w:rFonts w:ascii="Wingdings" w:hAnsi="Wingdings" w:hint="default"/>
      </w:rPr>
    </w:lvl>
    <w:lvl w:ilvl="7" w:tplc="74AA01E2" w:tentative="1">
      <w:start w:val="1"/>
      <w:numFmt w:val="bullet"/>
      <w:lvlText w:val=""/>
      <w:lvlJc w:val="left"/>
      <w:pPr>
        <w:tabs>
          <w:tab w:val="num" w:pos="5760"/>
        </w:tabs>
        <w:ind w:left="5760" w:hanging="360"/>
      </w:pPr>
      <w:rPr>
        <w:rFonts w:ascii="Wingdings" w:hAnsi="Wingdings" w:hint="default"/>
      </w:rPr>
    </w:lvl>
    <w:lvl w:ilvl="8" w:tplc="B2BAFD1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E63818"/>
    <w:multiLevelType w:val="hybridMultilevel"/>
    <w:tmpl w:val="749856F6"/>
    <w:lvl w:ilvl="0" w:tplc="9A6A6D6A">
      <w:start w:val="1"/>
      <w:numFmt w:val="bullet"/>
      <w:lvlText w:val=""/>
      <w:lvlJc w:val="left"/>
      <w:pPr>
        <w:tabs>
          <w:tab w:val="num" w:pos="720"/>
        </w:tabs>
        <w:ind w:left="720" w:hanging="360"/>
      </w:pPr>
      <w:rPr>
        <w:rFonts w:ascii="Wingdings" w:hAnsi="Wingdings" w:hint="default"/>
      </w:rPr>
    </w:lvl>
    <w:lvl w:ilvl="1" w:tplc="1CC6243A" w:tentative="1">
      <w:start w:val="1"/>
      <w:numFmt w:val="bullet"/>
      <w:lvlText w:val=""/>
      <w:lvlJc w:val="left"/>
      <w:pPr>
        <w:tabs>
          <w:tab w:val="num" w:pos="1440"/>
        </w:tabs>
        <w:ind w:left="1440" w:hanging="360"/>
      </w:pPr>
      <w:rPr>
        <w:rFonts w:ascii="Wingdings" w:hAnsi="Wingdings" w:hint="default"/>
      </w:rPr>
    </w:lvl>
    <w:lvl w:ilvl="2" w:tplc="48B6E2CC" w:tentative="1">
      <w:start w:val="1"/>
      <w:numFmt w:val="bullet"/>
      <w:lvlText w:val=""/>
      <w:lvlJc w:val="left"/>
      <w:pPr>
        <w:tabs>
          <w:tab w:val="num" w:pos="2160"/>
        </w:tabs>
        <w:ind w:left="2160" w:hanging="360"/>
      </w:pPr>
      <w:rPr>
        <w:rFonts w:ascii="Wingdings" w:hAnsi="Wingdings" w:hint="default"/>
      </w:rPr>
    </w:lvl>
    <w:lvl w:ilvl="3" w:tplc="6E5634CA" w:tentative="1">
      <w:start w:val="1"/>
      <w:numFmt w:val="bullet"/>
      <w:lvlText w:val=""/>
      <w:lvlJc w:val="left"/>
      <w:pPr>
        <w:tabs>
          <w:tab w:val="num" w:pos="2880"/>
        </w:tabs>
        <w:ind w:left="2880" w:hanging="360"/>
      </w:pPr>
      <w:rPr>
        <w:rFonts w:ascii="Wingdings" w:hAnsi="Wingdings" w:hint="default"/>
      </w:rPr>
    </w:lvl>
    <w:lvl w:ilvl="4" w:tplc="BB0AE686" w:tentative="1">
      <w:start w:val="1"/>
      <w:numFmt w:val="bullet"/>
      <w:lvlText w:val=""/>
      <w:lvlJc w:val="left"/>
      <w:pPr>
        <w:tabs>
          <w:tab w:val="num" w:pos="3600"/>
        </w:tabs>
        <w:ind w:left="3600" w:hanging="360"/>
      </w:pPr>
      <w:rPr>
        <w:rFonts w:ascii="Wingdings" w:hAnsi="Wingdings" w:hint="default"/>
      </w:rPr>
    </w:lvl>
    <w:lvl w:ilvl="5" w:tplc="644E69D0" w:tentative="1">
      <w:start w:val="1"/>
      <w:numFmt w:val="bullet"/>
      <w:lvlText w:val=""/>
      <w:lvlJc w:val="left"/>
      <w:pPr>
        <w:tabs>
          <w:tab w:val="num" w:pos="4320"/>
        </w:tabs>
        <w:ind w:left="4320" w:hanging="360"/>
      </w:pPr>
      <w:rPr>
        <w:rFonts w:ascii="Wingdings" w:hAnsi="Wingdings" w:hint="default"/>
      </w:rPr>
    </w:lvl>
    <w:lvl w:ilvl="6" w:tplc="EFE4986E" w:tentative="1">
      <w:start w:val="1"/>
      <w:numFmt w:val="bullet"/>
      <w:lvlText w:val=""/>
      <w:lvlJc w:val="left"/>
      <w:pPr>
        <w:tabs>
          <w:tab w:val="num" w:pos="5040"/>
        </w:tabs>
        <w:ind w:left="5040" w:hanging="360"/>
      </w:pPr>
      <w:rPr>
        <w:rFonts w:ascii="Wingdings" w:hAnsi="Wingdings" w:hint="default"/>
      </w:rPr>
    </w:lvl>
    <w:lvl w:ilvl="7" w:tplc="3A5086AE" w:tentative="1">
      <w:start w:val="1"/>
      <w:numFmt w:val="bullet"/>
      <w:lvlText w:val=""/>
      <w:lvlJc w:val="left"/>
      <w:pPr>
        <w:tabs>
          <w:tab w:val="num" w:pos="5760"/>
        </w:tabs>
        <w:ind w:left="5760" w:hanging="360"/>
      </w:pPr>
      <w:rPr>
        <w:rFonts w:ascii="Wingdings" w:hAnsi="Wingdings" w:hint="default"/>
      </w:rPr>
    </w:lvl>
    <w:lvl w:ilvl="8" w:tplc="67B4FB5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140D81"/>
    <w:multiLevelType w:val="hybridMultilevel"/>
    <w:tmpl w:val="90B61724"/>
    <w:lvl w:ilvl="0" w:tplc="275C7DDE">
      <w:start w:val="1"/>
      <w:numFmt w:val="bullet"/>
      <w:lvlText w:val=""/>
      <w:lvlJc w:val="left"/>
      <w:pPr>
        <w:tabs>
          <w:tab w:val="num" w:pos="720"/>
        </w:tabs>
        <w:ind w:left="720" w:hanging="360"/>
      </w:pPr>
      <w:rPr>
        <w:rFonts w:ascii="Wingdings" w:hAnsi="Wingdings" w:hint="default"/>
      </w:rPr>
    </w:lvl>
    <w:lvl w:ilvl="1" w:tplc="1196F3BC" w:tentative="1">
      <w:start w:val="1"/>
      <w:numFmt w:val="bullet"/>
      <w:lvlText w:val=""/>
      <w:lvlJc w:val="left"/>
      <w:pPr>
        <w:tabs>
          <w:tab w:val="num" w:pos="1440"/>
        </w:tabs>
        <w:ind w:left="1440" w:hanging="360"/>
      </w:pPr>
      <w:rPr>
        <w:rFonts w:ascii="Wingdings" w:hAnsi="Wingdings" w:hint="default"/>
      </w:rPr>
    </w:lvl>
    <w:lvl w:ilvl="2" w:tplc="18A61C3C" w:tentative="1">
      <w:start w:val="1"/>
      <w:numFmt w:val="bullet"/>
      <w:lvlText w:val=""/>
      <w:lvlJc w:val="left"/>
      <w:pPr>
        <w:tabs>
          <w:tab w:val="num" w:pos="2160"/>
        </w:tabs>
        <w:ind w:left="2160" w:hanging="360"/>
      </w:pPr>
      <w:rPr>
        <w:rFonts w:ascii="Wingdings" w:hAnsi="Wingdings" w:hint="default"/>
      </w:rPr>
    </w:lvl>
    <w:lvl w:ilvl="3" w:tplc="6E66BBD4" w:tentative="1">
      <w:start w:val="1"/>
      <w:numFmt w:val="bullet"/>
      <w:lvlText w:val=""/>
      <w:lvlJc w:val="left"/>
      <w:pPr>
        <w:tabs>
          <w:tab w:val="num" w:pos="2880"/>
        </w:tabs>
        <w:ind w:left="2880" w:hanging="360"/>
      </w:pPr>
      <w:rPr>
        <w:rFonts w:ascii="Wingdings" w:hAnsi="Wingdings" w:hint="default"/>
      </w:rPr>
    </w:lvl>
    <w:lvl w:ilvl="4" w:tplc="463A9D10" w:tentative="1">
      <w:start w:val="1"/>
      <w:numFmt w:val="bullet"/>
      <w:lvlText w:val=""/>
      <w:lvlJc w:val="left"/>
      <w:pPr>
        <w:tabs>
          <w:tab w:val="num" w:pos="3600"/>
        </w:tabs>
        <w:ind w:left="3600" w:hanging="360"/>
      </w:pPr>
      <w:rPr>
        <w:rFonts w:ascii="Wingdings" w:hAnsi="Wingdings" w:hint="default"/>
      </w:rPr>
    </w:lvl>
    <w:lvl w:ilvl="5" w:tplc="E8DE0D92" w:tentative="1">
      <w:start w:val="1"/>
      <w:numFmt w:val="bullet"/>
      <w:lvlText w:val=""/>
      <w:lvlJc w:val="left"/>
      <w:pPr>
        <w:tabs>
          <w:tab w:val="num" w:pos="4320"/>
        </w:tabs>
        <w:ind w:left="4320" w:hanging="360"/>
      </w:pPr>
      <w:rPr>
        <w:rFonts w:ascii="Wingdings" w:hAnsi="Wingdings" w:hint="default"/>
      </w:rPr>
    </w:lvl>
    <w:lvl w:ilvl="6" w:tplc="EACAE960" w:tentative="1">
      <w:start w:val="1"/>
      <w:numFmt w:val="bullet"/>
      <w:lvlText w:val=""/>
      <w:lvlJc w:val="left"/>
      <w:pPr>
        <w:tabs>
          <w:tab w:val="num" w:pos="5040"/>
        </w:tabs>
        <w:ind w:left="5040" w:hanging="360"/>
      </w:pPr>
      <w:rPr>
        <w:rFonts w:ascii="Wingdings" w:hAnsi="Wingdings" w:hint="default"/>
      </w:rPr>
    </w:lvl>
    <w:lvl w:ilvl="7" w:tplc="B616031A" w:tentative="1">
      <w:start w:val="1"/>
      <w:numFmt w:val="bullet"/>
      <w:lvlText w:val=""/>
      <w:lvlJc w:val="left"/>
      <w:pPr>
        <w:tabs>
          <w:tab w:val="num" w:pos="5760"/>
        </w:tabs>
        <w:ind w:left="5760" w:hanging="360"/>
      </w:pPr>
      <w:rPr>
        <w:rFonts w:ascii="Wingdings" w:hAnsi="Wingdings" w:hint="default"/>
      </w:rPr>
    </w:lvl>
    <w:lvl w:ilvl="8" w:tplc="53D487C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7C0171"/>
    <w:multiLevelType w:val="hybridMultilevel"/>
    <w:tmpl w:val="CF2C7882"/>
    <w:lvl w:ilvl="0" w:tplc="A1C6AA1A">
      <w:start w:val="1"/>
      <w:numFmt w:val="bullet"/>
      <w:lvlText w:val=""/>
      <w:lvlJc w:val="left"/>
      <w:pPr>
        <w:tabs>
          <w:tab w:val="num" w:pos="720"/>
        </w:tabs>
        <w:ind w:left="720" w:hanging="360"/>
      </w:pPr>
      <w:rPr>
        <w:rFonts w:ascii="Wingdings" w:hAnsi="Wingdings" w:hint="default"/>
      </w:rPr>
    </w:lvl>
    <w:lvl w:ilvl="1" w:tplc="1B640B9A" w:tentative="1">
      <w:start w:val="1"/>
      <w:numFmt w:val="bullet"/>
      <w:lvlText w:val=""/>
      <w:lvlJc w:val="left"/>
      <w:pPr>
        <w:tabs>
          <w:tab w:val="num" w:pos="1440"/>
        </w:tabs>
        <w:ind w:left="1440" w:hanging="360"/>
      </w:pPr>
      <w:rPr>
        <w:rFonts w:ascii="Wingdings" w:hAnsi="Wingdings" w:hint="default"/>
      </w:rPr>
    </w:lvl>
    <w:lvl w:ilvl="2" w:tplc="98103AAA" w:tentative="1">
      <w:start w:val="1"/>
      <w:numFmt w:val="bullet"/>
      <w:lvlText w:val=""/>
      <w:lvlJc w:val="left"/>
      <w:pPr>
        <w:tabs>
          <w:tab w:val="num" w:pos="2160"/>
        </w:tabs>
        <w:ind w:left="2160" w:hanging="360"/>
      </w:pPr>
      <w:rPr>
        <w:rFonts w:ascii="Wingdings" w:hAnsi="Wingdings" w:hint="default"/>
      </w:rPr>
    </w:lvl>
    <w:lvl w:ilvl="3" w:tplc="0B7E239C" w:tentative="1">
      <w:start w:val="1"/>
      <w:numFmt w:val="bullet"/>
      <w:lvlText w:val=""/>
      <w:lvlJc w:val="left"/>
      <w:pPr>
        <w:tabs>
          <w:tab w:val="num" w:pos="2880"/>
        </w:tabs>
        <w:ind w:left="2880" w:hanging="360"/>
      </w:pPr>
      <w:rPr>
        <w:rFonts w:ascii="Wingdings" w:hAnsi="Wingdings" w:hint="default"/>
      </w:rPr>
    </w:lvl>
    <w:lvl w:ilvl="4" w:tplc="964EA652" w:tentative="1">
      <w:start w:val="1"/>
      <w:numFmt w:val="bullet"/>
      <w:lvlText w:val=""/>
      <w:lvlJc w:val="left"/>
      <w:pPr>
        <w:tabs>
          <w:tab w:val="num" w:pos="3600"/>
        </w:tabs>
        <w:ind w:left="3600" w:hanging="360"/>
      </w:pPr>
      <w:rPr>
        <w:rFonts w:ascii="Wingdings" w:hAnsi="Wingdings" w:hint="default"/>
      </w:rPr>
    </w:lvl>
    <w:lvl w:ilvl="5" w:tplc="10447444" w:tentative="1">
      <w:start w:val="1"/>
      <w:numFmt w:val="bullet"/>
      <w:lvlText w:val=""/>
      <w:lvlJc w:val="left"/>
      <w:pPr>
        <w:tabs>
          <w:tab w:val="num" w:pos="4320"/>
        </w:tabs>
        <w:ind w:left="4320" w:hanging="360"/>
      </w:pPr>
      <w:rPr>
        <w:rFonts w:ascii="Wingdings" w:hAnsi="Wingdings" w:hint="default"/>
      </w:rPr>
    </w:lvl>
    <w:lvl w:ilvl="6" w:tplc="C818EFF0" w:tentative="1">
      <w:start w:val="1"/>
      <w:numFmt w:val="bullet"/>
      <w:lvlText w:val=""/>
      <w:lvlJc w:val="left"/>
      <w:pPr>
        <w:tabs>
          <w:tab w:val="num" w:pos="5040"/>
        </w:tabs>
        <w:ind w:left="5040" w:hanging="360"/>
      </w:pPr>
      <w:rPr>
        <w:rFonts w:ascii="Wingdings" w:hAnsi="Wingdings" w:hint="default"/>
      </w:rPr>
    </w:lvl>
    <w:lvl w:ilvl="7" w:tplc="8CAC19C0" w:tentative="1">
      <w:start w:val="1"/>
      <w:numFmt w:val="bullet"/>
      <w:lvlText w:val=""/>
      <w:lvlJc w:val="left"/>
      <w:pPr>
        <w:tabs>
          <w:tab w:val="num" w:pos="5760"/>
        </w:tabs>
        <w:ind w:left="5760" w:hanging="360"/>
      </w:pPr>
      <w:rPr>
        <w:rFonts w:ascii="Wingdings" w:hAnsi="Wingdings" w:hint="default"/>
      </w:rPr>
    </w:lvl>
    <w:lvl w:ilvl="8" w:tplc="5308BDD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8332AD6"/>
    <w:multiLevelType w:val="hybridMultilevel"/>
    <w:tmpl w:val="426A26A0"/>
    <w:lvl w:ilvl="0" w:tplc="3ED26700">
      <w:start w:val="1"/>
      <w:numFmt w:val="bullet"/>
      <w:lvlText w:val=""/>
      <w:lvlJc w:val="left"/>
      <w:pPr>
        <w:tabs>
          <w:tab w:val="num" w:pos="720"/>
        </w:tabs>
        <w:ind w:left="720" w:hanging="360"/>
      </w:pPr>
      <w:rPr>
        <w:rFonts w:ascii="Wingdings" w:hAnsi="Wingdings" w:hint="default"/>
      </w:rPr>
    </w:lvl>
    <w:lvl w:ilvl="1" w:tplc="F330FCAC" w:tentative="1">
      <w:start w:val="1"/>
      <w:numFmt w:val="bullet"/>
      <w:lvlText w:val=""/>
      <w:lvlJc w:val="left"/>
      <w:pPr>
        <w:tabs>
          <w:tab w:val="num" w:pos="1440"/>
        </w:tabs>
        <w:ind w:left="1440" w:hanging="360"/>
      </w:pPr>
      <w:rPr>
        <w:rFonts w:ascii="Wingdings" w:hAnsi="Wingdings" w:hint="default"/>
      </w:rPr>
    </w:lvl>
    <w:lvl w:ilvl="2" w:tplc="0ACCB74A" w:tentative="1">
      <w:start w:val="1"/>
      <w:numFmt w:val="bullet"/>
      <w:lvlText w:val=""/>
      <w:lvlJc w:val="left"/>
      <w:pPr>
        <w:tabs>
          <w:tab w:val="num" w:pos="2160"/>
        </w:tabs>
        <w:ind w:left="2160" w:hanging="360"/>
      </w:pPr>
      <w:rPr>
        <w:rFonts w:ascii="Wingdings" w:hAnsi="Wingdings" w:hint="default"/>
      </w:rPr>
    </w:lvl>
    <w:lvl w:ilvl="3" w:tplc="2536FF9A" w:tentative="1">
      <w:start w:val="1"/>
      <w:numFmt w:val="bullet"/>
      <w:lvlText w:val=""/>
      <w:lvlJc w:val="left"/>
      <w:pPr>
        <w:tabs>
          <w:tab w:val="num" w:pos="2880"/>
        </w:tabs>
        <w:ind w:left="2880" w:hanging="360"/>
      </w:pPr>
      <w:rPr>
        <w:rFonts w:ascii="Wingdings" w:hAnsi="Wingdings" w:hint="default"/>
      </w:rPr>
    </w:lvl>
    <w:lvl w:ilvl="4" w:tplc="5E4A9388" w:tentative="1">
      <w:start w:val="1"/>
      <w:numFmt w:val="bullet"/>
      <w:lvlText w:val=""/>
      <w:lvlJc w:val="left"/>
      <w:pPr>
        <w:tabs>
          <w:tab w:val="num" w:pos="3600"/>
        </w:tabs>
        <w:ind w:left="3600" w:hanging="360"/>
      </w:pPr>
      <w:rPr>
        <w:rFonts w:ascii="Wingdings" w:hAnsi="Wingdings" w:hint="default"/>
      </w:rPr>
    </w:lvl>
    <w:lvl w:ilvl="5" w:tplc="47A8789C" w:tentative="1">
      <w:start w:val="1"/>
      <w:numFmt w:val="bullet"/>
      <w:lvlText w:val=""/>
      <w:lvlJc w:val="left"/>
      <w:pPr>
        <w:tabs>
          <w:tab w:val="num" w:pos="4320"/>
        </w:tabs>
        <w:ind w:left="4320" w:hanging="360"/>
      </w:pPr>
      <w:rPr>
        <w:rFonts w:ascii="Wingdings" w:hAnsi="Wingdings" w:hint="default"/>
      </w:rPr>
    </w:lvl>
    <w:lvl w:ilvl="6" w:tplc="5A5E4892" w:tentative="1">
      <w:start w:val="1"/>
      <w:numFmt w:val="bullet"/>
      <w:lvlText w:val=""/>
      <w:lvlJc w:val="left"/>
      <w:pPr>
        <w:tabs>
          <w:tab w:val="num" w:pos="5040"/>
        </w:tabs>
        <w:ind w:left="5040" w:hanging="360"/>
      </w:pPr>
      <w:rPr>
        <w:rFonts w:ascii="Wingdings" w:hAnsi="Wingdings" w:hint="default"/>
      </w:rPr>
    </w:lvl>
    <w:lvl w:ilvl="7" w:tplc="799A846A" w:tentative="1">
      <w:start w:val="1"/>
      <w:numFmt w:val="bullet"/>
      <w:lvlText w:val=""/>
      <w:lvlJc w:val="left"/>
      <w:pPr>
        <w:tabs>
          <w:tab w:val="num" w:pos="5760"/>
        </w:tabs>
        <w:ind w:left="5760" w:hanging="360"/>
      </w:pPr>
      <w:rPr>
        <w:rFonts w:ascii="Wingdings" w:hAnsi="Wingdings" w:hint="default"/>
      </w:rPr>
    </w:lvl>
    <w:lvl w:ilvl="8" w:tplc="5D804EA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B961F08"/>
    <w:multiLevelType w:val="hybridMultilevel"/>
    <w:tmpl w:val="7C66EEFA"/>
    <w:lvl w:ilvl="0" w:tplc="8D849A9C">
      <w:start w:val="1"/>
      <w:numFmt w:val="bullet"/>
      <w:lvlText w:val=""/>
      <w:lvlJc w:val="left"/>
      <w:pPr>
        <w:tabs>
          <w:tab w:val="num" w:pos="720"/>
        </w:tabs>
        <w:ind w:left="720" w:hanging="360"/>
      </w:pPr>
      <w:rPr>
        <w:rFonts w:ascii="Wingdings" w:hAnsi="Wingdings" w:hint="default"/>
      </w:rPr>
    </w:lvl>
    <w:lvl w:ilvl="1" w:tplc="E07EC6FA" w:tentative="1">
      <w:start w:val="1"/>
      <w:numFmt w:val="bullet"/>
      <w:lvlText w:val=""/>
      <w:lvlJc w:val="left"/>
      <w:pPr>
        <w:tabs>
          <w:tab w:val="num" w:pos="1440"/>
        </w:tabs>
        <w:ind w:left="1440" w:hanging="360"/>
      </w:pPr>
      <w:rPr>
        <w:rFonts w:ascii="Wingdings" w:hAnsi="Wingdings" w:hint="default"/>
      </w:rPr>
    </w:lvl>
    <w:lvl w:ilvl="2" w:tplc="1FDEDDF4" w:tentative="1">
      <w:start w:val="1"/>
      <w:numFmt w:val="bullet"/>
      <w:lvlText w:val=""/>
      <w:lvlJc w:val="left"/>
      <w:pPr>
        <w:tabs>
          <w:tab w:val="num" w:pos="2160"/>
        </w:tabs>
        <w:ind w:left="2160" w:hanging="360"/>
      </w:pPr>
      <w:rPr>
        <w:rFonts w:ascii="Wingdings" w:hAnsi="Wingdings" w:hint="default"/>
      </w:rPr>
    </w:lvl>
    <w:lvl w:ilvl="3" w:tplc="8C7CEA92" w:tentative="1">
      <w:start w:val="1"/>
      <w:numFmt w:val="bullet"/>
      <w:lvlText w:val=""/>
      <w:lvlJc w:val="left"/>
      <w:pPr>
        <w:tabs>
          <w:tab w:val="num" w:pos="2880"/>
        </w:tabs>
        <w:ind w:left="2880" w:hanging="360"/>
      </w:pPr>
      <w:rPr>
        <w:rFonts w:ascii="Wingdings" w:hAnsi="Wingdings" w:hint="default"/>
      </w:rPr>
    </w:lvl>
    <w:lvl w:ilvl="4" w:tplc="A94C60EE" w:tentative="1">
      <w:start w:val="1"/>
      <w:numFmt w:val="bullet"/>
      <w:lvlText w:val=""/>
      <w:lvlJc w:val="left"/>
      <w:pPr>
        <w:tabs>
          <w:tab w:val="num" w:pos="3600"/>
        </w:tabs>
        <w:ind w:left="3600" w:hanging="360"/>
      </w:pPr>
      <w:rPr>
        <w:rFonts w:ascii="Wingdings" w:hAnsi="Wingdings" w:hint="default"/>
      </w:rPr>
    </w:lvl>
    <w:lvl w:ilvl="5" w:tplc="1D9AEA92" w:tentative="1">
      <w:start w:val="1"/>
      <w:numFmt w:val="bullet"/>
      <w:lvlText w:val=""/>
      <w:lvlJc w:val="left"/>
      <w:pPr>
        <w:tabs>
          <w:tab w:val="num" w:pos="4320"/>
        </w:tabs>
        <w:ind w:left="4320" w:hanging="360"/>
      </w:pPr>
      <w:rPr>
        <w:rFonts w:ascii="Wingdings" w:hAnsi="Wingdings" w:hint="default"/>
      </w:rPr>
    </w:lvl>
    <w:lvl w:ilvl="6" w:tplc="A58ECD36" w:tentative="1">
      <w:start w:val="1"/>
      <w:numFmt w:val="bullet"/>
      <w:lvlText w:val=""/>
      <w:lvlJc w:val="left"/>
      <w:pPr>
        <w:tabs>
          <w:tab w:val="num" w:pos="5040"/>
        </w:tabs>
        <w:ind w:left="5040" w:hanging="360"/>
      </w:pPr>
      <w:rPr>
        <w:rFonts w:ascii="Wingdings" w:hAnsi="Wingdings" w:hint="default"/>
      </w:rPr>
    </w:lvl>
    <w:lvl w:ilvl="7" w:tplc="3D72A470" w:tentative="1">
      <w:start w:val="1"/>
      <w:numFmt w:val="bullet"/>
      <w:lvlText w:val=""/>
      <w:lvlJc w:val="left"/>
      <w:pPr>
        <w:tabs>
          <w:tab w:val="num" w:pos="5760"/>
        </w:tabs>
        <w:ind w:left="5760" w:hanging="360"/>
      </w:pPr>
      <w:rPr>
        <w:rFonts w:ascii="Wingdings" w:hAnsi="Wingdings" w:hint="default"/>
      </w:rPr>
    </w:lvl>
    <w:lvl w:ilvl="8" w:tplc="C92C3D4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C4615F"/>
    <w:multiLevelType w:val="hybridMultilevel"/>
    <w:tmpl w:val="70C6D1E8"/>
    <w:lvl w:ilvl="0" w:tplc="600AF860">
      <w:start w:val="1"/>
      <w:numFmt w:val="bullet"/>
      <w:lvlText w:val=""/>
      <w:lvlJc w:val="left"/>
      <w:pPr>
        <w:tabs>
          <w:tab w:val="num" w:pos="720"/>
        </w:tabs>
        <w:ind w:left="720" w:hanging="360"/>
      </w:pPr>
      <w:rPr>
        <w:rFonts w:ascii="Wingdings" w:hAnsi="Wingdings" w:hint="default"/>
      </w:rPr>
    </w:lvl>
    <w:lvl w:ilvl="1" w:tplc="1A3E288E" w:tentative="1">
      <w:start w:val="1"/>
      <w:numFmt w:val="bullet"/>
      <w:lvlText w:val=""/>
      <w:lvlJc w:val="left"/>
      <w:pPr>
        <w:tabs>
          <w:tab w:val="num" w:pos="1440"/>
        </w:tabs>
        <w:ind w:left="1440" w:hanging="360"/>
      </w:pPr>
      <w:rPr>
        <w:rFonts w:ascii="Wingdings" w:hAnsi="Wingdings" w:hint="default"/>
      </w:rPr>
    </w:lvl>
    <w:lvl w:ilvl="2" w:tplc="1FB2711A" w:tentative="1">
      <w:start w:val="1"/>
      <w:numFmt w:val="bullet"/>
      <w:lvlText w:val=""/>
      <w:lvlJc w:val="left"/>
      <w:pPr>
        <w:tabs>
          <w:tab w:val="num" w:pos="2160"/>
        </w:tabs>
        <w:ind w:left="2160" w:hanging="360"/>
      </w:pPr>
      <w:rPr>
        <w:rFonts w:ascii="Wingdings" w:hAnsi="Wingdings" w:hint="default"/>
      </w:rPr>
    </w:lvl>
    <w:lvl w:ilvl="3" w:tplc="84F65508" w:tentative="1">
      <w:start w:val="1"/>
      <w:numFmt w:val="bullet"/>
      <w:lvlText w:val=""/>
      <w:lvlJc w:val="left"/>
      <w:pPr>
        <w:tabs>
          <w:tab w:val="num" w:pos="2880"/>
        </w:tabs>
        <w:ind w:left="2880" w:hanging="360"/>
      </w:pPr>
      <w:rPr>
        <w:rFonts w:ascii="Wingdings" w:hAnsi="Wingdings" w:hint="default"/>
      </w:rPr>
    </w:lvl>
    <w:lvl w:ilvl="4" w:tplc="92740618" w:tentative="1">
      <w:start w:val="1"/>
      <w:numFmt w:val="bullet"/>
      <w:lvlText w:val=""/>
      <w:lvlJc w:val="left"/>
      <w:pPr>
        <w:tabs>
          <w:tab w:val="num" w:pos="3600"/>
        </w:tabs>
        <w:ind w:left="3600" w:hanging="360"/>
      </w:pPr>
      <w:rPr>
        <w:rFonts w:ascii="Wingdings" w:hAnsi="Wingdings" w:hint="default"/>
      </w:rPr>
    </w:lvl>
    <w:lvl w:ilvl="5" w:tplc="3D08DC96" w:tentative="1">
      <w:start w:val="1"/>
      <w:numFmt w:val="bullet"/>
      <w:lvlText w:val=""/>
      <w:lvlJc w:val="left"/>
      <w:pPr>
        <w:tabs>
          <w:tab w:val="num" w:pos="4320"/>
        </w:tabs>
        <w:ind w:left="4320" w:hanging="360"/>
      </w:pPr>
      <w:rPr>
        <w:rFonts w:ascii="Wingdings" w:hAnsi="Wingdings" w:hint="default"/>
      </w:rPr>
    </w:lvl>
    <w:lvl w:ilvl="6" w:tplc="04849974" w:tentative="1">
      <w:start w:val="1"/>
      <w:numFmt w:val="bullet"/>
      <w:lvlText w:val=""/>
      <w:lvlJc w:val="left"/>
      <w:pPr>
        <w:tabs>
          <w:tab w:val="num" w:pos="5040"/>
        </w:tabs>
        <w:ind w:left="5040" w:hanging="360"/>
      </w:pPr>
      <w:rPr>
        <w:rFonts w:ascii="Wingdings" w:hAnsi="Wingdings" w:hint="default"/>
      </w:rPr>
    </w:lvl>
    <w:lvl w:ilvl="7" w:tplc="8FFA0EF4" w:tentative="1">
      <w:start w:val="1"/>
      <w:numFmt w:val="bullet"/>
      <w:lvlText w:val=""/>
      <w:lvlJc w:val="left"/>
      <w:pPr>
        <w:tabs>
          <w:tab w:val="num" w:pos="5760"/>
        </w:tabs>
        <w:ind w:left="5760" w:hanging="360"/>
      </w:pPr>
      <w:rPr>
        <w:rFonts w:ascii="Wingdings" w:hAnsi="Wingdings" w:hint="default"/>
      </w:rPr>
    </w:lvl>
    <w:lvl w:ilvl="8" w:tplc="25B626D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8C3D19"/>
    <w:multiLevelType w:val="hybridMultilevel"/>
    <w:tmpl w:val="735E591A"/>
    <w:lvl w:ilvl="0" w:tplc="BE8EC592">
      <w:start w:val="1"/>
      <w:numFmt w:val="bullet"/>
      <w:lvlText w:val=""/>
      <w:lvlJc w:val="left"/>
      <w:pPr>
        <w:tabs>
          <w:tab w:val="num" w:pos="720"/>
        </w:tabs>
        <w:ind w:left="720" w:hanging="360"/>
      </w:pPr>
      <w:rPr>
        <w:rFonts w:ascii="Wingdings" w:hAnsi="Wingdings" w:hint="default"/>
      </w:rPr>
    </w:lvl>
    <w:lvl w:ilvl="1" w:tplc="0D364B6E" w:tentative="1">
      <w:start w:val="1"/>
      <w:numFmt w:val="bullet"/>
      <w:lvlText w:val=""/>
      <w:lvlJc w:val="left"/>
      <w:pPr>
        <w:tabs>
          <w:tab w:val="num" w:pos="1440"/>
        </w:tabs>
        <w:ind w:left="1440" w:hanging="360"/>
      </w:pPr>
      <w:rPr>
        <w:rFonts w:ascii="Wingdings" w:hAnsi="Wingdings" w:hint="default"/>
      </w:rPr>
    </w:lvl>
    <w:lvl w:ilvl="2" w:tplc="337A349A" w:tentative="1">
      <w:start w:val="1"/>
      <w:numFmt w:val="bullet"/>
      <w:lvlText w:val=""/>
      <w:lvlJc w:val="left"/>
      <w:pPr>
        <w:tabs>
          <w:tab w:val="num" w:pos="2160"/>
        </w:tabs>
        <w:ind w:left="2160" w:hanging="360"/>
      </w:pPr>
      <w:rPr>
        <w:rFonts w:ascii="Wingdings" w:hAnsi="Wingdings" w:hint="default"/>
      </w:rPr>
    </w:lvl>
    <w:lvl w:ilvl="3" w:tplc="5D40C776" w:tentative="1">
      <w:start w:val="1"/>
      <w:numFmt w:val="bullet"/>
      <w:lvlText w:val=""/>
      <w:lvlJc w:val="left"/>
      <w:pPr>
        <w:tabs>
          <w:tab w:val="num" w:pos="2880"/>
        </w:tabs>
        <w:ind w:left="2880" w:hanging="360"/>
      </w:pPr>
      <w:rPr>
        <w:rFonts w:ascii="Wingdings" w:hAnsi="Wingdings" w:hint="default"/>
      </w:rPr>
    </w:lvl>
    <w:lvl w:ilvl="4" w:tplc="A670BD44" w:tentative="1">
      <w:start w:val="1"/>
      <w:numFmt w:val="bullet"/>
      <w:lvlText w:val=""/>
      <w:lvlJc w:val="left"/>
      <w:pPr>
        <w:tabs>
          <w:tab w:val="num" w:pos="3600"/>
        </w:tabs>
        <w:ind w:left="3600" w:hanging="360"/>
      </w:pPr>
      <w:rPr>
        <w:rFonts w:ascii="Wingdings" w:hAnsi="Wingdings" w:hint="default"/>
      </w:rPr>
    </w:lvl>
    <w:lvl w:ilvl="5" w:tplc="76924380" w:tentative="1">
      <w:start w:val="1"/>
      <w:numFmt w:val="bullet"/>
      <w:lvlText w:val=""/>
      <w:lvlJc w:val="left"/>
      <w:pPr>
        <w:tabs>
          <w:tab w:val="num" w:pos="4320"/>
        </w:tabs>
        <w:ind w:left="4320" w:hanging="360"/>
      </w:pPr>
      <w:rPr>
        <w:rFonts w:ascii="Wingdings" w:hAnsi="Wingdings" w:hint="default"/>
      </w:rPr>
    </w:lvl>
    <w:lvl w:ilvl="6" w:tplc="10946160" w:tentative="1">
      <w:start w:val="1"/>
      <w:numFmt w:val="bullet"/>
      <w:lvlText w:val=""/>
      <w:lvlJc w:val="left"/>
      <w:pPr>
        <w:tabs>
          <w:tab w:val="num" w:pos="5040"/>
        </w:tabs>
        <w:ind w:left="5040" w:hanging="360"/>
      </w:pPr>
      <w:rPr>
        <w:rFonts w:ascii="Wingdings" w:hAnsi="Wingdings" w:hint="default"/>
      </w:rPr>
    </w:lvl>
    <w:lvl w:ilvl="7" w:tplc="0AC22DEA" w:tentative="1">
      <w:start w:val="1"/>
      <w:numFmt w:val="bullet"/>
      <w:lvlText w:val=""/>
      <w:lvlJc w:val="left"/>
      <w:pPr>
        <w:tabs>
          <w:tab w:val="num" w:pos="5760"/>
        </w:tabs>
        <w:ind w:left="5760" w:hanging="360"/>
      </w:pPr>
      <w:rPr>
        <w:rFonts w:ascii="Wingdings" w:hAnsi="Wingdings" w:hint="default"/>
      </w:rPr>
    </w:lvl>
    <w:lvl w:ilvl="8" w:tplc="DB76C47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BB3A6B"/>
    <w:multiLevelType w:val="hybridMultilevel"/>
    <w:tmpl w:val="900C8E4A"/>
    <w:lvl w:ilvl="0" w:tplc="566A7A96">
      <w:start w:val="1"/>
      <w:numFmt w:val="bullet"/>
      <w:lvlText w:val=""/>
      <w:lvlJc w:val="left"/>
      <w:pPr>
        <w:tabs>
          <w:tab w:val="num" w:pos="720"/>
        </w:tabs>
        <w:ind w:left="720" w:hanging="360"/>
      </w:pPr>
      <w:rPr>
        <w:rFonts w:ascii="Wingdings" w:hAnsi="Wingdings" w:hint="default"/>
      </w:rPr>
    </w:lvl>
    <w:lvl w:ilvl="1" w:tplc="739216C0" w:tentative="1">
      <w:start w:val="1"/>
      <w:numFmt w:val="bullet"/>
      <w:lvlText w:val=""/>
      <w:lvlJc w:val="left"/>
      <w:pPr>
        <w:tabs>
          <w:tab w:val="num" w:pos="1440"/>
        </w:tabs>
        <w:ind w:left="1440" w:hanging="360"/>
      </w:pPr>
      <w:rPr>
        <w:rFonts w:ascii="Wingdings" w:hAnsi="Wingdings" w:hint="default"/>
      </w:rPr>
    </w:lvl>
    <w:lvl w:ilvl="2" w:tplc="312CBC2C" w:tentative="1">
      <w:start w:val="1"/>
      <w:numFmt w:val="bullet"/>
      <w:lvlText w:val=""/>
      <w:lvlJc w:val="left"/>
      <w:pPr>
        <w:tabs>
          <w:tab w:val="num" w:pos="2160"/>
        </w:tabs>
        <w:ind w:left="2160" w:hanging="360"/>
      </w:pPr>
      <w:rPr>
        <w:rFonts w:ascii="Wingdings" w:hAnsi="Wingdings" w:hint="default"/>
      </w:rPr>
    </w:lvl>
    <w:lvl w:ilvl="3" w:tplc="5AF60D72" w:tentative="1">
      <w:start w:val="1"/>
      <w:numFmt w:val="bullet"/>
      <w:lvlText w:val=""/>
      <w:lvlJc w:val="left"/>
      <w:pPr>
        <w:tabs>
          <w:tab w:val="num" w:pos="2880"/>
        </w:tabs>
        <w:ind w:left="2880" w:hanging="360"/>
      </w:pPr>
      <w:rPr>
        <w:rFonts w:ascii="Wingdings" w:hAnsi="Wingdings" w:hint="default"/>
      </w:rPr>
    </w:lvl>
    <w:lvl w:ilvl="4" w:tplc="44142012" w:tentative="1">
      <w:start w:val="1"/>
      <w:numFmt w:val="bullet"/>
      <w:lvlText w:val=""/>
      <w:lvlJc w:val="left"/>
      <w:pPr>
        <w:tabs>
          <w:tab w:val="num" w:pos="3600"/>
        </w:tabs>
        <w:ind w:left="3600" w:hanging="360"/>
      </w:pPr>
      <w:rPr>
        <w:rFonts w:ascii="Wingdings" w:hAnsi="Wingdings" w:hint="default"/>
      </w:rPr>
    </w:lvl>
    <w:lvl w:ilvl="5" w:tplc="D05032E2" w:tentative="1">
      <w:start w:val="1"/>
      <w:numFmt w:val="bullet"/>
      <w:lvlText w:val=""/>
      <w:lvlJc w:val="left"/>
      <w:pPr>
        <w:tabs>
          <w:tab w:val="num" w:pos="4320"/>
        </w:tabs>
        <w:ind w:left="4320" w:hanging="360"/>
      </w:pPr>
      <w:rPr>
        <w:rFonts w:ascii="Wingdings" w:hAnsi="Wingdings" w:hint="default"/>
      </w:rPr>
    </w:lvl>
    <w:lvl w:ilvl="6" w:tplc="7D00F2E0" w:tentative="1">
      <w:start w:val="1"/>
      <w:numFmt w:val="bullet"/>
      <w:lvlText w:val=""/>
      <w:lvlJc w:val="left"/>
      <w:pPr>
        <w:tabs>
          <w:tab w:val="num" w:pos="5040"/>
        </w:tabs>
        <w:ind w:left="5040" w:hanging="360"/>
      </w:pPr>
      <w:rPr>
        <w:rFonts w:ascii="Wingdings" w:hAnsi="Wingdings" w:hint="default"/>
      </w:rPr>
    </w:lvl>
    <w:lvl w:ilvl="7" w:tplc="4560E856" w:tentative="1">
      <w:start w:val="1"/>
      <w:numFmt w:val="bullet"/>
      <w:lvlText w:val=""/>
      <w:lvlJc w:val="left"/>
      <w:pPr>
        <w:tabs>
          <w:tab w:val="num" w:pos="5760"/>
        </w:tabs>
        <w:ind w:left="5760" w:hanging="360"/>
      </w:pPr>
      <w:rPr>
        <w:rFonts w:ascii="Wingdings" w:hAnsi="Wingdings" w:hint="default"/>
      </w:rPr>
    </w:lvl>
    <w:lvl w:ilvl="8" w:tplc="F28ED70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8E2503B"/>
    <w:multiLevelType w:val="hybridMultilevel"/>
    <w:tmpl w:val="6812F49C"/>
    <w:lvl w:ilvl="0" w:tplc="C7685D12">
      <w:start w:val="1"/>
      <w:numFmt w:val="bullet"/>
      <w:lvlText w:val=""/>
      <w:lvlJc w:val="left"/>
      <w:pPr>
        <w:tabs>
          <w:tab w:val="num" w:pos="720"/>
        </w:tabs>
        <w:ind w:left="720" w:hanging="360"/>
      </w:pPr>
      <w:rPr>
        <w:rFonts w:ascii="Wingdings" w:hAnsi="Wingdings" w:hint="default"/>
      </w:rPr>
    </w:lvl>
    <w:lvl w:ilvl="1" w:tplc="094ABC1C" w:tentative="1">
      <w:start w:val="1"/>
      <w:numFmt w:val="bullet"/>
      <w:lvlText w:val=""/>
      <w:lvlJc w:val="left"/>
      <w:pPr>
        <w:tabs>
          <w:tab w:val="num" w:pos="1440"/>
        </w:tabs>
        <w:ind w:left="1440" w:hanging="360"/>
      </w:pPr>
      <w:rPr>
        <w:rFonts w:ascii="Wingdings" w:hAnsi="Wingdings" w:hint="default"/>
      </w:rPr>
    </w:lvl>
    <w:lvl w:ilvl="2" w:tplc="2EEC5FDA" w:tentative="1">
      <w:start w:val="1"/>
      <w:numFmt w:val="bullet"/>
      <w:lvlText w:val=""/>
      <w:lvlJc w:val="left"/>
      <w:pPr>
        <w:tabs>
          <w:tab w:val="num" w:pos="2160"/>
        </w:tabs>
        <w:ind w:left="2160" w:hanging="360"/>
      </w:pPr>
      <w:rPr>
        <w:rFonts w:ascii="Wingdings" w:hAnsi="Wingdings" w:hint="default"/>
      </w:rPr>
    </w:lvl>
    <w:lvl w:ilvl="3" w:tplc="CB40E7CA" w:tentative="1">
      <w:start w:val="1"/>
      <w:numFmt w:val="bullet"/>
      <w:lvlText w:val=""/>
      <w:lvlJc w:val="left"/>
      <w:pPr>
        <w:tabs>
          <w:tab w:val="num" w:pos="2880"/>
        </w:tabs>
        <w:ind w:left="2880" w:hanging="360"/>
      </w:pPr>
      <w:rPr>
        <w:rFonts w:ascii="Wingdings" w:hAnsi="Wingdings" w:hint="default"/>
      </w:rPr>
    </w:lvl>
    <w:lvl w:ilvl="4" w:tplc="EDDA486E" w:tentative="1">
      <w:start w:val="1"/>
      <w:numFmt w:val="bullet"/>
      <w:lvlText w:val=""/>
      <w:lvlJc w:val="left"/>
      <w:pPr>
        <w:tabs>
          <w:tab w:val="num" w:pos="3600"/>
        </w:tabs>
        <w:ind w:left="3600" w:hanging="360"/>
      </w:pPr>
      <w:rPr>
        <w:rFonts w:ascii="Wingdings" w:hAnsi="Wingdings" w:hint="default"/>
      </w:rPr>
    </w:lvl>
    <w:lvl w:ilvl="5" w:tplc="0CB02F0A" w:tentative="1">
      <w:start w:val="1"/>
      <w:numFmt w:val="bullet"/>
      <w:lvlText w:val=""/>
      <w:lvlJc w:val="left"/>
      <w:pPr>
        <w:tabs>
          <w:tab w:val="num" w:pos="4320"/>
        </w:tabs>
        <w:ind w:left="4320" w:hanging="360"/>
      </w:pPr>
      <w:rPr>
        <w:rFonts w:ascii="Wingdings" w:hAnsi="Wingdings" w:hint="default"/>
      </w:rPr>
    </w:lvl>
    <w:lvl w:ilvl="6" w:tplc="DF0C8526" w:tentative="1">
      <w:start w:val="1"/>
      <w:numFmt w:val="bullet"/>
      <w:lvlText w:val=""/>
      <w:lvlJc w:val="left"/>
      <w:pPr>
        <w:tabs>
          <w:tab w:val="num" w:pos="5040"/>
        </w:tabs>
        <w:ind w:left="5040" w:hanging="360"/>
      </w:pPr>
      <w:rPr>
        <w:rFonts w:ascii="Wingdings" w:hAnsi="Wingdings" w:hint="default"/>
      </w:rPr>
    </w:lvl>
    <w:lvl w:ilvl="7" w:tplc="62EEBDB0" w:tentative="1">
      <w:start w:val="1"/>
      <w:numFmt w:val="bullet"/>
      <w:lvlText w:val=""/>
      <w:lvlJc w:val="left"/>
      <w:pPr>
        <w:tabs>
          <w:tab w:val="num" w:pos="5760"/>
        </w:tabs>
        <w:ind w:left="5760" w:hanging="360"/>
      </w:pPr>
      <w:rPr>
        <w:rFonts w:ascii="Wingdings" w:hAnsi="Wingdings" w:hint="default"/>
      </w:rPr>
    </w:lvl>
    <w:lvl w:ilvl="8" w:tplc="89C24B5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7F1610"/>
    <w:multiLevelType w:val="hybridMultilevel"/>
    <w:tmpl w:val="49CEB9F6"/>
    <w:lvl w:ilvl="0" w:tplc="B3DEDF1C">
      <w:start w:val="1"/>
      <w:numFmt w:val="bullet"/>
      <w:lvlText w:val=""/>
      <w:lvlJc w:val="left"/>
      <w:pPr>
        <w:tabs>
          <w:tab w:val="num" w:pos="720"/>
        </w:tabs>
        <w:ind w:left="720" w:hanging="360"/>
      </w:pPr>
      <w:rPr>
        <w:rFonts w:ascii="Wingdings" w:hAnsi="Wingdings" w:hint="default"/>
      </w:rPr>
    </w:lvl>
    <w:lvl w:ilvl="1" w:tplc="CB8C5D84" w:tentative="1">
      <w:start w:val="1"/>
      <w:numFmt w:val="bullet"/>
      <w:lvlText w:val=""/>
      <w:lvlJc w:val="left"/>
      <w:pPr>
        <w:tabs>
          <w:tab w:val="num" w:pos="1440"/>
        </w:tabs>
        <w:ind w:left="1440" w:hanging="360"/>
      </w:pPr>
      <w:rPr>
        <w:rFonts w:ascii="Wingdings" w:hAnsi="Wingdings" w:hint="default"/>
      </w:rPr>
    </w:lvl>
    <w:lvl w:ilvl="2" w:tplc="EA36BE28" w:tentative="1">
      <w:start w:val="1"/>
      <w:numFmt w:val="bullet"/>
      <w:lvlText w:val=""/>
      <w:lvlJc w:val="left"/>
      <w:pPr>
        <w:tabs>
          <w:tab w:val="num" w:pos="2160"/>
        </w:tabs>
        <w:ind w:left="2160" w:hanging="360"/>
      </w:pPr>
      <w:rPr>
        <w:rFonts w:ascii="Wingdings" w:hAnsi="Wingdings" w:hint="default"/>
      </w:rPr>
    </w:lvl>
    <w:lvl w:ilvl="3" w:tplc="893A0656" w:tentative="1">
      <w:start w:val="1"/>
      <w:numFmt w:val="bullet"/>
      <w:lvlText w:val=""/>
      <w:lvlJc w:val="left"/>
      <w:pPr>
        <w:tabs>
          <w:tab w:val="num" w:pos="2880"/>
        </w:tabs>
        <w:ind w:left="2880" w:hanging="360"/>
      </w:pPr>
      <w:rPr>
        <w:rFonts w:ascii="Wingdings" w:hAnsi="Wingdings" w:hint="default"/>
      </w:rPr>
    </w:lvl>
    <w:lvl w:ilvl="4" w:tplc="7332CB00" w:tentative="1">
      <w:start w:val="1"/>
      <w:numFmt w:val="bullet"/>
      <w:lvlText w:val=""/>
      <w:lvlJc w:val="left"/>
      <w:pPr>
        <w:tabs>
          <w:tab w:val="num" w:pos="3600"/>
        </w:tabs>
        <w:ind w:left="3600" w:hanging="360"/>
      </w:pPr>
      <w:rPr>
        <w:rFonts w:ascii="Wingdings" w:hAnsi="Wingdings" w:hint="default"/>
      </w:rPr>
    </w:lvl>
    <w:lvl w:ilvl="5" w:tplc="463867EE" w:tentative="1">
      <w:start w:val="1"/>
      <w:numFmt w:val="bullet"/>
      <w:lvlText w:val=""/>
      <w:lvlJc w:val="left"/>
      <w:pPr>
        <w:tabs>
          <w:tab w:val="num" w:pos="4320"/>
        </w:tabs>
        <w:ind w:left="4320" w:hanging="360"/>
      </w:pPr>
      <w:rPr>
        <w:rFonts w:ascii="Wingdings" w:hAnsi="Wingdings" w:hint="default"/>
      </w:rPr>
    </w:lvl>
    <w:lvl w:ilvl="6" w:tplc="9E721BA8" w:tentative="1">
      <w:start w:val="1"/>
      <w:numFmt w:val="bullet"/>
      <w:lvlText w:val=""/>
      <w:lvlJc w:val="left"/>
      <w:pPr>
        <w:tabs>
          <w:tab w:val="num" w:pos="5040"/>
        </w:tabs>
        <w:ind w:left="5040" w:hanging="360"/>
      </w:pPr>
      <w:rPr>
        <w:rFonts w:ascii="Wingdings" w:hAnsi="Wingdings" w:hint="default"/>
      </w:rPr>
    </w:lvl>
    <w:lvl w:ilvl="7" w:tplc="59B4C5B8" w:tentative="1">
      <w:start w:val="1"/>
      <w:numFmt w:val="bullet"/>
      <w:lvlText w:val=""/>
      <w:lvlJc w:val="left"/>
      <w:pPr>
        <w:tabs>
          <w:tab w:val="num" w:pos="5760"/>
        </w:tabs>
        <w:ind w:left="5760" w:hanging="360"/>
      </w:pPr>
      <w:rPr>
        <w:rFonts w:ascii="Wingdings" w:hAnsi="Wingdings" w:hint="default"/>
      </w:rPr>
    </w:lvl>
    <w:lvl w:ilvl="8" w:tplc="AEA6C8D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FA40A1A"/>
    <w:multiLevelType w:val="hybridMultilevel"/>
    <w:tmpl w:val="8744B774"/>
    <w:lvl w:ilvl="0" w:tplc="80C68A5A">
      <w:start w:val="1"/>
      <w:numFmt w:val="bullet"/>
      <w:lvlText w:val=""/>
      <w:lvlJc w:val="left"/>
      <w:pPr>
        <w:tabs>
          <w:tab w:val="num" w:pos="720"/>
        </w:tabs>
        <w:ind w:left="720" w:hanging="360"/>
      </w:pPr>
      <w:rPr>
        <w:rFonts w:ascii="Wingdings" w:hAnsi="Wingdings" w:hint="default"/>
      </w:rPr>
    </w:lvl>
    <w:lvl w:ilvl="1" w:tplc="21A04BBC" w:tentative="1">
      <w:start w:val="1"/>
      <w:numFmt w:val="bullet"/>
      <w:lvlText w:val=""/>
      <w:lvlJc w:val="left"/>
      <w:pPr>
        <w:tabs>
          <w:tab w:val="num" w:pos="1440"/>
        </w:tabs>
        <w:ind w:left="1440" w:hanging="360"/>
      </w:pPr>
      <w:rPr>
        <w:rFonts w:ascii="Wingdings" w:hAnsi="Wingdings" w:hint="default"/>
      </w:rPr>
    </w:lvl>
    <w:lvl w:ilvl="2" w:tplc="ED3C9B28" w:tentative="1">
      <w:start w:val="1"/>
      <w:numFmt w:val="bullet"/>
      <w:lvlText w:val=""/>
      <w:lvlJc w:val="left"/>
      <w:pPr>
        <w:tabs>
          <w:tab w:val="num" w:pos="2160"/>
        </w:tabs>
        <w:ind w:left="2160" w:hanging="360"/>
      </w:pPr>
      <w:rPr>
        <w:rFonts w:ascii="Wingdings" w:hAnsi="Wingdings" w:hint="default"/>
      </w:rPr>
    </w:lvl>
    <w:lvl w:ilvl="3" w:tplc="C60C72C6" w:tentative="1">
      <w:start w:val="1"/>
      <w:numFmt w:val="bullet"/>
      <w:lvlText w:val=""/>
      <w:lvlJc w:val="left"/>
      <w:pPr>
        <w:tabs>
          <w:tab w:val="num" w:pos="2880"/>
        </w:tabs>
        <w:ind w:left="2880" w:hanging="360"/>
      </w:pPr>
      <w:rPr>
        <w:rFonts w:ascii="Wingdings" w:hAnsi="Wingdings" w:hint="default"/>
      </w:rPr>
    </w:lvl>
    <w:lvl w:ilvl="4" w:tplc="98601772" w:tentative="1">
      <w:start w:val="1"/>
      <w:numFmt w:val="bullet"/>
      <w:lvlText w:val=""/>
      <w:lvlJc w:val="left"/>
      <w:pPr>
        <w:tabs>
          <w:tab w:val="num" w:pos="3600"/>
        </w:tabs>
        <w:ind w:left="3600" w:hanging="360"/>
      </w:pPr>
      <w:rPr>
        <w:rFonts w:ascii="Wingdings" w:hAnsi="Wingdings" w:hint="default"/>
      </w:rPr>
    </w:lvl>
    <w:lvl w:ilvl="5" w:tplc="C1789406" w:tentative="1">
      <w:start w:val="1"/>
      <w:numFmt w:val="bullet"/>
      <w:lvlText w:val=""/>
      <w:lvlJc w:val="left"/>
      <w:pPr>
        <w:tabs>
          <w:tab w:val="num" w:pos="4320"/>
        </w:tabs>
        <w:ind w:left="4320" w:hanging="360"/>
      </w:pPr>
      <w:rPr>
        <w:rFonts w:ascii="Wingdings" w:hAnsi="Wingdings" w:hint="default"/>
      </w:rPr>
    </w:lvl>
    <w:lvl w:ilvl="6" w:tplc="22FA40D8" w:tentative="1">
      <w:start w:val="1"/>
      <w:numFmt w:val="bullet"/>
      <w:lvlText w:val=""/>
      <w:lvlJc w:val="left"/>
      <w:pPr>
        <w:tabs>
          <w:tab w:val="num" w:pos="5040"/>
        </w:tabs>
        <w:ind w:left="5040" w:hanging="360"/>
      </w:pPr>
      <w:rPr>
        <w:rFonts w:ascii="Wingdings" w:hAnsi="Wingdings" w:hint="default"/>
      </w:rPr>
    </w:lvl>
    <w:lvl w:ilvl="7" w:tplc="0D2CBBA6" w:tentative="1">
      <w:start w:val="1"/>
      <w:numFmt w:val="bullet"/>
      <w:lvlText w:val=""/>
      <w:lvlJc w:val="left"/>
      <w:pPr>
        <w:tabs>
          <w:tab w:val="num" w:pos="5760"/>
        </w:tabs>
        <w:ind w:left="5760" w:hanging="360"/>
      </w:pPr>
      <w:rPr>
        <w:rFonts w:ascii="Wingdings" w:hAnsi="Wingdings" w:hint="default"/>
      </w:rPr>
    </w:lvl>
    <w:lvl w:ilvl="8" w:tplc="7FB6EB2A" w:tentative="1">
      <w:start w:val="1"/>
      <w:numFmt w:val="bullet"/>
      <w:lvlText w:val=""/>
      <w:lvlJc w:val="left"/>
      <w:pPr>
        <w:tabs>
          <w:tab w:val="num" w:pos="6480"/>
        </w:tabs>
        <w:ind w:left="6480" w:hanging="360"/>
      </w:pPr>
      <w:rPr>
        <w:rFonts w:ascii="Wingdings" w:hAnsi="Wingdings" w:hint="default"/>
      </w:rPr>
    </w:lvl>
  </w:abstractNum>
  <w:num w:numId="1" w16cid:durableId="1778451518">
    <w:abstractNumId w:val="7"/>
  </w:num>
  <w:num w:numId="2" w16cid:durableId="926231576">
    <w:abstractNumId w:val="5"/>
  </w:num>
  <w:num w:numId="3" w16cid:durableId="292759061">
    <w:abstractNumId w:val="18"/>
  </w:num>
  <w:num w:numId="4" w16cid:durableId="1638610405">
    <w:abstractNumId w:val="16"/>
  </w:num>
  <w:num w:numId="5" w16cid:durableId="678310862">
    <w:abstractNumId w:val="6"/>
  </w:num>
  <w:num w:numId="6" w16cid:durableId="663318987">
    <w:abstractNumId w:val="2"/>
  </w:num>
  <w:num w:numId="7" w16cid:durableId="1526168076">
    <w:abstractNumId w:val="20"/>
  </w:num>
  <w:num w:numId="8" w16cid:durableId="443768561">
    <w:abstractNumId w:val="1"/>
  </w:num>
  <w:num w:numId="9" w16cid:durableId="237402460">
    <w:abstractNumId w:val="28"/>
  </w:num>
  <w:num w:numId="10" w16cid:durableId="1695108514">
    <w:abstractNumId w:val="15"/>
  </w:num>
  <w:num w:numId="11" w16cid:durableId="1734624068">
    <w:abstractNumId w:val="0"/>
  </w:num>
  <w:num w:numId="12" w16cid:durableId="1578243363">
    <w:abstractNumId w:val="14"/>
  </w:num>
  <w:num w:numId="13" w16cid:durableId="1861234636">
    <w:abstractNumId w:val="25"/>
  </w:num>
  <w:num w:numId="14" w16cid:durableId="1019307706">
    <w:abstractNumId w:val="10"/>
  </w:num>
  <w:num w:numId="15" w16cid:durableId="959070212">
    <w:abstractNumId w:val="4"/>
  </w:num>
  <w:num w:numId="16" w16cid:durableId="927347875">
    <w:abstractNumId w:val="3"/>
  </w:num>
  <w:num w:numId="17" w16cid:durableId="1498300774">
    <w:abstractNumId w:val="26"/>
  </w:num>
  <w:num w:numId="18" w16cid:durableId="670835234">
    <w:abstractNumId w:val="27"/>
  </w:num>
  <w:num w:numId="19" w16cid:durableId="403259163">
    <w:abstractNumId w:val="21"/>
  </w:num>
  <w:num w:numId="20" w16cid:durableId="1095319976">
    <w:abstractNumId w:val="23"/>
  </w:num>
  <w:num w:numId="21" w16cid:durableId="773985056">
    <w:abstractNumId w:val="12"/>
  </w:num>
  <w:num w:numId="22" w16cid:durableId="1935942819">
    <w:abstractNumId w:val="11"/>
  </w:num>
  <w:num w:numId="23" w16cid:durableId="28651458">
    <w:abstractNumId w:val="17"/>
  </w:num>
  <w:num w:numId="24" w16cid:durableId="1787309124">
    <w:abstractNumId w:val="8"/>
  </w:num>
  <w:num w:numId="25" w16cid:durableId="1222523131">
    <w:abstractNumId w:val="29"/>
  </w:num>
  <w:num w:numId="26" w16cid:durableId="926765437">
    <w:abstractNumId w:val="22"/>
  </w:num>
  <w:num w:numId="27" w16cid:durableId="1392970548">
    <w:abstractNumId w:val="9"/>
  </w:num>
  <w:num w:numId="28" w16cid:durableId="2136748609">
    <w:abstractNumId w:val="24"/>
  </w:num>
  <w:num w:numId="29" w16cid:durableId="533886566">
    <w:abstractNumId w:val="19"/>
  </w:num>
  <w:num w:numId="30" w16cid:durableId="1159035442">
    <w:abstractNumId w:val="13"/>
  </w:num>
  <w:num w:numId="31" w16cid:durableId="50536301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07"/>
    <w:rsid w:val="000161FD"/>
    <w:rsid w:val="00030B42"/>
    <w:rsid w:val="000775BB"/>
    <w:rsid w:val="000E6920"/>
    <w:rsid w:val="00132B71"/>
    <w:rsid w:val="0017368C"/>
    <w:rsid w:val="001A2906"/>
    <w:rsid w:val="001D72F2"/>
    <w:rsid w:val="001E4D4B"/>
    <w:rsid w:val="00357CFD"/>
    <w:rsid w:val="00364D61"/>
    <w:rsid w:val="003855C7"/>
    <w:rsid w:val="003A433D"/>
    <w:rsid w:val="003B7189"/>
    <w:rsid w:val="003F0D7A"/>
    <w:rsid w:val="00411AE5"/>
    <w:rsid w:val="00435CF8"/>
    <w:rsid w:val="00463FFC"/>
    <w:rsid w:val="0047333C"/>
    <w:rsid w:val="006A3D74"/>
    <w:rsid w:val="007139BD"/>
    <w:rsid w:val="00761093"/>
    <w:rsid w:val="007A0811"/>
    <w:rsid w:val="007B65B5"/>
    <w:rsid w:val="007E6D94"/>
    <w:rsid w:val="008C318D"/>
    <w:rsid w:val="009B5520"/>
    <w:rsid w:val="009C4C0F"/>
    <w:rsid w:val="00B14FB7"/>
    <w:rsid w:val="00B50E7F"/>
    <w:rsid w:val="00B81141"/>
    <w:rsid w:val="00BE5EFE"/>
    <w:rsid w:val="00CB6416"/>
    <w:rsid w:val="00D81B4C"/>
    <w:rsid w:val="00D90AA1"/>
    <w:rsid w:val="00E258DF"/>
    <w:rsid w:val="00E8570D"/>
    <w:rsid w:val="00E87D07"/>
    <w:rsid w:val="00EC213E"/>
    <w:rsid w:val="00F46F65"/>
    <w:rsid w:val="00F50C21"/>
    <w:rsid w:val="00FC0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5691AF"/>
  <w14:defaultImageDpi w14:val="32767"/>
  <w15:chartTrackingRefBased/>
  <w15:docId w15:val="{A42042A5-9832-46B6-87BB-75DEFFB37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noProof/>
    </w:rPr>
  </w:style>
  <w:style w:type="paragraph" w:styleId="1">
    <w:name w:val="heading 1"/>
    <w:basedOn w:val="a"/>
    <w:next w:val="a"/>
    <w:link w:val="10"/>
    <w:uiPriority w:val="9"/>
    <w:qFormat/>
    <w:rsid w:val="00E87D0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87D0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87D0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87D0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87D07"/>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E87D07"/>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87D0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87D0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87D0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87D07"/>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E87D07"/>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E87D0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87D07"/>
    <w:rPr>
      <w:rFonts w:cstheme="majorBidi"/>
      <w:color w:val="2F5496" w:themeColor="accent1" w:themeShade="BF"/>
      <w:sz w:val="28"/>
      <w:szCs w:val="28"/>
    </w:rPr>
  </w:style>
  <w:style w:type="character" w:customStyle="1" w:styleId="50">
    <w:name w:val="标题 5 字符"/>
    <w:basedOn w:val="a0"/>
    <w:link w:val="5"/>
    <w:uiPriority w:val="9"/>
    <w:semiHidden/>
    <w:rsid w:val="00E87D07"/>
    <w:rPr>
      <w:rFonts w:cstheme="majorBidi"/>
      <w:color w:val="2F5496" w:themeColor="accent1" w:themeShade="BF"/>
      <w:sz w:val="24"/>
      <w:szCs w:val="24"/>
    </w:rPr>
  </w:style>
  <w:style w:type="character" w:customStyle="1" w:styleId="60">
    <w:name w:val="标题 6 字符"/>
    <w:basedOn w:val="a0"/>
    <w:link w:val="6"/>
    <w:uiPriority w:val="9"/>
    <w:semiHidden/>
    <w:rsid w:val="00E87D07"/>
    <w:rPr>
      <w:rFonts w:cstheme="majorBidi"/>
      <w:b/>
      <w:bCs/>
      <w:color w:val="2F5496" w:themeColor="accent1" w:themeShade="BF"/>
    </w:rPr>
  </w:style>
  <w:style w:type="character" w:customStyle="1" w:styleId="70">
    <w:name w:val="标题 7 字符"/>
    <w:basedOn w:val="a0"/>
    <w:link w:val="7"/>
    <w:uiPriority w:val="9"/>
    <w:semiHidden/>
    <w:rsid w:val="00E87D07"/>
    <w:rPr>
      <w:rFonts w:cstheme="majorBidi"/>
      <w:b/>
      <w:bCs/>
      <w:color w:val="595959" w:themeColor="text1" w:themeTint="A6"/>
    </w:rPr>
  </w:style>
  <w:style w:type="character" w:customStyle="1" w:styleId="80">
    <w:name w:val="标题 8 字符"/>
    <w:basedOn w:val="a0"/>
    <w:link w:val="8"/>
    <w:uiPriority w:val="9"/>
    <w:semiHidden/>
    <w:rsid w:val="00E87D07"/>
    <w:rPr>
      <w:rFonts w:cstheme="majorBidi"/>
      <w:color w:val="595959" w:themeColor="text1" w:themeTint="A6"/>
    </w:rPr>
  </w:style>
  <w:style w:type="character" w:customStyle="1" w:styleId="90">
    <w:name w:val="标题 9 字符"/>
    <w:basedOn w:val="a0"/>
    <w:link w:val="9"/>
    <w:uiPriority w:val="9"/>
    <w:semiHidden/>
    <w:rsid w:val="00E87D07"/>
    <w:rPr>
      <w:rFonts w:eastAsiaTheme="majorEastAsia" w:cstheme="majorBidi"/>
      <w:color w:val="595959" w:themeColor="text1" w:themeTint="A6"/>
    </w:rPr>
  </w:style>
  <w:style w:type="paragraph" w:styleId="a3">
    <w:name w:val="Title"/>
    <w:basedOn w:val="a"/>
    <w:next w:val="a"/>
    <w:link w:val="a4"/>
    <w:uiPriority w:val="10"/>
    <w:qFormat/>
    <w:rsid w:val="00E87D0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87D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7D0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87D0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7D07"/>
    <w:pPr>
      <w:spacing w:before="160" w:after="160"/>
      <w:jc w:val="center"/>
    </w:pPr>
    <w:rPr>
      <w:i/>
      <w:iCs/>
      <w:color w:val="404040" w:themeColor="text1" w:themeTint="BF"/>
    </w:rPr>
  </w:style>
  <w:style w:type="character" w:customStyle="1" w:styleId="a8">
    <w:name w:val="引用 字符"/>
    <w:basedOn w:val="a0"/>
    <w:link w:val="a7"/>
    <w:uiPriority w:val="29"/>
    <w:rsid w:val="00E87D07"/>
    <w:rPr>
      <w:i/>
      <w:iCs/>
      <w:color w:val="404040" w:themeColor="text1" w:themeTint="BF"/>
    </w:rPr>
  </w:style>
  <w:style w:type="paragraph" w:styleId="a9">
    <w:name w:val="List Paragraph"/>
    <w:basedOn w:val="a"/>
    <w:uiPriority w:val="34"/>
    <w:qFormat/>
    <w:rsid w:val="00E87D07"/>
    <w:pPr>
      <w:ind w:left="720"/>
      <w:contextualSpacing/>
    </w:pPr>
  </w:style>
  <w:style w:type="character" w:styleId="aa">
    <w:name w:val="Intense Emphasis"/>
    <w:basedOn w:val="a0"/>
    <w:uiPriority w:val="21"/>
    <w:qFormat/>
    <w:rsid w:val="00E87D07"/>
    <w:rPr>
      <w:i/>
      <w:iCs/>
      <w:color w:val="2F5496" w:themeColor="accent1" w:themeShade="BF"/>
    </w:rPr>
  </w:style>
  <w:style w:type="paragraph" w:styleId="ab">
    <w:name w:val="Intense Quote"/>
    <w:basedOn w:val="a"/>
    <w:next w:val="a"/>
    <w:link w:val="ac"/>
    <w:uiPriority w:val="30"/>
    <w:qFormat/>
    <w:rsid w:val="00E87D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87D07"/>
    <w:rPr>
      <w:i/>
      <w:iCs/>
      <w:color w:val="2F5496" w:themeColor="accent1" w:themeShade="BF"/>
    </w:rPr>
  </w:style>
  <w:style w:type="character" w:styleId="ad">
    <w:name w:val="Intense Reference"/>
    <w:basedOn w:val="a0"/>
    <w:uiPriority w:val="32"/>
    <w:qFormat/>
    <w:rsid w:val="00E87D07"/>
    <w:rPr>
      <w:b/>
      <w:bCs/>
      <w:smallCaps/>
      <w:color w:val="2F5496" w:themeColor="accent1" w:themeShade="BF"/>
      <w:spacing w:val="5"/>
    </w:rPr>
  </w:style>
  <w:style w:type="paragraph" w:styleId="ae">
    <w:name w:val="Normal (Web)"/>
    <w:basedOn w:val="a"/>
    <w:uiPriority w:val="99"/>
    <w:semiHidden/>
    <w:unhideWhenUsed/>
    <w:rsid w:val="001A2906"/>
    <w:pPr>
      <w:widowControl/>
      <w:spacing w:before="100" w:beforeAutospacing="1" w:after="100" w:afterAutospacing="1"/>
      <w:jc w:val="left"/>
    </w:pPr>
    <w:rPr>
      <w:rFonts w:ascii="宋体" w:eastAsia="宋体" w:hAnsi="宋体" w:cs="宋体"/>
      <w:kern w:val="0"/>
      <w:sz w:val="24"/>
      <w:szCs w:val="24"/>
    </w:rPr>
  </w:style>
  <w:style w:type="paragraph" w:styleId="af">
    <w:name w:val="header"/>
    <w:basedOn w:val="a"/>
    <w:link w:val="af0"/>
    <w:uiPriority w:val="99"/>
    <w:unhideWhenUsed/>
    <w:rsid w:val="00F50C21"/>
    <w:pPr>
      <w:tabs>
        <w:tab w:val="center" w:pos="4153"/>
        <w:tab w:val="right" w:pos="8306"/>
      </w:tabs>
      <w:snapToGrid w:val="0"/>
      <w:jc w:val="center"/>
    </w:pPr>
    <w:rPr>
      <w:sz w:val="18"/>
      <w:szCs w:val="18"/>
    </w:rPr>
  </w:style>
  <w:style w:type="character" w:customStyle="1" w:styleId="af0">
    <w:name w:val="页眉 字符"/>
    <w:basedOn w:val="a0"/>
    <w:link w:val="af"/>
    <w:uiPriority w:val="99"/>
    <w:rsid w:val="00F50C21"/>
    <w:rPr>
      <w:noProof/>
      <w:sz w:val="18"/>
      <w:szCs w:val="18"/>
    </w:rPr>
  </w:style>
  <w:style w:type="paragraph" w:styleId="af1">
    <w:name w:val="footer"/>
    <w:basedOn w:val="a"/>
    <w:link w:val="af2"/>
    <w:uiPriority w:val="99"/>
    <w:unhideWhenUsed/>
    <w:rsid w:val="00F50C21"/>
    <w:pPr>
      <w:tabs>
        <w:tab w:val="center" w:pos="4153"/>
        <w:tab w:val="right" w:pos="8306"/>
      </w:tabs>
      <w:snapToGrid w:val="0"/>
      <w:jc w:val="left"/>
    </w:pPr>
    <w:rPr>
      <w:sz w:val="18"/>
      <w:szCs w:val="18"/>
    </w:rPr>
  </w:style>
  <w:style w:type="character" w:customStyle="1" w:styleId="af2">
    <w:name w:val="页脚 字符"/>
    <w:basedOn w:val="a0"/>
    <w:link w:val="af1"/>
    <w:uiPriority w:val="99"/>
    <w:rsid w:val="00F50C21"/>
    <w:rPr>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26584">
      <w:bodyDiv w:val="1"/>
      <w:marLeft w:val="0"/>
      <w:marRight w:val="0"/>
      <w:marTop w:val="0"/>
      <w:marBottom w:val="0"/>
      <w:divBdr>
        <w:top w:val="none" w:sz="0" w:space="0" w:color="auto"/>
        <w:left w:val="none" w:sz="0" w:space="0" w:color="auto"/>
        <w:bottom w:val="none" w:sz="0" w:space="0" w:color="auto"/>
        <w:right w:val="none" w:sz="0" w:space="0" w:color="auto"/>
      </w:divBdr>
      <w:divsChild>
        <w:div w:id="1352337228">
          <w:marLeft w:val="547"/>
          <w:marRight w:val="0"/>
          <w:marTop w:val="134"/>
          <w:marBottom w:val="0"/>
          <w:divBdr>
            <w:top w:val="none" w:sz="0" w:space="0" w:color="auto"/>
            <w:left w:val="none" w:sz="0" w:space="0" w:color="auto"/>
            <w:bottom w:val="none" w:sz="0" w:space="0" w:color="auto"/>
            <w:right w:val="none" w:sz="0" w:space="0" w:color="auto"/>
          </w:divBdr>
        </w:div>
        <w:div w:id="1162505039">
          <w:marLeft w:val="547"/>
          <w:marRight w:val="0"/>
          <w:marTop w:val="134"/>
          <w:marBottom w:val="0"/>
          <w:divBdr>
            <w:top w:val="none" w:sz="0" w:space="0" w:color="auto"/>
            <w:left w:val="none" w:sz="0" w:space="0" w:color="auto"/>
            <w:bottom w:val="none" w:sz="0" w:space="0" w:color="auto"/>
            <w:right w:val="none" w:sz="0" w:space="0" w:color="auto"/>
          </w:divBdr>
        </w:div>
        <w:div w:id="164977487">
          <w:marLeft w:val="547"/>
          <w:marRight w:val="0"/>
          <w:marTop w:val="134"/>
          <w:marBottom w:val="0"/>
          <w:divBdr>
            <w:top w:val="none" w:sz="0" w:space="0" w:color="auto"/>
            <w:left w:val="none" w:sz="0" w:space="0" w:color="auto"/>
            <w:bottom w:val="none" w:sz="0" w:space="0" w:color="auto"/>
            <w:right w:val="none" w:sz="0" w:space="0" w:color="auto"/>
          </w:divBdr>
        </w:div>
      </w:divsChild>
    </w:div>
    <w:div w:id="23530647">
      <w:bodyDiv w:val="1"/>
      <w:marLeft w:val="0"/>
      <w:marRight w:val="0"/>
      <w:marTop w:val="0"/>
      <w:marBottom w:val="0"/>
      <w:divBdr>
        <w:top w:val="none" w:sz="0" w:space="0" w:color="auto"/>
        <w:left w:val="none" w:sz="0" w:space="0" w:color="auto"/>
        <w:bottom w:val="none" w:sz="0" w:space="0" w:color="auto"/>
        <w:right w:val="none" w:sz="0" w:space="0" w:color="auto"/>
      </w:divBdr>
    </w:div>
    <w:div w:id="36899455">
      <w:bodyDiv w:val="1"/>
      <w:marLeft w:val="0"/>
      <w:marRight w:val="0"/>
      <w:marTop w:val="0"/>
      <w:marBottom w:val="0"/>
      <w:divBdr>
        <w:top w:val="none" w:sz="0" w:space="0" w:color="auto"/>
        <w:left w:val="none" w:sz="0" w:space="0" w:color="auto"/>
        <w:bottom w:val="none" w:sz="0" w:space="0" w:color="auto"/>
        <w:right w:val="none" w:sz="0" w:space="0" w:color="auto"/>
      </w:divBdr>
    </w:div>
    <w:div w:id="45953375">
      <w:bodyDiv w:val="1"/>
      <w:marLeft w:val="0"/>
      <w:marRight w:val="0"/>
      <w:marTop w:val="0"/>
      <w:marBottom w:val="0"/>
      <w:divBdr>
        <w:top w:val="none" w:sz="0" w:space="0" w:color="auto"/>
        <w:left w:val="none" w:sz="0" w:space="0" w:color="auto"/>
        <w:bottom w:val="none" w:sz="0" w:space="0" w:color="auto"/>
        <w:right w:val="none" w:sz="0" w:space="0" w:color="auto"/>
      </w:divBdr>
    </w:div>
    <w:div w:id="50230203">
      <w:bodyDiv w:val="1"/>
      <w:marLeft w:val="0"/>
      <w:marRight w:val="0"/>
      <w:marTop w:val="0"/>
      <w:marBottom w:val="0"/>
      <w:divBdr>
        <w:top w:val="none" w:sz="0" w:space="0" w:color="auto"/>
        <w:left w:val="none" w:sz="0" w:space="0" w:color="auto"/>
        <w:bottom w:val="none" w:sz="0" w:space="0" w:color="auto"/>
        <w:right w:val="none" w:sz="0" w:space="0" w:color="auto"/>
      </w:divBdr>
    </w:div>
    <w:div w:id="58675024">
      <w:bodyDiv w:val="1"/>
      <w:marLeft w:val="0"/>
      <w:marRight w:val="0"/>
      <w:marTop w:val="0"/>
      <w:marBottom w:val="0"/>
      <w:divBdr>
        <w:top w:val="none" w:sz="0" w:space="0" w:color="auto"/>
        <w:left w:val="none" w:sz="0" w:space="0" w:color="auto"/>
        <w:bottom w:val="none" w:sz="0" w:space="0" w:color="auto"/>
        <w:right w:val="none" w:sz="0" w:space="0" w:color="auto"/>
      </w:divBdr>
    </w:div>
    <w:div w:id="109126526">
      <w:bodyDiv w:val="1"/>
      <w:marLeft w:val="0"/>
      <w:marRight w:val="0"/>
      <w:marTop w:val="0"/>
      <w:marBottom w:val="0"/>
      <w:divBdr>
        <w:top w:val="none" w:sz="0" w:space="0" w:color="auto"/>
        <w:left w:val="none" w:sz="0" w:space="0" w:color="auto"/>
        <w:bottom w:val="none" w:sz="0" w:space="0" w:color="auto"/>
        <w:right w:val="none" w:sz="0" w:space="0" w:color="auto"/>
      </w:divBdr>
    </w:div>
    <w:div w:id="130174416">
      <w:bodyDiv w:val="1"/>
      <w:marLeft w:val="0"/>
      <w:marRight w:val="0"/>
      <w:marTop w:val="0"/>
      <w:marBottom w:val="0"/>
      <w:divBdr>
        <w:top w:val="none" w:sz="0" w:space="0" w:color="auto"/>
        <w:left w:val="none" w:sz="0" w:space="0" w:color="auto"/>
        <w:bottom w:val="none" w:sz="0" w:space="0" w:color="auto"/>
        <w:right w:val="none" w:sz="0" w:space="0" w:color="auto"/>
      </w:divBdr>
    </w:div>
    <w:div w:id="234172182">
      <w:bodyDiv w:val="1"/>
      <w:marLeft w:val="0"/>
      <w:marRight w:val="0"/>
      <w:marTop w:val="0"/>
      <w:marBottom w:val="0"/>
      <w:divBdr>
        <w:top w:val="none" w:sz="0" w:space="0" w:color="auto"/>
        <w:left w:val="none" w:sz="0" w:space="0" w:color="auto"/>
        <w:bottom w:val="none" w:sz="0" w:space="0" w:color="auto"/>
        <w:right w:val="none" w:sz="0" w:space="0" w:color="auto"/>
      </w:divBdr>
      <w:divsChild>
        <w:div w:id="1186477424">
          <w:marLeft w:val="547"/>
          <w:marRight w:val="0"/>
          <w:marTop w:val="134"/>
          <w:marBottom w:val="0"/>
          <w:divBdr>
            <w:top w:val="none" w:sz="0" w:space="0" w:color="auto"/>
            <w:left w:val="none" w:sz="0" w:space="0" w:color="auto"/>
            <w:bottom w:val="none" w:sz="0" w:space="0" w:color="auto"/>
            <w:right w:val="none" w:sz="0" w:space="0" w:color="auto"/>
          </w:divBdr>
        </w:div>
        <w:div w:id="1963219374">
          <w:marLeft w:val="547"/>
          <w:marRight w:val="0"/>
          <w:marTop w:val="115"/>
          <w:marBottom w:val="0"/>
          <w:divBdr>
            <w:top w:val="none" w:sz="0" w:space="0" w:color="auto"/>
            <w:left w:val="none" w:sz="0" w:space="0" w:color="auto"/>
            <w:bottom w:val="none" w:sz="0" w:space="0" w:color="auto"/>
            <w:right w:val="none" w:sz="0" w:space="0" w:color="auto"/>
          </w:divBdr>
        </w:div>
      </w:divsChild>
    </w:div>
    <w:div w:id="259685399">
      <w:bodyDiv w:val="1"/>
      <w:marLeft w:val="0"/>
      <w:marRight w:val="0"/>
      <w:marTop w:val="0"/>
      <w:marBottom w:val="0"/>
      <w:divBdr>
        <w:top w:val="none" w:sz="0" w:space="0" w:color="auto"/>
        <w:left w:val="none" w:sz="0" w:space="0" w:color="auto"/>
        <w:bottom w:val="none" w:sz="0" w:space="0" w:color="auto"/>
        <w:right w:val="none" w:sz="0" w:space="0" w:color="auto"/>
      </w:divBdr>
      <w:divsChild>
        <w:div w:id="1855921766">
          <w:marLeft w:val="547"/>
          <w:marRight w:val="0"/>
          <w:marTop w:val="134"/>
          <w:marBottom w:val="0"/>
          <w:divBdr>
            <w:top w:val="none" w:sz="0" w:space="0" w:color="auto"/>
            <w:left w:val="none" w:sz="0" w:space="0" w:color="auto"/>
            <w:bottom w:val="none" w:sz="0" w:space="0" w:color="auto"/>
            <w:right w:val="none" w:sz="0" w:space="0" w:color="auto"/>
          </w:divBdr>
        </w:div>
        <w:div w:id="1874658852">
          <w:marLeft w:val="547"/>
          <w:marRight w:val="0"/>
          <w:marTop w:val="134"/>
          <w:marBottom w:val="0"/>
          <w:divBdr>
            <w:top w:val="none" w:sz="0" w:space="0" w:color="auto"/>
            <w:left w:val="none" w:sz="0" w:space="0" w:color="auto"/>
            <w:bottom w:val="none" w:sz="0" w:space="0" w:color="auto"/>
            <w:right w:val="none" w:sz="0" w:space="0" w:color="auto"/>
          </w:divBdr>
        </w:div>
        <w:div w:id="1527014464">
          <w:marLeft w:val="547"/>
          <w:marRight w:val="0"/>
          <w:marTop w:val="134"/>
          <w:marBottom w:val="0"/>
          <w:divBdr>
            <w:top w:val="none" w:sz="0" w:space="0" w:color="auto"/>
            <w:left w:val="none" w:sz="0" w:space="0" w:color="auto"/>
            <w:bottom w:val="none" w:sz="0" w:space="0" w:color="auto"/>
            <w:right w:val="none" w:sz="0" w:space="0" w:color="auto"/>
          </w:divBdr>
        </w:div>
        <w:div w:id="1866282422">
          <w:marLeft w:val="547"/>
          <w:marRight w:val="0"/>
          <w:marTop w:val="134"/>
          <w:marBottom w:val="0"/>
          <w:divBdr>
            <w:top w:val="none" w:sz="0" w:space="0" w:color="auto"/>
            <w:left w:val="none" w:sz="0" w:space="0" w:color="auto"/>
            <w:bottom w:val="none" w:sz="0" w:space="0" w:color="auto"/>
            <w:right w:val="none" w:sz="0" w:space="0" w:color="auto"/>
          </w:divBdr>
        </w:div>
      </w:divsChild>
    </w:div>
    <w:div w:id="262960638">
      <w:bodyDiv w:val="1"/>
      <w:marLeft w:val="0"/>
      <w:marRight w:val="0"/>
      <w:marTop w:val="0"/>
      <w:marBottom w:val="0"/>
      <w:divBdr>
        <w:top w:val="none" w:sz="0" w:space="0" w:color="auto"/>
        <w:left w:val="none" w:sz="0" w:space="0" w:color="auto"/>
        <w:bottom w:val="none" w:sz="0" w:space="0" w:color="auto"/>
        <w:right w:val="none" w:sz="0" w:space="0" w:color="auto"/>
      </w:divBdr>
    </w:div>
    <w:div w:id="292249184">
      <w:bodyDiv w:val="1"/>
      <w:marLeft w:val="0"/>
      <w:marRight w:val="0"/>
      <w:marTop w:val="0"/>
      <w:marBottom w:val="0"/>
      <w:divBdr>
        <w:top w:val="none" w:sz="0" w:space="0" w:color="auto"/>
        <w:left w:val="none" w:sz="0" w:space="0" w:color="auto"/>
        <w:bottom w:val="none" w:sz="0" w:space="0" w:color="auto"/>
        <w:right w:val="none" w:sz="0" w:space="0" w:color="auto"/>
      </w:divBdr>
      <w:divsChild>
        <w:div w:id="278224021">
          <w:marLeft w:val="547"/>
          <w:marRight w:val="0"/>
          <w:marTop w:val="115"/>
          <w:marBottom w:val="0"/>
          <w:divBdr>
            <w:top w:val="none" w:sz="0" w:space="0" w:color="auto"/>
            <w:left w:val="none" w:sz="0" w:space="0" w:color="auto"/>
            <w:bottom w:val="none" w:sz="0" w:space="0" w:color="auto"/>
            <w:right w:val="none" w:sz="0" w:space="0" w:color="auto"/>
          </w:divBdr>
        </w:div>
        <w:div w:id="219245781">
          <w:marLeft w:val="547"/>
          <w:marRight w:val="0"/>
          <w:marTop w:val="115"/>
          <w:marBottom w:val="0"/>
          <w:divBdr>
            <w:top w:val="none" w:sz="0" w:space="0" w:color="auto"/>
            <w:left w:val="none" w:sz="0" w:space="0" w:color="auto"/>
            <w:bottom w:val="none" w:sz="0" w:space="0" w:color="auto"/>
            <w:right w:val="none" w:sz="0" w:space="0" w:color="auto"/>
          </w:divBdr>
        </w:div>
        <w:div w:id="790364434">
          <w:marLeft w:val="547"/>
          <w:marRight w:val="0"/>
          <w:marTop w:val="115"/>
          <w:marBottom w:val="0"/>
          <w:divBdr>
            <w:top w:val="none" w:sz="0" w:space="0" w:color="auto"/>
            <w:left w:val="none" w:sz="0" w:space="0" w:color="auto"/>
            <w:bottom w:val="none" w:sz="0" w:space="0" w:color="auto"/>
            <w:right w:val="none" w:sz="0" w:space="0" w:color="auto"/>
          </w:divBdr>
        </w:div>
      </w:divsChild>
    </w:div>
    <w:div w:id="386496457">
      <w:bodyDiv w:val="1"/>
      <w:marLeft w:val="0"/>
      <w:marRight w:val="0"/>
      <w:marTop w:val="0"/>
      <w:marBottom w:val="0"/>
      <w:divBdr>
        <w:top w:val="none" w:sz="0" w:space="0" w:color="auto"/>
        <w:left w:val="none" w:sz="0" w:space="0" w:color="auto"/>
        <w:bottom w:val="none" w:sz="0" w:space="0" w:color="auto"/>
        <w:right w:val="none" w:sz="0" w:space="0" w:color="auto"/>
      </w:divBdr>
    </w:div>
    <w:div w:id="394818092">
      <w:bodyDiv w:val="1"/>
      <w:marLeft w:val="0"/>
      <w:marRight w:val="0"/>
      <w:marTop w:val="0"/>
      <w:marBottom w:val="0"/>
      <w:divBdr>
        <w:top w:val="none" w:sz="0" w:space="0" w:color="auto"/>
        <w:left w:val="none" w:sz="0" w:space="0" w:color="auto"/>
        <w:bottom w:val="none" w:sz="0" w:space="0" w:color="auto"/>
        <w:right w:val="none" w:sz="0" w:space="0" w:color="auto"/>
      </w:divBdr>
    </w:div>
    <w:div w:id="397897515">
      <w:bodyDiv w:val="1"/>
      <w:marLeft w:val="0"/>
      <w:marRight w:val="0"/>
      <w:marTop w:val="0"/>
      <w:marBottom w:val="0"/>
      <w:divBdr>
        <w:top w:val="none" w:sz="0" w:space="0" w:color="auto"/>
        <w:left w:val="none" w:sz="0" w:space="0" w:color="auto"/>
        <w:bottom w:val="none" w:sz="0" w:space="0" w:color="auto"/>
        <w:right w:val="none" w:sz="0" w:space="0" w:color="auto"/>
      </w:divBdr>
      <w:divsChild>
        <w:div w:id="2058242351">
          <w:marLeft w:val="547"/>
          <w:marRight w:val="0"/>
          <w:marTop w:val="154"/>
          <w:marBottom w:val="0"/>
          <w:divBdr>
            <w:top w:val="none" w:sz="0" w:space="0" w:color="auto"/>
            <w:left w:val="none" w:sz="0" w:space="0" w:color="auto"/>
            <w:bottom w:val="none" w:sz="0" w:space="0" w:color="auto"/>
            <w:right w:val="none" w:sz="0" w:space="0" w:color="auto"/>
          </w:divBdr>
        </w:div>
        <w:div w:id="1138837743">
          <w:marLeft w:val="547"/>
          <w:marRight w:val="0"/>
          <w:marTop w:val="154"/>
          <w:marBottom w:val="0"/>
          <w:divBdr>
            <w:top w:val="none" w:sz="0" w:space="0" w:color="auto"/>
            <w:left w:val="none" w:sz="0" w:space="0" w:color="auto"/>
            <w:bottom w:val="none" w:sz="0" w:space="0" w:color="auto"/>
            <w:right w:val="none" w:sz="0" w:space="0" w:color="auto"/>
          </w:divBdr>
        </w:div>
      </w:divsChild>
    </w:div>
    <w:div w:id="400254010">
      <w:bodyDiv w:val="1"/>
      <w:marLeft w:val="0"/>
      <w:marRight w:val="0"/>
      <w:marTop w:val="0"/>
      <w:marBottom w:val="0"/>
      <w:divBdr>
        <w:top w:val="none" w:sz="0" w:space="0" w:color="auto"/>
        <w:left w:val="none" w:sz="0" w:space="0" w:color="auto"/>
        <w:bottom w:val="none" w:sz="0" w:space="0" w:color="auto"/>
        <w:right w:val="none" w:sz="0" w:space="0" w:color="auto"/>
      </w:divBdr>
    </w:div>
    <w:div w:id="415252830">
      <w:bodyDiv w:val="1"/>
      <w:marLeft w:val="0"/>
      <w:marRight w:val="0"/>
      <w:marTop w:val="0"/>
      <w:marBottom w:val="0"/>
      <w:divBdr>
        <w:top w:val="none" w:sz="0" w:space="0" w:color="auto"/>
        <w:left w:val="none" w:sz="0" w:space="0" w:color="auto"/>
        <w:bottom w:val="none" w:sz="0" w:space="0" w:color="auto"/>
        <w:right w:val="none" w:sz="0" w:space="0" w:color="auto"/>
      </w:divBdr>
    </w:div>
    <w:div w:id="421756139">
      <w:bodyDiv w:val="1"/>
      <w:marLeft w:val="0"/>
      <w:marRight w:val="0"/>
      <w:marTop w:val="0"/>
      <w:marBottom w:val="0"/>
      <w:divBdr>
        <w:top w:val="none" w:sz="0" w:space="0" w:color="auto"/>
        <w:left w:val="none" w:sz="0" w:space="0" w:color="auto"/>
        <w:bottom w:val="none" w:sz="0" w:space="0" w:color="auto"/>
        <w:right w:val="none" w:sz="0" w:space="0" w:color="auto"/>
      </w:divBdr>
    </w:div>
    <w:div w:id="423111266">
      <w:bodyDiv w:val="1"/>
      <w:marLeft w:val="0"/>
      <w:marRight w:val="0"/>
      <w:marTop w:val="0"/>
      <w:marBottom w:val="0"/>
      <w:divBdr>
        <w:top w:val="none" w:sz="0" w:space="0" w:color="auto"/>
        <w:left w:val="none" w:sz="0" w:space="0" w:color="auto"/>
        <w:bottom w:val="none" w:sz="0" w:space="0" w:color="auto"/>
        <w:right w:val="none" w:sz="0" w:space="0" w:color="auto"/>
      </w:divBdr>
    </w:div>
    <w:div w:id="436947292">
      <w:bodyDiv w:val="1"/>
      <w:marLeft w:val="0"/>
      <w:marRight w:val="0"/>
      <w:marTop w:val="0"/>
      <w:marBottom w:val="0"/>
      <w:divBdr>
        <w:top w:val="none" w:sz="0" w:space="0" w:color="auto"/>
        <w:left w:val="none" w:sz="0" w:space="0" w:color="auto"/>
        <w:bottom w:val="none" w:sz="0" w:space="0" w:color="auto"/>
        <w:right w:val="none" w:sz="0" w:space="0" w:color="auto"/>
      </w:divBdr>
    </w:div>
    <w:div w:id="525827325">
      <w:bodyDiv w:val="1"/>
      <w:marLeft w:val="0"/>
      <w:marRight w:val="0"/>
      <w:marTop w:val="0"/>
      <w:marBottom w:val="0"/>
      <w:divBdr>
        <w:top w:val="none" w:sz="0" w:space="0" w:color="auto"/>
        <w:left w:val="none" w:sz="0" w:space="0" w:color="auto"/>
        <w:bottom w:val="none" w:sz="0" w:space="0" w:color="auto"/>
        <w:right w:val="none" w:sz="0" w:space="0" w:color="auto"/>
      </w:divBdr>
    </w:div>
    <w:div w:id="593781662">
      <w:bodyDiv w:val="1"/>
      <w:marLeft w:val="0"/>
      <w:marRight w:val="0"/>
      <w:marTop w:val="0"/>
      <w:marBottom w:val="0"/>
      <w:divBdr>
        <w:top w:val="none" w:sz="0" w:space="0" w:color="auto"/>
        <w:left w:val="none" w:sz="0" w:space="0" w:color="auto"/>
        <w:bottom w:val="none" w:sz="0" w:space="0" w:color="auto"/>
        <w:right w:val="none" w:sz="0" w:space="0" w:color="auto"/>
      </w:divBdr>
    </w:div>
    <w:div w:id="595484766">
      <w:bodyDiv w:val="1"/>
      <w:marLeft w:val="0"/>
      <w:marRight w:val="0"/>
      <w:marTop w:val="0"/>
      <w:marBottom w:val="0"/>
      <w:divBdr>
        <w:top w:val="none" w:sz="0" w:space="0" w:color="auto"/>
        <w:left w:val="none" w:sz="0" w:space="0" w:color="auto"/>
        <w:bottom w:val="none" w:sz="0" w:space="0" w:color="auto"/>
        <w:right w:val="none" w:sz="0" w:space="0" w:color="auto"/>
      </w:divBdr>
    </w:div>
    <w:div w:id="696584066">
      <w:bodyDiv w:val="1"/>
      <w:marLeft w:val="0"/>
      <w:marRight w:val="0"/>
      <w:marTop w:val="0"/>
      <w:marBottom w:val="0"/>
      <w:divBdr>
        <w:top w:val="none" w:sz="0" w:space="0" w:color="auto"/>
        <w:left w:val="none" w:sz="0" w:space="0" w:color="auto"/>
        <w:bottom w:val="none" w:sz="0" w:space="0" w:color="auto"/>
        <w:right w:val="none" w:sz="0" w:space="0" w:color="auto"/>
      </w:divBdr>
    </w:div>
    <w:div w:id="716121197">
      <w:bodyDiv w:val="1"/>
      <w:marLeft w:val="0"/>
      <w:marRight w:val="0"/>
      <w:marTop w:val="0"/>
      <w:marBottom w:val="0"/>
      <w:divBdr>
        <w:top w:val="none" w:sz="0" w:space="0" w:color="auto"/>
        <w:left w:val="none" w:sz="0" w:space="0" w:color="auto"/>
        <w:bottom w:val="none" w:sz="0" w:space="0" w:color="auto"/>
        <w:right w:val="none" w:sz="0" w:space="0" w:color="auto"/>
      </w:divBdr>
    </w:div>
    <w:div w:id="745808330">
      <w:bodyDiv w:val="1"/>
      <w:marLeft w:val="0"/>
      <w:marRight w:val="0"/>
      <w:marTop w:val="0"/>
      <w:marBottom w:val="0"/>
      <w:divBdr>
        <w:top w:val="none" w:sz="0" w:space="0" w:color="auto"/>
        <w:left w:val="none" w:sz="0" w:space="0" w:color="auto"/>
        <w:bottom w:val="none" w:sz="0" w:space="0" w:color="auto"/>
        <w:right w:val="none" w:sz="0" w:space="0" w:color="auto"/>
      </w:divBdr>
    </w:div>
    <w:div w:id="775516152">
      <w:bodyDiv w:val="1"/>
      <w:marLeft w:val="0"/>
      <w:marRight w:val="0"/>
      <w:marTop w:val="0"/>
      <w:marBottom w:val="0"/>
      <w:divBdr>
        <w:top w:val="none" w:sz="0" w:space="0" w:color="auto"/>
        <w:left w:val="none" w:sz="0" w:space="0" w:color="auto"/>
        <w:bottom w:val="none" w:sz="0" w:space="0" w:color="auto"/>
        <w:right w:val="none" w:sz="0" w:space="0" w:color="auto"/>
      </w:divBdr>
    </w:div>
    <w:div w:id="802623220">
      <w:bodyDiv w:val="1"/>
      <w:marLeft w:val="0"/>
      <w:marRight w:val="0"/>
      <w:marTop w:val="0"/>
      <w:marBottom w:val="0"/>
      <w:divBdr>
        <w:top w:val="none" w:sz="0" w:space="0" w:color="auto"/>
        <w:left w:val="none" w:sz="0" w:space="0" w:color="auto"/>
        <w:bottom w:val="none" w:sz="0" w:space="0" w:color="auto"/>
        <w:right w:val="none" w:sz="0" w:space="0" w:color="auto"/>
      </w:divBdr>
    </w:div>
    <w:div w:id="818110366">
      <w:bodyDiv w:val="1"/>
      <w:marLeft w:val="0"/>
      <w:marRight w:val="0"/>
      <w:marTop w:val="0"/>
      <w:marBottom w:val="0"/>
      <w:divBdr>
        <w:top w:val="none" w:sz="0" w:space="0" w:color="auto"/>
        <w:left w:val="none" w:sz="0" w:space="0" w:color="auto"/>
        <w:bottom w:val="none" w:sz="0" w:space="0" w:color="auto"/>
        <w:right w:val="none" w:sz="0" w:space="0" w:color="auto"/>
      </w:divBdr>
    </w:div>
    <w:div w:id="823593370">
      <w:bodyDiv w:val="1"/>
      <w:marLeft w:val="0"/>
      <w:marRight w:val="0"/>
      <w:marTop w:val="0"/>
      <w:marBottom w:val="0"/>
      <w:divBdr>
        <w:top w:val="none" w:sz="0" w:space="0" w:color="auto"/>
        <w:left w:val="none" w:sz="0" w:space="0" w:color="auto"/>
        <w:bottom w:val="none" w:sz="0" w:space="0" w:color="auto"/>
        <w:right w:val="none" w:sz="0" w:space="0" w:color="auto"/>
      </w:divBdr>
    </w:div>
    <w:div w:id="855996745">
      <w:bodyDiv w:val="1"/>
      <w:marLeft w:val="0"/>
      <w:marRight w:val="0"/>
      <w:marTop w:val="0"/>
      <w:marBottom w:val="0"/>
      <w:divBdr>
        <w:top w:val="none" w:sz="0" w:space="0" w:color="auto"/>
        <w:left w:val="none" w:sz="0" w:space="0" w:color="auto"/>
        <w:bottom w:val="none" w:sz="0" w:space="0" w:color="auto"/>
        <w:right w:val="none" w:sz="0" w:space="0" w:color="auto"/>
      </w:divBdr>
    </w:div>
    <w:div w:id="880705305">
      <w:bodyDiv w:val="1"/>
      <w:marLeft w:val="0"/>
      <w:marRight w:val="0"/>
      <w:marTop w:val="0"/>
      <w:marBottom w:val="0"/>
      <w:divBdr>
        <w:top w:val="none" w:sz="0" w:space="0" w:color="auto"/>
        <w:left w:val="none" w:sz="0" w:space="0" w:color="auto"/>
        <w:bottom w:val="none" w:sz="0" w:space="0" w:color="auto"/>
        <w:right w:val="none" w:sz="0" w:space="0" w:color="auto"/>
      </w:divBdr>
      <w:divsChild>
        <w:div w:id="149296581">
          <w:marLeft w:val="547"/>
          <w:marRight w:val="0"/>
          <w:marTop w:val="115"/>
          <w:marBottom w:val="0"/>
          <w:divBdr>
            <w:top w:val="none" w:sz="0" w:space="0" w:color="auto"/>
            <w:left w:val="none" w:sz="0" w:space="0" w:color="auto"/>
            <w:bottom w:val="none" w:sz="0" w:space="0" w:color="auto"/>
            <w:right w:val="none" w:sz="0" w:space="0" w:color="auto"/>
          </w:divBdr>
        </w:div>
        <w:div w:id="1022434736">
          <w:marLeft w:val="547"/>
          <w:marRight w:val="0"/>
          <w:marTop w:val="115"/>
          <w:marBottom w:val="0"/>
          <w:divBdr>
            <w:top w:val="none" w:sz="0" w:space="0" w:color="auto"/>
            <w:left w:val="none" w:sz="0" w:space="0" w:color="auto"/>
            <w:bottom w:val="none" w:sz="0" w:space="0" w:color="auto"/>
            <w:right w:val="none" w:sz="0" w:space="0" w:color="auto"/>
          </w:divBdr>
        </w:div>
        <w:div w:id="122508540">
          <w:marLeft w:val="547"/>
          <w:marRight w:val="0"/>
          <w:marTop w:val="115"/>
          <w:marBottom w:val="0"/>
          <w:divBdr>
            <w:top w:val="none" w:sz="0" w:space="0" w:color="auto"/>
            <w:left w:val="none" w:sz="0" w:space="0" w:color="auto"/>
            <w:bottom w:val="none" w:sz="0" w:space="0" w:color="auto"/>
            <w:right w:val="none" w:sz="0" w:space="0" w:color="auto"/>
          </w:divBdr>
        </w:div>
        <w:div w:id="668677078">
          <w:marLeft w:val="547"/>
          <w:marRight w:val="0"/>
          <w:marTop w:val="115"/>
          <w:marBottom w:val="0"/>
          <w:divBdr>
            <w:top w:val="none" w:sz="0" w:space="0" w:color="auto"/>
            <w:left w:val="none" w:sz="0" w:space="0" w:color="auto"/>
            <w:bottom w:val="none" w:sz="0" w:space="0" w:color="auto"/>
            <w:right w:val="none" w:sz="0" w:space="0" w:color="auto"/>
          </w:divBdr>
        </w:div>
      </w:divsChild>
    </w:div>
    <w:div w:id="960572101">
      <w:bodyDiv w:val="1"/>
      <w:marLeft w:val="0"/>
      <w:marRight w:val="0"/>
      <w:marTop w:val="0"/>
      <w:marBottom w:val="0"/>
      <w:divBdr>
        <w:top w:val="none" w:sz="0" w:space="0" w:color="auto"/>
        <w:left w:val="none" w:sz="0" w:space="0" w:color="auto"/>
        <w:bottom w:val="none" w:sz="0" w:space="0" w:color="auto"/>
        <w:right w:val="none" w:sz="0" w:space="0" w:color="auto"/>
      </w:divBdr>
    </w:div>
    <w:div w:id="977615273">
      <w:bodyDiv w:val="1"/>
      <w:marLeft w:val="0"/>
      <w:marRight w:val="0"/>
      <w:marTop w:val="0"/>
      <w:marBottom w:val="0"/>
      <w:divBdr>
        <w:top w:val="none" w:sz="0" w:space="0" w:color="auto"/>
        <w:left w:val="none" w:sz="0" w:space="0" w:color="auto"/>
        <w:bottom w:val="none" w:sz="0" w:space="0" w:color="auto"/>
        <w:right w:val="none" w:sz="0" w:space="0" w:color="auto"/>
      </w:divBdr>
      <w:divsChild>
        <w:div w:id="80414153">
          <w:marLeft w:val="547"/>
          <w:marRight w:val="0"/>
          <w:marTop w:val="115"/>
          <w:marBottom w:val="0"/>
          <w:divBdr>
            <w:top w:val="none" w:sz="0" w:space="0" w:color="auto"/>
            <w:left w:val="none" w:sz="0" w:space="0" w:color="auto"/>
            <w:bottom w:val="none" w:sz="0" w:space="0" w:color="auto"/>
            <w:right w:val="none" w:sz="0" w:space="0" w:color="auto"/>
          </w:divBdr>
        </w:div>
        <w:div w:id="1247152809">
          <w:marLeft w:val="547"/>
          <w:marRight w:val="0"/>
          <w:marTop w:val="115"/>
          <w:marBottom w:val="0"/>
          <w:divBdr>
            <w:top w:val="none" w:sz="0" w:space="0" w:color="auto"/>
            <w:left w:val="none" w:sz="0" w:space="0" w:color="auto"/>
            <w:bottom w:val="none" w:sz="0" w:space="0" w:color="auto"/>
            <w:right w:val="none" w:sz="0" w:space="0" w:color="auto"/>
          </w:divBdr>
        </w:div>
        <w:div w:id="1274023276">
          <w:marLeft w:val="547"/>
          <w:marRight w:val="0"/>
          <w:marTop w:val="115"/>
          <w:marBottom w:val="0"/>
          <w:divBdr>
            <w:top w:val="none" w:sz="0" w:space="0" w:color="auto"/>
            <w:left w:val="none" w:sz="0" w:space="0" w:color="auto"/>
            <w:bottom w:val="none" w:sz="0" w:space="0" w:color="auto"/>
            <w:right w:val="none" w:sz="0" w:space="0" w:color="auto"/>
          </w:divBdr>
        </w:div>
        <w:div w:id="1376932241">
          <w:marLeft w:val="547"/>
          <w:marRight w:val="0"/>
          <w:marTop w:val="115"/>
          <w:marBottom w:val="0"/>
          <w:divBdr>
            <w:top w:val="none" w:sz="0" w:space="0" w:color="auto"/>
            <w:left w:val="none" w:sz="0" w:space="0" w:color="auto"/>
            <w:bottom w:val="none" w:sz="0" w:space="0" w:color="auto"/>
            <w:right w:val="none" w:sz="0" w:space="0" w:color="auto"/>
          </w:divBdr>
        </w:div>
      </w:divsChild>
    </w:div>
    <w:div w:id="1016230340">
      <w:bodyDiv w:val="1"/>
      <w:marLeft w:val="0"/>
      <w:marRight w:val="0"/>
      <w:marTop w:val="0"/>
      <w:marBottom w:val="0"/>
      <w:divBdr>
        <w:top w:val="none" w:sz="0" w:space="0" w:color="auto"/>
        <w:left w:val="none" w:sz="0" w:space="0" w:color="auto"/>
        <w:bottom w:val="none" w:sz="0" w:space="0" w:color="auto"/>
        <w:right w:val="none" w:sz="0" w:space="0" w:color="auto"/>
      </w:divBdr>
    </w:div>
    <w:div w:id="1028872446">
      <w:bodyDiv w:val="1"/>
      <w:marLeft w:val="0"/>
      <w:marRight w:val="0"/>
      <w:marTop w:val="0"/>
      <w:marBottom w:val="0"/>
      <w:divBdr>
        <w:top w:val="none" w:sz="0" w:space="0" w:color="auto"/>
        <w:left w:val="none" w:sz="0" w:space="0" w:color="auto"/>
        <w:bottom w:val="none" w:sz="0" w:space="0" w:color="auto"/>
        <w:right w:val="none" w:sz="0" w:space="0" w:color="auto"/>
      </w:divBdr>
      <w:divsChild>
        <w:div w:id="973295600">
          <w:marLeft w:val="547"/>
          <w:marRight w:val="0"/>
          <w:marTop w:val="134"/>
          <w:marBottom w:val="0"/>
          <w:divBdr>
            <w:top w:val="none" w:sz="0" w:space="0" w:color="auto"/>
            <w:left w:val="none" w:sz="0" w:space="0" w:color="auto"/>
            <w:bottom w:val="none" w:sz="0" w:space="0" w:color="auto"/>
            <w:right w:val="none" w:sz="0" w:space="0" w:color="auto"/>
          </w:divBdr>
        </w:div>
        <w:div w:id="1231573581">
          <w:marLeft w:val="547"/>
          <w:marRight w:val="0"/>
          <w:marTop w:val="134"/>
          <w:marBottom w:val="0"/>
          <w:divBdr>
            <w:top w:val="none" w:sz="0" w:space="0" w:color="auto"/>
            <w:left w:val="none" w:sz="0" w:space="0" w:color="auto"/>
            <w:bottom w:val="none" w:sz="0" w:space="0" w:color="auto"/>
            <w:right w:val="none" w:sz="0" w:space="0" w:color="auto"/>
          </w:divBdr>
        </w:div>
        <w:div w:id="1807578932">
          <w:marLeft w:val="547"/>
          <w:marRight w:val="0"/>
          <w:marTop w:val="134"/>
          <w:marBottom w:val="0"/>
          <w:divBdr>
            <w:top w:val="none" w:sz="0" w:space="0" w:color="auto"/>
            <w:left w:val="none" w:sz="0" w:space="0" w:color="auto"/>
            <w:bottom w:val="none" w:sz="0" w:space="0" w:color="auto"/>
            <w:right w:val="none" w:sz="0" w:space="0" w:color="auto"/>
          </w:divBdr>
        </w:div>
      </w:divsChild>
    </w:div>
    <w:div w:id="1053309879">
      <w:bodyDiv w:val="1"/>
      <w:marLeft w:val="0"/>
      <w:marRight w:val="0"/>
      <w:marTop w:val="0"/>
      <w:marBottom w:val="0"/>
      <w:divBdr>
        <w:top w:val="none" w:sz="0" w:space="0" w:color="auto"/>
        <w:left w:val="none" w:sz="0" w:space="0" w:color="auto"/>
        <w:bottom w:val="none" w:sz="0" w:space="0" w:color="auto"/>
        <w:right w:val="none" w:sz="0" w:space="0" w:color="auto"/>
      </w:divBdr>
    </w:div>
    <w:div w:id="1073235095">
      <w:bodyDiv w:val="1"/>
      <w:marLeft w:val="0"/>
      <w:marRight w:val="0"/>
      <w:marTop w:val="0"/>
      <w:marBottom w:val="0"/>
      <w:divBdr>
        <w:top w:val="none" w:sz="0" w:space="0" w:color="auto"/>
        <w:left w:val="none" w:sz="0" w:space="0" w:color="auto"/>
        <w:bottom w:val="none" w:sz="0" w:space="0" w:color="auto"/>
        <w:right w:val="none" w:sz="0" w:space="0" w:color="auto"/>
      </w:divBdr>
    </w:div>
    <w:div w:id="1082916988">
      <w:bodyDiv w:val="1"/>
      <w:marLeft w:val="0"/>
      <w:marRight w:val="0"/>
      <w:marTop w:val="0"/>
      <w:marBottom w:val="0"/>
      <w:divBdr>
        <w:top w:val="none" w:sz="0" w:space="0" w:color="auto"/>
        <w:left w:val="none" w:sz="0" w:space="0" w:color="auto"/>
        <w:bottom w:val="none" w:sz="0" w:space="0" w:color="auto"/>
        <w:right w:val="none" w:sz="0" w:space="0" w:color="auto"/>
      </w:divBdr>
    </w:div>
    <w:div w:id="1092818255">
      <w:bodyDiv w:val="1"/>
      <w:marLeft w:val="0"/>
      <w:marRight w:val="0"/>
      <w:marTop w:val="0"/>
      <w:marBottom w:val="0"/>
      <w:divBdr>
        <w:top w:val="none" w:sz="0" w:space="0" w:color="auto"/>
        <w:left w:val="none" w:sz="0" w:space="0" w:color="auto"/>
        <w:bottom w:val="none" w:sz="0" w:space="0" w:color="auto"/>
        <w:right w:val="none" w:sz="0" w:space="0" w:color="auto"/>
      </w:divBdr>
    </w:div>
    <w:div w:id="1111783356">
      <w:bodyDiv w:val="1"/>
      <w:marLeft w:val="0"/>
      <w:marRight w:val="0"/>
      <w:marTop w:val="0"/>
      <w:marBottom w:val="0"/>
      <w:divBdr>
        <w:top w:val="none" w:sz="0" w:space="0" w:color="auto"/>
        <w:left w:val="none" w:sz="0" w:space="0" w:color="auto"/>
        <w:bottom w:val="none" w:sz="0" w:space="0" w:color="auto"/>
        <w:right w:val="none" w:sz="0" w:space="0" w:color="auto"/>
      </w:divBdr>
    </w:div>
    <w:div w:id="1120149638">
      <w:bodyDiv w:val="1"/>
      <w:marLeft w:val="0"/>
      <w:marRight w:val="0"/>
      <w:marTop w:val="0"/>
      <w:marBottom w:val="0"/>
      <w:divBdr>
        <w:top w:val="none" w:sz="0" w:space="0" w:color="auto"/>
        <w:left w:val="none" w:sz="0" w:space="0" w:color="auto"/>
        <w:bottom w:val="none" w:sz="0" w:space="0" w:color="auto"/>
        <w:right w:val="none" w:sz="0" w:space="0" w:color="auto"/>
      </w:divBdr>
    </w:div>
    <w:div w:id="1147668115">
      <w:bodyDiv w:val="1"/>
      <w:marLeft w:val="0"/>
      <w:marRight w:val="0"/>
      <w:marTop w:val="0"/>
      <w:marBottom w:val="0"/>
      <w:divBdr>
        <w:top w:val="none" w:sz="0" w:space="0" w:color="auto"/>
        <w:left w:val="none" w:sz="0" w:space="0" w:color="auto"/>
        <w:bottom w:val="none" w:sz="0" w:space="0" w:color="auto"/>
        <w:right w:val="none" w:sz="0" w:space="0" w:color="auto"/>
      </w:divBdr>
    </w:div>
    <w:div w:id="1165823500">
      <w:bodyDiv w:val="1"/>
      <w:marLeft w:val="0"/>
      <w:marRight w:val="0"/>
      <w:marTop w:val="0"/>
      <w:marBottom w:val="0"/>
      <w:divBdr>
        <w:top w:val="none" w:sz="0" w:space="0" w:color="auto"/>
        <w:left w:val="none" w:sz="0" w:space="0" w:color="auto"/>
        <w:bottom w:val="none" w:sz="0" w:space="0" w:color="auto"/>
        <w:right w:val="none" w:sz="0" w:space="0" w:color="auto"/>
      </w:divBdr>
    </w:div>
    <w:div w:id="1169056093">
      <w:bodyDiv w:val="1"/>
      <w:marLeft w:val="0"/>
      <w:marRight w:val="0"/>
      <w:marTop w:val="0"/>
      <w:marBottom w:val="0"/>
      <w:divBdr>
        <w:top w:val="none" w:sz="0" w:space="0" w:color="auto"/>
        <w:left w:val="none" w:sz="0" w:space="0" w:color="auto"/>
        <w:bottom w:val="none" w:sz="0" w:space="0" w:color="auto"/>
        <w:right w:val="none" w:sz="0" w:space="0" w:color="auto"/>
      </w:divBdr>
      <w:divsChild>
        <w:div w:id="1093403473">
          <w:marLeft w:val="547"/>
          <w:marRight w:val="0"/>
          <w:marTop w:val="115"/>
          <w:marBottom w:val="0"/>
          <w:divBdr>
            <w:top w:val="none" w:sz="0" w:space="0" w:color="auto"/>
            <w:left w:val="none" w:sz="0" w:space="0" w:color="auto"/>
            <w:bottom w:val="none" w:sz="0" w:space="0" w:color="auto"/>
            <w:right w:val="none" w:sz="0" w:space="0" w:color="auto"/>
          </w:divBdr>
        </w:div>
        <w:div w:id="2006475865">
          <w:marLeft w:val="547"/>
          <w:marRight w:val="0"/>
          <w:marTop w:val="115"/>
          <w:marBottom w:val="0"/>
          <w:divBdr>
            <w:top w:val="none" w:sz="0" w:space="0" w:color="auto"/>
            <w:left w:val="none" w:sz="0" w:space="0" w:color="auto"/>
            <w:bottom w:val="none" w:sz="0" w:space="0" w:color="auto"/>
            <w:right w:val="none" w:sz="0" w:space="0" w:color="auto"/>
          </w:divBdr>
        </w:div>
      </w:divsChild>
    </w:div>
    <w:div w:id="1170025179">
      <w:bodyDiv w:val="1"/>
      <w:marLeft w:val="0"/>
      <w:marRight w:val="0"/>
      <w:marTop w:val="0"/>
      <w:marBottom w:val="0"/>
      <w:divBdr>
        <w:top w:val="none" w:sz="0" w:space="0" w:color="auto"/>
        <w:left w:val="none" w:sz="0" w:space="0" w:color="auto"/>
        <w:bottom w:val="none" w:sz="0" w:space="0" w:color="auto"/>
        <w:right w:val="none" w:sz="0" w:space="0" w:color="auto"/>
      </w:divBdr>
    </w:div>
    <w:div w:id="1188256241">
      <w:bodyDiv w:val="1"/>
      <w:marLeft w:val="0"/>
      <w:marRight w:val="0"/>
      <w:marTop w:val="0"/>
      <w:marBottom w:val="0"/>
      <w:divBdr>
        <w:top w:val="none" w:sz="0" w:space="0" w:color="auto"/>
        <w:left w:val="none" w:sz="0" w:space="0" w:color="auto"/>
        <w:bottom w:val="none" w:sz="0" w:space="0" w:color="auto"/>
        <w:right w:val="none" w:sz="0" w:space="0" w:color="auto"/>
      </w:divBdr>
    </w:div>
    <w:div w:id="1195770954">
      <w:bodyDiv w:val="1"/>
      <w:marLeft w:val="0"/>
      <w:marRight w:val="0"/>
      <w:marTop w:val="0"/>
      <w:marBottom w:val="0"/>
      <w:divBdr>
        <w:top w:val="none" w:sz="0" w:space="0" w:color="auto"/>
        <w:left w:val="none" w:sz="0" w:space="0" w:color="auto"/>
        <w:bottom w:val="none" w:sz="0" w:space="0" w:color="auto"/>
        <w:right w:val="none" w:sz="0" w:space="0" w:color="auto"/>
      </w:divBdr>
    </w:div>
    <w:div w:id="1250306298">
      <w:bodyDiv w:val="1"/>
      <w:marLeft w:val="0"/>
      <w:marRight w:val="0"/>
      <w:marTop w:val="0"/>
      <w:marBottom w:val="0"/>
      <w:divBdr>
        <w:top w:val="none" w:sz="0" w:space="0" w:color="auto"/>
        <w:left w:val="none" w:sz="0" w:space="0" w:color="auto"/>
        <w:bottom w:val="none" w:sz="0" w:space="0" w:color="auto"/>
        <w:right w:val="none" w:sz="0" w:space="0" w:color="auto"/>
      </w:divBdr>
    </w:div>
    <w:div w:id="1253851713">
      <w:bodyDiv w:val="1"/>
      <w:marLeft w:val="0"/>
      <w:marRight w:val="0"/>
      <w:marTop w:val="0"/>
      <w:marBottom w:val="0"/>
      <w:divBdr>
        <w:top w:val="none" w:sz="0" w:space="0" w:color="auto"/>
        <w:left w:val="none" w:sz="0" w:space="0" w:color="auto"/>
        <w:bottom w:val="none" w:sz="0" w:space="0" w:color="auto"/>
        <w:right w:val="none" w:sz="0" w:space="0" w:color="auto"/>
      </w:divBdr>
      <w:divsChild>
        <w:div w:id="1498040186">
          <w:marLeft w:val="547"/>
          <w:marRight w:val="0"/>
          <w:marTop w:val="115"/>
          <w:marBottom w:val="0"/>
          <w:divBdr>
            <w:top w:val="none" w:sz="0" w:space="0" w:color="auto"/>
            <w:left w:val="none" w:sz="0" w:space="0" w:color="auto"/>
            <w:bottom w:val="none" w:sz="0" w:space="0" w:color="auto"/>
            <w:right w:val="none" w:sz="0" w:space="0" w:color="auto"/>
          </w:divBdr>
        </w:div>
        <w:div w:id="409543963">
          <w:marLeft w:val="547"/>
          <w:marRight w:val="0"/>
          <w:marTop w:val="115"/>
          <w:marBottom w:val="0"/>
          <w:divBdr>
            <w:top w:val="none" w:sz="0" w:space="0" w:color="auto"/>
            <w:left w:val="none" w:sz="0" w:space="0" w:color="auto"/>
            <w:bottom w:val="none" w:sz="0" w:space="0" w:color="auto"/>
            <w:right w:val="none" w:sz="0" w:space="0" w:color="auto"/>
          </w:divBdr>
        </w:div>
        <w:div w:id="78604094">
          <w:marLeft w:val="547"/>
          <w:marRight w:val="0"/>
          <w:marTop w:val="115"/>
          <w:marBottom w:val="0"/>
          <w:divBdr>
            <w:top w:val="none" w:sz="0" w:space="0" w:color="auto"/>
            <w:left w:val="none" w:sz="0" w:space="0" w:color="auto"/>
            <w:bottom w:val="none" w:sz="0" w:space="0" w:color="auto"/>
            <w:right w:val="none" w:sz="0" w:space="0" w:color="auto"/>
          </w:divBdr>
        </w:div>
      </w:divsChild>
    </w:div>
    <w:div w:id="1275288744">
      <w:bodyDiv w:val="1"/>
      <w:marLeft w:val="0"/>
      <w:marRight w:val="0"/>
      <w:marTop w:val="0"/>
      <w:marBottom w:val="0"/>
      <w:divBdr>
        <w:top w:val="none" w:sz="0" w:space="0" w:color="auto"/>
        <w:left w:val="none" w:sz="0" w:space="0" w:color="auto"/>
        <w:bottom w:val="none" w:sz="0" w:space="0" w:color="auto"/>
        <w:right w:val="none" w:sz="0" w:space="0" w:color="auto"/>
      </w:divBdr>
      <w:divsChild>
        <w:div w:id="1065253316">
          <w:marLeft w:val="547"/>
          <w:marRight w:val="0"/>
          <w:marTop w:val="134"/>
          <w:marBottom w:val="0"/>
          <w:divBdr>
            <w:top w:val="none" w:sz="0" w:space="0" w:color="auto"/>
            <w:left w:val="none" w:sz="0" w:space="0" w:color="auto"/>
            <w:bottom w:val="none" w:sz="0" w:space="0" w:color="auto"/>
            <w:right w:val="none" w:sz="0" w:space="0" w:color="auto"/>
          </w:divBdr>
        </w:div>
        <w:div w:id="1750275558">
          <w:marLeft w:val="547"/>
          <w:marRight w:val="0"/>
          <w:marTop w:val="134"/>
          <w:marBottom w:val="0"/>
          <w:divBdr>
            <w:top w:val="none" w:sz="0" w:space="0" w:color="auto"/>
            <w:left w:val="none" w:sz="0" w:space="0" w:color="auto"/>
            <w:bottom w:val="none" w:sz="0" w:space="0" w:color="auto"/>
            <w:right w:val="none" w:sz="0" w:space="0" w:color="auto"/>
          </w:divBdr>
        </w:div>
        <w:div w:id="555820280">
          <w:marLeft w:val="547"/>
          <w:marRight w:val="0"/>
          <w:marTop w:val="134"/>
          <w:marBottom w:val="0"/>
          <w:divBdr>
            <w:top w:val="none" w:sz="0" w:space="0" w:color="auto"/>
            <w:left w:val="none" w:sz="0" w:space="0" w:color="auto"/>
            <w:bottom w:val="none" w:sz="0" w:space="0" w:color="auto"/>
            <w:right w:val="none" w:sz="0" w:space="0" w:color="auto"/>
          </w:divBdr>
        </w:div>
      </w:divsChild>
    </w:div>
    <w:div w:id="1300038037">
      <w:bodyDiv w:val="1"/>
      <w:marLeft w:val="0"/>
      <w:marRight w:val="0"/>
      <w:marTop w:val="0"/>
      <w:marBottom w:val="0"/>
      <w:divBdr>
        <w:top w:val="none" w:sz="0" w:space="0" w:color="auto"/>
        <w:left w:val="none" w:sz="0" w:space="0" w:color="auto"/>
        <w:bottom w:val="none" w:sz="0" w:space="0" w:color="auto"/>
        <w:right w:val="none" w:sz="0" w:space="0" w:color="auto"/>
      </w:divBdr>
    </w:div>
    <w:div w:id="1371610554">
      <w:bodyDiv w:val="1"/>
      <w:marLeft w:val="0"/>
      <w:marRight w:val="0"/>
      <w:marTop w:val="0"/>
      <w:marBottom w:val="0"/>
      <w:divBdr>
        <w:top w:val="none" w:sz="0" w:space="0" w:color="auto"/>
        <w:left w:val="none" w:sz="0" w:space="0" w:color="auto"/>
        <w:bottom w:val="none" w:sz="0" w:space="0" w:color="auto"/>
        <w:right w:val="none" w:sz="0" w:space="0" w:color="auto"/>
      </w:divBdr>
    </w:div>
    <w:div w:id="1380788893">
      <w:bodyDiv w:val="1"/>
      <w:marLeft w:val="0"/>
      <w:marRight w:val="0"/>
      <w:marTop w:val="0"/>
      <w:marBottom w:val="0"/>
      <w:divBdr>
        <w:top w:val="none" w:sz="0" w:space="0" w:color="auto"/>
        <w:left w:val="none" w:sz="0" w:space="0" w:color="auto"/>
        <w:bottom w:val="none" w:sz="0" w:space="0" w:color="auto"/>
        <w:right w:val="none" w:sz="0" w:space="0" w:color="auto"/>
      </w:divBdr>
    </w:div>
    <w:div w:id="1383560478">
      <w:bodyDiv w:val="1"/>
      <w:marLeft w:val="0"/>
      <w:marRight w:val="0"/>
      <w:marTop w:val="0"/>
      <w:marBottom w:val="0"/>
      <w:divBdr>
        <w:top w:val="none" w:sz="0" w:space="0" w:color="auto"/>
        <w:left w:val="none" w:sz="0" w:space="0" w:color="auto"/>
        <w:bottom w:val="none" w:sz="0" w:space="0" w:color="auto"/>
        <w:right w:val="none" w:sz="0" w:space="0" w:color="auto"/>
      </w:divBdr>
      <w:divsChild>
        <w:div w:id="702099140">
          <w:marLeft w:val="547"/>
          <w:marRight w:val="0"/>
          <w:marTop w:val="115"/>
          <w:marBottom w:val="0"/>
          <w:divBdr>
            <w:top w:val="none" w:sz="0" w:space="0" w:color="auto"/>
            <w:left w:val="none" w:sz="0" w:space="0" w:color="auto"/>
            <w:bottom w:val="none" w:sz="0" w:space="0" w:color="auto"/>
            <w:right w:val="none" w:sz="0" w:space="0" w:color="auto"/>
          </w:divBdr>
        </w:div>
        <w:div w:id="1289505513">
          <w:marLeft w:val="547"/>
          <w:marRight w:val="0"/>
          <w:marTop w:val="115"/>
          <w:marBottom w:val="0"/>
          <w:divBdr>
            <w:top w:val="none" w:sz="0" w:space="0" w:color="auto"/>
            <w:left w:val="none" w:sz="0" w:space="0" w:color="auto"/>
            <w:bottom w:val="none" w:sz="0" w:space="0" w:color="auto"/>
            <w:right w:val="none" w:sz="0" w:space="0" w:color="auto"/>
          </w:divBdr>
        </w:div>
        <w:div w:id="2094810619">
          <w:marLeft w:val="547"/>
          <w:marRight w:val="0"/>
          <w:marTop w:val="115"/>
          <w:marBottom w:val="0"/>
          <w:divBdr>
            <w:top w:val="none" w:sz="0" w:space="0" w:color="auto"/>
            <w:left w:val="none" w:sz="0" w:space="0" w:color="auto"/>
            <w:bottom w:val="none" w:sz="0" w:space="0" w:color="auto"/>
            <w:right w:val="none" w:sz="0" w:space="0" w:color="auto"/>
          </w:divBdr>
        </w:div>
      </w:divsChild>
    </w:div>
    <w:div w:id="1444878476">
      <w:bodyDiv w:val="1"/>
      <w:marLeft w:val="0"/>
      <w:marRight w:val="0"/>
      <w:marTop w:val="0"/>
      <w:marBottom w:val="0"/>
      <w:divBdr>
        <w:top w:val="none" w:sz="0" w:space="0" w:color="auto"/>
        <w:left w:val="none" w:sz="0" w:space="0" w:color="auto"/>
        <w:bottom w:val="none" w:sz="0" w:space="0" w:color="auto"/>
        <w:right w:val="none" w:sz="0" w:space="0" w:color="auto"/>
      </w:divBdr>
      <w:divsChild>
        <w:div w:id="1997032360">
          <w:marLeft w:val="547"/>
          <w:marRight w:val="0"/>
          <w:marTop w:val="115"/>
          <w:marBottom w:val="0"/>
          <w:divBdr>
            <w:top w:val="none" w:sz="0" w:space="0" w:color="auto"/>
            <w:left w:val="none" w:sz="0" w:space="0" w:color="auto"/>
            <w:bottom w:val="none" w:sz="0" w:space="0" w:color="auto"/>
            <w:right w:val="none" w:sz="0" w:space="0" w:color="auto"/>
          </w:divBdr>
        </w:div>
        <w:div w:id="363676139">
          <w:marLeft w:val="547"/>
          <w:marRight w:val="0"/>
          <w:marTop w:val="115"/>
          <w:marBottom w:val="0"/>
          <w:divBdr>
            <w:top w:val="none" w:sz="0" w:space="0" w:color="auto"/>
            <w:left w:val="none" w:sz="0" w:space="0" w:color="auto"/>
            <w:bottom w:val="none" w:sz="0" w:space="0" w:color="auto"/>
            <w:right w:val="none" w:sz="0" w:space="0" w:color="auto"/>
          </w:divBdr>
        </w:div>
        <w:div w:id="545291335">
          <w:marLeft w:val="547"/>
          <w:marRight w:val="0"/>
          <w:marTop w:val="115"/>
          <w:marBottom w:val="0"/>
          <w:divBdr>
            <w:top w:val="none" w:sz="0" w:space="0" w:color="auto"/>
            <w:left w:val="none" w:sz="0" w:space="0" w:color="auto"/>
            <w:bottom w:val="none" w:sz="0" w:space="0" w:color="auto"/>
            <w:right w:val="none" w:sz="0" w:space="0" w:color="auto"/>
          </w:divBdr>
        </w:div>
      </w:divsChild>
    </w:div>
    <w:div w:id="1495223408">
      <w:bodyDiv w:val="1"/>
      <w:marLeft w:val="0"/>
      <w:marRight w:val="0"/>
      <w:marTop w:val="0"/>
      <w:marBottom w:val="0"/>
      <w:divBdr>
        <w:top w:val="none" w:sz="0" w:space="0" w:color="auto"/>
        <w:left w:val="none" w:sz="0" w:space="0" w:color="auto"/>
        <w:bottom w:val="none" w:sz="0" w:space="0" w:color="auto"/>
        <w:right w:val="none" w:sz="0" w:space="0" w:color="auto"/>
      </w:divBdr>
      <w:divsChild>
        <w:div w:id="822241184">
          <w:marLeft w:val="547"/>
          <w:marRight w:val="0"/>
          <w:marTop w:val="134"/>
          <w:marBottom w:val="0"/>
          <w:divBdr>
            <w:top w:val="none" w:sz="0" w:space="0" w:color="auto"/>
            <w:left w:val="none" w:sz="0" w:space="0" w:color="auto"/>
            <w:bottom w:val="none" w:sz="0" w:space="0" w:color="auto"/>
            <w:right w:val="none" w:sz="0" w:space="0" w:color="auto"/>
          </w:divBdr>
        </w:div>
        <w:div w:id="1101218998">
          <w:marLeft w:val="547"/>
          <w:marRight w:val="0"/>
          <w:marTop w:val="134"/>
          <w:marBottom w:val="0"/>
          <w:divBdr>
            <w:top w:val="none" w:sz="0" w:space="0" w:color="auto"/>
            <w:left w:val="none" w:sz="0" w:space="0" w:color="auto"/>
            <w:bottom w:val="none" w:sz="0" w:space="0" w:color="auto"/>
            <w:right w:val="none" w:sz="0" w:space="0" w:color="auto"/>
          </w:divBdr>
        </w:div>
        <w:div w:id="2086104018">
          <w:marLeft w:val="547"/>
          <w:marRight w:val="0"/>
          <w:marTop w:val="134"/>
          <w:marBottom w:val="0"/>
          <w:divBdr>
            <w:top w:val="none" w:sz="0" w:space="0" w:color="auto"/>
            <w:left w:val="none" w:sz="0" w:space="0" w:color="auto"/>
            <w:bottom w:val="none" w:sz="0" w:space="0" w:color="auto"/>
            <w:right w:val="none" w:sz="0" w:space="0" w:color="auto"/>
          </w:divBdr>
        </w:div>
        <w:div w:id="2041278948">
          <w:marLeft w:val="547"/>
          <w:marRight w:val="0"/>
          <w:marTop w:val="134"/>
          <w:marBottom w:val="0"/>
          <w:divBdr>
            <w:top w:val="none" w:sz="0" w:space="0" w:color="auto"/>
            <w:left w:val="none" w:sz="0" w:space="0" w:color="auto"/>
            <w:bottom w:val="none" w:sz="0" w:space="0" w:color="auto"/>
            <w:right w:val="none" w:sz="0" w:space="0" w:color="auto"/>
          </w:divBdr>
        </w:div>
      </w:divsChild>
    </w:div>
    <w:div w:id="1500610361">
      <w:bodyDiv w:val="1"/>
      <w:marLeft w:val="0"/>
      <w:marRight w:val="0"/>
      <w:marTop w:val="0"/>
      <w:marBottom w:val="0"/>
      <w:divBdr>
        <w:top w:val="none" w:sz="0" w:space="0" w:color="auto"/>
        <w:left w:val="none" w:sz="0" w:space="0" w:color="auto"/>
        <w:bottom w:val="none" w:sz="0" w:space="0" w:color="auto"/>
        <w:right w:val="none" w:sz="0" w:space="0" w:color="auto"/>
      </w:divBdr>
    </w:div>
    <w:div w:id="1503811030">
      <w:bodyDiv w:val="1"/>
      <w:marLeft w:val="0"/>
      <w:marRight w:val="0"/>
      <w:marTop w:val="0"/>
      <w:marBottom w:val="0"/>
      <w:divBdr>
        <w:top w:val="none" w:sz="0" w:space="0" w:color="auto"/>
        <w:left w:val="none" w:sz="0" w:space="0" w:color="auto"/>
        <w:bottom w:val="none" w:sz="0" w:space="0" w:color="auto"/>
        <w:right w:val="none" w:sz="0" w:space="0" w:color="auto"/>
      </w:divBdr>
    </w:div>
    <w:div w:id="1506820430">
      <w:bodyDiv w:val="1"/>
      <w:marLeft w:val="0"/>
      <w:marRight w:val="0"/>
      <w:marTop w:val="0"/>
      <w:marBottom w:val="0"/>
      <w:divBdr>
        <w:top w:val="none" w:sz="0" w:space="0" w:color="auto"/>
        <w:left w:val="none" w:sz="0" w:space="0" w:color="auto"/>
        <w:bottom w:val="none" w:sz="0" w:space="0" w:color="auto"/>
        <w:right w:val="none" w:sz="0" w:space="0" w:color="auto"/>
      </w:divBdr>
    </w:div>
    <w:div w:id="1547137602">
      <w:bodyDiv w:val="1"/>
      <w:marLeft w:val="0"/>
      <w:marRight w:val="0"/>
      <w:marTop w:val="0"/>
      <w:marBottom w:val="0"/>
      <w:divBdr>
        <w:top w:val="none" w:sz="0" w:space="0" w:color="auto"/>
        <w:left w:val="none" w:sz="0" w:space="0" w:color="auto"/>
        <w:bottom w:val="none" w:sz="0" w:space="0" w:color="auto"/>
        <w:right w:val="none" w:sz="0" w:space="0" w:color="auto"/>
      </w:divBdr>
    </w:div>
    <w:div w:id="1582064067">
      <w:bodyDiv w:val="1"/>
      <w:marLeft w:val="0"/>
      <w:marRight w:val="0"/>
      <w:marTop w:val="0"/>
      <w:marBottom w:val="0"/>
      <w:divBdr>
        <w:top w:val="none" w:sz="0" w:space="0" w:color="auto"/>
        <w:left w:val="none" w:sz="0" w:space="0" w:color="auto"/>
        <w:bottom w:val="none" w:sz="0" w:space="0" w:color="auto"/>
        <w:right w:val="none" w:sz="0" w:space="0" w:color="auto"/>
      </w:divBdr>
      <w:divsChild>
        <w:div w:id="312102848">
          <w:marLeft w:val="547"/>
          <w:marRight w:val="0"/>
          <w:marTop w:val="134"/>
          <w:marBottom w:val="0"/>
          <w:divBdr>
            <w:top w:val="none" w:sz="0" w:space="0" w:color="auto"/>
            <w:left w:val="none" w:sz="0" w:space="0" w:color="auto"/>
            <w:bottom w:val="none" w:sz="0" w:space="0" w:color="auto"/>
            <w:right w:val="none" w:sz="0" w:space="0" w:color="auto"/>
          </w:divBdr>
        </w:div>
        <w:div w:id="1780679540">
          <w:marLeft w:val="547"/>
          <w:marRight w:val="0"/>
          <w:marTop w:val="134"/>
          <w:marBottom w:val="0"/>
          <w:divBdr>
            <w:top w:val="none" w:sz="0" w:space="0" w:color="auto"/>
            <w:left w:val="none" w:sz="0" w:space="0" w:color="auto"/>
            <w:bottom w:val="none" w:sz="0" w:space="0" w:color="auto"/>
            <w:right w:val="none" w:sz="0" w:space="0" w:color="auto"/>
          </w:divBdr>
        </w:div>
        <w:div w:id="140659626">
          <w:marLeft w:val="547"/>
          <w:marRight w:val="0"/>
          <w:marTop w:val="134"/>
          <w:marBottom w:val="0"/>
          <w:divBdr>
            <w:top w:val="none" w:sz="0" w:space="0" w:color="auto"/>
            <w:left w:val="none" w:sz="0" w:space="0" w:color="auto"/>
            <w:bottom w:val="none" w:sz="0" w:space="0" w:color="auto"/>
            <w:right w:val="none" w:sz="0" w:space="0" w:color="auto"/>
          </w:divBdr>
        </w:div>
      </w:divsChild>
    </w:div>
    <w:div w:id="1597328795">
      <w:bodyDiv w:val="1"/>
      <w:marLeft w:val="0"/>
      <w:marRight w:val="0"/>
      <w:marTop w:val="0"/>
      <w:marBottom w:val="0"/>
      <w:divBdr>
        <w:top w:val="none" w:sz="0" w:space="0" w:color="auto"/>
        <w:left w:val="none" w:sz="0" w:space="0" w:color="auto"/>
        <w:bottom w:val="none" w:sz="0" w:space="0" w:color="auto"/>
        <w:right w:val="none" w:sz="0" w:space="0" w:color="auto"/>
      </w:divBdr>
    </w:div>
    <w:div w:id="1626110142">
      <w:bodyDiv w:val="1"/>
      <w:marLeft w:val="0"/>
      <w:marRight w:val="0"/>
      <w:marTop w:val="0"/>
      <w:marBottom w:val="0"/>
      <w:divBdr>
        <w:top w:val="none" w:sz="0" w:space="0" w:color="auto"/>
        <w:left w:val="none" w:sz="0" w:space="0" w:color="auto"/>
        <w:bottom w:val="none" w:sz="0" w:space="0" w:color="auto"/>
        <w:right w:val="none" w:sz="0" w:space="0" w:color="auto"/>
      </w:divBdr>
    </w:div>
    <w:div w:id="1638562188">
      <w:bodyDiv w:val="1"/>
      <w:marLeft w:val="0"/>
      <w:marRight w:val="0"/>
      <w:marTop w:val="0"/>
      <w:marBottom w:val="0"/>
      <w:divBdr>
        <w:top w:val="none" w:sz="0" w:space="0" w:color="auto"/>
        <w:left w:val="none" w:sz="0" w:space="0" w:color="auto"/>
        <w:bottom w:val="none" w:sz="0" w:space="0" w:color="auto"/>
        <w:right w:val="none" w:sz="0" w:space="0" w:color="auto"/>
      </w:divBdr>
    </w:div>
    <w:div w:id="1648171057">
      <w:bodyDiv w:val="1"/>
      <w:marLeft w:val="0"/>
      <w:marRight w:val="0"/>
      <w:marTop w:val="0"/>
      <w:marBottom w:val="0"/>
      <w:divBdr>
        <w:top w:val="none" w:sz="0" w:space="0" w:color="auto"/>
        <w:left w:val="none" w:sz="0" w:space="0" w:color="auto"/>
        <w:bottom w:val="none" w:sz="0" w:space="0" w:color="auto"/>
        <w:right w:val="none" w:sz="0" w:space="0" w:color="auto"/>
      </w:divBdr>
      <w:divsChild>
        <w:div w:id="1854686290">
          <w:marLeft w:val="547"/>
          <w:marRight w:val="0"/>
          <w:marTop w:val="115"/>
          <w:marBottom w:val="0"/>
          <w:divBdr>
            <w:top w:val="none" w:sz="0" w:space="0" w:color="auto"/>
            <w:left w:val="none" w:sz="0" w:space="0" w:color="auto"/>
            <w:bottom w:val="none" w:sz="0" w:space="0" w:color="auto"/>
            <w:right w:val="none" w:sz="0" w:space="0" w:color="auto"/>
          </w:divBdr>
        </w:div>
        <w:div w:id="1022977587">
          <w:marLeft w:val="547"/>
          <w:marRight w:val="0"/>
          <w:marTop w:val="115"/>
          <w:marBottom w:val="0"/>
          <w:divBdr>
            <w:top w:val="none" w:sz="0" w:space="0" w:color="auto"/>
            <w:left w:val="none" w:sz="0" w:space="0" w:color="auto"/>
            <w:bottom w:val="none" w:sz="0" w:space="0" w:color="auto"/>
            <w:right w:val="none" w:sz="0" w:space="0" w:color="auto"/>
          </w:divBdr>
        </w:div>
        <w:div w:id="784153668">
          <w:marLeft w:val="547"/>
          <w:marRight w:val="0"/>
          <w:marTop w:val="115"/>
          <w:marBottom w:val="0"/>
          <w:divBdr>
            <w:top w:val="none" w:sz="0" w:space="0" w:color="auto"/>
            <w:left w:val="none" w:sz="0" w:space="0" w:color="auto"/>
            <w:bottom w:val="none" w:sz="0" w:space="0" w:color="auto"/>
            <w:right w:val="none" w:sz="0" w:space="0" w:color="auto"/>
          </w:divBdr>
        </w:div>
        <w:div w:id="1341813620">
          <w:marLeft w:val="547"/>
          <w:marRight w:val="0"/>
          <w:marTop w:val="115"/>
          <w:marBottom w:val="0"/>
          <w:divBdr>
            <w:top w:val="none" w:sz="0" w:space="0" w:color="auto"/>
            <w:left w:val="none" w:sz="0" w:space="0" w:color="auto"/>
            <w:bottom w:val="none" w:sz="0" w:space="0" w:color="auto"/>
            <w:right w:val="none" w:sz="0" w:space="0" w:color="auto"/>
          </w:divBdr>
        </w:div>
      </w:divsChild>
    </w:div>
    <w:div w:id="1676109699">
      <w:bodyDiv w:val="1"/>
      <w:marLeft w:val="0"/>
      <w:marRight w:val="0"/>
      <w:marTop w:val="0"/>
      <w:marBottom w:val="0"/>
      <w:divBdr>
        <w:top w:val="none" w:sz="0" w:space="0" w:color="auto"/>
        <w:left w:val="none" w:sz="0" w:space="0" w:color="auto"/>
        <w:bottom w:val="none" w:sz="0" w:space="0" w:color="auto"/>
        <w:right w:val="none" w:sz="0" w:space="0" w:color="auto"/>
      </w:divBdr>
      <w:divsChild>
        <w:div w:id="68968768">
          <w:marLeft w:val="547"/>
          <w:marRight w:val="0"/>
          <w:marTop w:val="134"/>
          <w:marBottom w:val="0"/>
          <w:divBdr>
            <w:top w:val="none" w:sz="0" w:space="0" w:color="auto"/>
            <w:left w:val="none" w:sz="0" w:space="0" w:color="auto"/>
            <w:bottom w:val="none" w:sz="0" w:space="0" w:color="auto"/>
            <w:right w:val="none" w:sz="0" w:space="0" w:color="auto"/>
          </w:divBdr>
        </w:div>
        <w:div w:id="222527082">
          <w:marLeft w:val="547"/>
          <w:marRight w:val="0"/>
          <w:marTop w:val="134"/>
          <w:marBottom w:val="0"/>
          <w:divBdr>
            <w:top w:val="none" w:sz="0" w:space="0" w:color="auto"/>
            <w:left w:val="none" w:sz="0" w:space="0" w:color="auto"/>
            <w:bottom w:val="none" w:sz="0" w:space="0" w:color="auto"/>
            <w:right w:val="none" w:sz="0" w:space="0" w:color="auto"/>
          </w:divBdr>
        </w:div>
      </w:divsChild>
    </w:div>
    <w:div w:id="1699545670">
      <w:bodyDiv w:val="1"/>
      <w:marLeft w:val="0"/>
      <w:marRight w:val="0"/>
      <w:marTop w:val="0"/>
      <w:marBottom w:val="0"/>
      <w:divBdr>
        <w:top w:val="none" w:sz="0" w:space="0" w:color="auto"/>
        <w:left w:val="none" w:sz="0" w:space="0" w:color="auto"/>
        <w:bottom w:val="none" w:sz="0" w:space="0" w:color="auto"/>
        <w:right w:val="none" w:sz="0" w:space="0" w:color="auto"/>
      </w:divBdr>
    </w:div>
    <w:div w:id="1701586159">
      <w:bodyDiv w:val="1"/>
      <w:marLeft w:val="0"/>
      <w:marRight w:val="0"/>
      <w:marTop w:val="0"/>
      <w:marBottom w:val="0"/>
      <w:divBdr>
        <w:top w:val="none" w:sz="0" w:space="0" w:color="auto"/>
        <w:left w:val="none" w:sz="0" w:space="0" w:color="auto"/>
        <w:bottom w:val="none" w:sz="0" w:space="0" w:color="auto"/>
        <w:right w:val="none" w:sz="0" w:space="0" w:color="auto"/>
      </w:divBdr>
      <w:divsChild>
        <w:div w:id="110632054">
          <w:marLeft w:val="547"/>
          <w:marRight w:val="0"/>
          <w:marTop w:val="0"/>
          <w:marBottom w:val="0"/>
          <w:divBdr>
            <w:top w:val="none" w:sz="0" w:space="0" w:color="auto"/>
            <w:left w:val="none" w:sz="0" w:space="0" w:color="auto"/>
            <w:bottom w:val="none" w:sz="0" w:space="0" w:color="auto"/>
            <w:right w:val="none" w:sz="0" w:space="0" w:color="auto"/>
          </w:divBdr>
        </w:div>
        <w:div w:id="860050009">
          <w:marLeft w:val="547"/>
          <w:marRight w:val="0"/>
          <w:marTop w:val="0"/>
          <w:marBottom w:val="0"/>
          <w:divBdr>
            <w:top w:val="none" w:sz="0" w:space="0" w:color="auto"/>
            <w:left w:val="none" w:sz="0" w:space="0" w:color="auto"/>
            <w:bottom w:val="none" w:sz="0" w:space="0" w:color="auto"/>
            <w:right w:val="none" w:sz="0" w:space="0" w:color="auto"/>
          </w:divBdr>
        </w:div>
        <w:div w:id="1984966115">
          <w:marLeft w:val="547"/>
          <w:marRight w:val="0"/>
          <w:marTop w:val="0"/>
          <w:marBottom w:val="0"/>
          <w:divBdr>
            <w:top w:val="none" w:sz="0" w:space="0" w:color="auto"/>
            <w:left w:val="none" w:sz="0" w:space="0" w:color="auto"/>
            <w:bottom w:val="none" w:sz="0" w:space="0" w:color="auto"/>
            <w:right w:val="none" w:sz="0" w:space="0" w:color="auto"/>
          </w:divBdr>
        </w:div>
      </w:divsChild>
    </w:div>
    <w:div w:id="1768768539">
      <w:bodyDiv w:val="1"/>
      <w:marLeft w:val="0"/>
      <w:marRight w:val="0"/>
      <w:marTop w:val="0"/>
      <w:marBottom w:val="0"/>
      <w:divBdr>
        <w:top w:val="none" w:sz="0" w:space="0" w:color="auto"/>
        <w:left w:val="none" w:sz="0" w:space="0" w:color="auto"/>
        <w:bottom w:val="none" w:sz="0" w:space="0" w:color="auto"/>
        <w:right w:val="none" w:sz="0" w:space="0" w:color="auto"/>
      </w:divBdr>
    </w:div>
    <w:div w:id="1788352539">
      <w:bodyDiv w:val="1"/>
      <w:marLeft w:val="0"/>
      <w:marRight w:val="0"/>
      <w:marTop w:val="0"/>
      <w:marBottom w:val="0"/>
      <w:divBdr>
        <w:top w:val="none" w:sz="0" w:space="0" w:color="auto"/>
        <w:left w:val="none" w:sz="0" w:space="0" w:color="auto"/>
        <w:bottom w:val="none" w:sz="0" w:space="0" w:color="auto"/>
        <w:right w:val="none" w:sz="0" w:space="0" w:color="auto"/>
      </w:divBdr>
    </w:div>
    <w:div w:id="1792743389">
      <w:bodyDiv w:val="1"/>
      <w:marLeft w:val="0"/>
      <w:marRight w:val="0"/>
      <w:marTop w:val="0"/>
      <w:marBottom w:val="0"/>
      <w:divBdr>
        <w:top w:val="none" w:sz="0" w:space="0" w:color="auto"/>
        <w:left w:val="none" w:sz="0" w:space="0" w:color="auto"/>
        <w:bottom w:val="none" w:sz="0" w:space="0" w:color="auto"/>
        <w:right w:val="none" w:sz="0" w:space="0" w:color="auto"/>
      </w:divBdr>
      <w:divsChild>
        <w:div w:id="326520757">
          <w:marLeft w:val="547"/>
          <w:marRight w:val="0"/>
          <w:marTop w:val="154"/>
          <w:marBottom w:val="0"/>
          <w:divBdr>
            <w:top w:val="none" w:sz="0" w:space="0" w:color="auto"/>
            <w:left w:val="none" w:sz="0" w:space="0" w:color="auto"/>
            <w:bottom w:val="none" w:sz="0" w:space="0" w:color="auto"/>
            <w:right w:val="none" w:sz="0" w:space="0" w:color="auto"/>
          </w:divBdr>
        </w:div>
      </w:divsChild>
    </w:div>
    <w:div w:id="1851481992">
      <w:bodyDiv w:val="1"/>
      <w:marLeft w:val="0"/>
      <w:marRight w:val="0"/>
      <w:marTop w:val="0"/>
      <w:marBottom w:val="0"/>
      <w:divBdr>
        <w:top w:val="none" w:sz="0" w:space="0" w:color="auto"/>
        <w:left w:val="none" w:sz="0" w:space="0" w:color="auto"/>
        <w:bottom w:val="none" w:sz="0" w:space="0" w:color="auto"/>
        <w:right w:val="none" w:sz="0" w:space="0" w:color="auto"/>
      </w:divBdr>
      <w:divsChild>
        <w:div w:id="215705334">
          <w:marLeft w:val="547"/>
          <w:marRight w:val="0"/>
          <w:marTop w:val="134"/>
          <w:marBottom w:val="0"/>
          <w:divBdr>
            <w:top w:val="none" w:sz="0" w:space="0" w:color="auto"/>
            <w:left w:val="none" w:sz="0" w:space="0" w:color="auto"/>
            <w:bottom w:val="none" w:sz="0" w:space="0" w:color="auto"/>
            <w:right w:val="none" w:sz="0" w:space="0" w:color="auto"/>
          </w:divBdr>
        </w:div>
        <w:div w:id="253125214">
          <w:marLeft w:val="547"/>
          <w:marRight w:val="0"/>
          <w:marTop w:val="134"/>
          <w:marBottom w:val="0"/>
          <w:divBdr>
            <w:top w:val="none" w:sz="0" w:space="0" w:color="auto"/>
            <w:left w:val="none" w:sz="0" w:space="0" w:color="auto"/>
            <w:bottom w:val="none" w:sz="0" w:space="0" w:color="auto"/>
            <w:right w:val="none" w:sz="0" w:space="0" w:color="auto"/>
          </w:divBdr>
        </w:div>
        <w:div w:id="674454844">
          <w:marLeft w:val="547"/>
          <w:marRight w:val="0"/>
          <w:marTop w:val="134"/>
          <w:marBottom w:val="0"/>
          <w:divBdr>
            <w:top w:val="none" w:sz="0" w:space="0" w:color="auto"/>
            <w:left w:val="none" w:sz="0" w:space="0" w:color="auto"/>
            <w:bottom w:val="none" w:sz="0" w:space="0" w:color="auto"/>
            <w:right w:val="none" w:sz="0" w:space="0" w:color="auto"/>
          </w:divBdr>
        </w:div>
      </w:divsChild>
    </w:div>
    <w:div w:id="1919750635">
      <w:bodyDiv w:val="1"/>
      <w:marLeft w:val="0"/>
      <w:marRight w:val="0"/>
      <w:marTop w:val="0"/>
      <w:marBottom w:val="0"/>
      <w:divBdr>
        <w:top w:val="none" w:sz="0" w:space="0" w:color="auto"/>
        <w:left w:val="none" w:sz="0" w:space="0" w:color="auto"/>
        <w:bottom w:val="none" w:sz="0" w:space="0" w:color="auto"/>
        <w:right w:val="none" w:sz="0" w:space="0" w:color="auto"/>
      </w:divBdr>
    </w:div>
    <w:div w:id="1935044419">
      <w:bodyDiv w:val="1"/>
      <w:marLeft w:val="0"/>
      <w:marRight w:val="0"/>
      <w:marTop w:val="0"/>
      <w:marBottom w:val="0"/>
      <w:divBdr>
        <w:top w:val="none" w:sz="0" w:space="0" w:color="auto"/>
        <w:left w:val="none" w:sz="0" w:space="0" w:color="auto"/>
        <w:bottom w:val="none" w:sz="0" w:space="0" w:color="auto"/>
        <w:right w:val="none" w:sz="0" w:space="0" w:color="auto"/>
      </w:divBdr>
    </w:div>
    <w:div w:id="1954093574">
      <w:bodyDiv w:val="1"/>
      <w:marLeft w:val="0"/>
      <w:marRight w:val="0"/>
      <w:marTop w:val="0"/>
      <w:marBottom w:val="0"/>
      <w:divBdr>
        <w:top w:val="none" w:sz="0" w:space="0" w:color="auto"/>
        <w:left w:val="none" w:sz="0" w:space="0" w:color="auto"/>
        <w:bottom w:val="none" w:sz="0" w:space="0" w:color="auto"/>
        <w:right w:val="none" w:sz="0" w:space="0" w:color="auto"/>
      </w:divBdr>
    </w:div>
    <w:div w:id="1956979166">
      <w:bodyDiv w:val="1"/>
      <w:marLeft w:val="0"/>
      <w:marRight w:val="0"/>
      <w:marTop w:val="0"/>
      <w:marBottom w:val="0"/>
      <w:divBdr>
        <w:top w:val="none" w:sz="0" w:space="0" w:color="auto"/>
        <w:left w:val="none" w:sz="0" w:space="0" w:color="auto"/>
        <w:bottom w:val="none" w:sz="0" w:space="0" w:color="auto"/>
        <w:right w:val="none" w:sz="0" w:space="0" w:color="auto"/>
      </w:divBdr>
      <w:divsChild>
        <w:div w:id="318653976">
          <w:marLeft w:val="547"/>
          <w:marRight w:val="0"/>
          <w:marTop w:val="134"/>
          <w:marBottom w:val="0"/>
          <w:divBdr>
            <w:top w:val="none" w:sz="0" w:space="0" w:color="auto"/>
            <w:left w:val="none" w:sz="0" w:space="0" w:color="auto"/>
            <w:bottom w:val="none" w:sz="0" w:space="0" w:color="auto"/>
            <w:right w:val="none" w:sz="0" w:space="0" w:color="auto"/>
          </w:divBdr>
        </w:div>
        <w:div w:id="1892887741">
          <w:marLeft w:val="547"/>
          <w:marRight w:val="0"/>
          <w:marTop w:val="134"/>
          <w:marBottom w:val="0"/>
          <w:divBdr>
            <w:top w:val="none" w:sz="0" w:space="0" w:color="auto"/>
            <w:left w:val="none" w:sz="0" w:space="0" w:color="auto"/>
            <w:bottom w:val="none" w:sz="0" w:space="0" w:color="auto"/>
            <w:right w:val="none" w:sz="0" w:space="0" w:color="auto"/>
          </w:divBdr>
        </w:div>
      </w:divsChild>
    </w:div>
    <w:div w:id="1987195678">
      <w:bodyDiv w:val="1"/>
      <w:marLeft w:val="0"/>
      <w:marRight w:val="0"/>
      <w:marTop w:val="0"/>
      <w:marBottom w:val="0"/>
      <w:divBdr>
        <w:top w:val="none" w:sz="0" w:space="0" w:color="auto"/>
        <w:left w:val="none" w:sz="0" w:space="0" w:color="auto"/>
        <w:bottom w:val="none" w:sz="0" w:space="0" w:color="auto"/>
        <w:right w:val="none" w:sz="0" w:space="0" w:color="auto"/>
      </w:divBdr>
    </w:div>
    <w:div w:id="2001345756">
      <w:bodyDiv w:val="1"/>
      <w:marLeft w:val="0"/>
      <w:marRight w:val="0"/>
      <w:marTop w:val="0"/>
      <w:marBottom w:val="0"/>
      <w:divBdr>
        <w:top w:val="none" w:sz="0" w:space="0" w:color="auto"/>
        <w:left w:val="none" w:sz="0" w:space="0" w:color="auto"/>
        <w:bottom w:val="none" w:sz="0" w:space="0" w:color="auto"/>
        <w:right w:val="none" w:sz="0" w:space="0" w:color="auto"/>
      </w:divBdr>
    </w:div>
    <w:div w:id="2044286104">
      <w:bodyDiv w:val="1"/>
      <w:marLeft w:val="0"/>
      <w:marRight w:val="0"/>
      <w:marTop w:val="0"/>
      <w:marBottom w:val="0"/>
      <w:divBdr>
        <w:top w:val="none" w:sz="0" w:space="0" w:color="auto"/>
        <w:left w:val="none" w:sz="0" w:space="0" w:color="auto"/>
        <w:bottom w:val="none" w:sz="0" w:space="0" w:color="auto"/>
        <w:right w:val="none" w:sz="0" w:space="0" w:color="auto"/>
      </w:divBdr>
    </w:div>
    <w:div w:id="2050911036">
      <w:bodyDiv w:val="1"/>
      <w:marLeft w:val="0"/>
      <w:marRight w:val="0"/>
      <w:marTop w:val="0"/>
      <w:marBottom w:val="0"/>
      <w:divBdr>
        <w:top w:val="none" w:sz="0" w:space="0" w:color="auto"/>
        <w:left w:val="none" w:sz="0" w:space="0" w:color="auto"/>
        <w:bottom w:val="none" w:sz="0" w:space="0" w:color="auto"/>
        <w:right w:val="none" w:sz="0" w:space="0" w:color="auto"/>
      </w:divBdr>
      <w:divsChild>
        <w:div w:id="1867400705">
          <w:marLeft w:val="547"/>
          <w:marRight w:val="0"/>
          <w:marTop w:val="134"/>
          <w:marBottom w:val="0"/>
          <w:divBdr>
            <w:top w:val="none" w:sz="0" w:space="0" w:color="auto"/>
            <w:left w:val="none" w:sz="0" w:space="0" w:color="auto"/>
            <w:bottom w:val="none" w:sz="0" w:space="0" w:color="auto"/>
            <w:right w:val="none" w:sz="0" w:space="0" w:color="auto"/>
          </w:divBdr>
        </w:div>
        <w:div w:id="1060711473">
          <w:marLeft w:val="547"/>
          <w:marRight w:val="0"/>
          <w:marTop w:val="134"/>
          <w:marBottom w:val="0"/>
          <w:divBdr>
            <w:top w:val="none" w:sz="0" w:space="0" w:color="auto"/>
            <w:left w:val="none" w:sz="0" w:space="0" w:color="auto"/>
            <w:bottom w:val="none" w:sz="0" w:space="0" w:color="auto"/>
            <w:right w:val="none" w:sz="0" w:space="0" w:color="auto"/>
          </w:divBdr>
        </w:div>
      </w:divsChild>
    </w:div>
    <w:div w:id="2051295297">
      <w:bodyDiv w:val="1"/>
      <w:marLeft w:val="0"/>
      <w:marRight w:val="0"/>
      <w:marTop w:val="0"/>
      <w:marBottom w:val="0"/>
      <w:divBdr>
        <w:top w:val="none" w:sz="0" w:space="0" w:color="auto"/>
        <w:left w:val="none" w:sz="0" w:space="0" w:color="auto"/>
        <w:bottom w:val="none" w:sz="0" w:space="0" w:color="auto"/>
        <w:right w:val="none" w:sz="0" w:space="0" w:color="auto"/>
      </w:divBdr>
      <w:divsChild>
        <w:div w:id="1817531182">
          <w:marLeft w:val="547"/>
          <w:marRight w:val="0"/>
          <w:marTop w:val="0"/>
          <w:marBottom w:val="0"/>
          <w:divBdr>
            <w:top w:val="none" w:sz="0" w:space="0" w:color="auto"/>
            <w:left w:val="none" w:sz="0" w:space="0" w:color="auto"/>
            <w:bottom w:val="none" w:sz="0" w:space="0" w:color="auto"/>
            <w:right w:val="none" w:sz="0" w:space="0" w:color="auto"/>
          </w:divBdr>
        </w:div>
        <w:div w:id="1605649472">
          <w:marLeft w:val="547"/>
          <w:marRight w:val="0"/>
          <w:marTop w:val="0"/>
          <w:marBottom w:val="0"/>
          <w:divBdr>
            <w:top w:val="none" w:sz="0" w:space="0" w:color="auto"/>
            <w:left w:val="none" w:sz="0" w:space="0" w:color="auto"/>
            <w:bottom w:val="none" w:sz="0" w:space="0" w:color="auto"/>
            <w:right w:val="none" w:sz="0" w:space="0" w:color="auto"/>
          </w:divBdr>
        </w:div>
        <w:div w:id="563830260">
          <w:marLeft w:val="547"/>
          <w:marRight w:val="0"/>
          <w:marTop w:val="0"/>
          <w:marBottom w:val="0"/>
          <w:divBdr>
            <w:top w:val="none" w:sz="0" w:space="0" w:color="auto"/>
            <w:left w:val="none" w:sz="0" w:space="0" w:color="auto"/>
            <w:bottom w:val="none" w:sz="0" w:space="0" w:color="auto"/>
            <w:right w:val="none" w:sz="0" w:space="0" w:color="auto"/>
          </w:divBdr>
        </w:div>
      </w:divsChild>
    </w:div>
    <w:div w:id="2054578518">
      <w:bodyDiv w:val="1"/>
      <w:marLeft w:val="0"/>
      <w:marRight w:val="0"/>
      <w:marTop w:val="0"/>
      <w:marBottom w:val="0"/>
      <w:divBdr>
        <w:top w:val="none" w:sz="0" w:space="0" w:color="auto"/>
        <w:left w:val="none" w:sz="0" w:space="0" w:color="auto"/>
        <w:bottom w:val="none" w:sz="0" w:space="0" w:color="auto"/>
        <w:right w:val="none" w:sz="0" w:space="0" w:color="auto"/>
      </w:divBdr>
      <w:divsChild>
        <w:div w:id="356539881">
          <w:marLeft w:val="547"/>
          <w:marRight w:val="0"/>
          <w:marTop w:val="115"/>
          <w:marBottom w:val="0"/>
          <w:divBdr>
            <w:top w:val="none" w:sz="0" w:space="0" w:color="auto"/>
            <w:left w:val="none" w:sz="0" w:space="0" w:color="auto"/>
            <w:bottom w:val="none" w:sz="0" w:space="0" w:color="auto"/>
            <w:right w:val="none" w:sz="0" w:space="0" w:color="auto"/>
          </w:divBdr>
        </w:div>
        <w:div w:id="14121230">
          <w:marLeft w:val="547"/>
          <w:marRight w:val="0"/>
          <w:marTop w:val="115"/>
          <w:marBottom w:val="0"/>
          <w:divBdr>
            <w:top w:val="none" w:sz="0" w:space="0" w:color="auto"/>
            <w:left w:val="none" w:sz="0" w:space="0" w:color="auto"/>
            <w:bottom w:val="none" w:sz="0" w:space="0" w:color="auto"/>
            <w:right w:val="none" w:sz="0" w:space="0" w:color="auto"/>
          </w:divBdr>
        </w:div>
        <w:div w:id="1048605007">
          <w:marLeft w:val="547"/>
          <w:marRight w:val="0"/>
          <w:marTop w:val="115"/>
          <w:marBottom w:val="0"/>
          <w:divBdr>
            <w:top w:val="none" w:sz="0" w:space="0" w:color="auto"/>
            <w:left w:val="none" w:sz="0" w:space="0" w:color="auto"/>
            <w:bottom w:val="none" w:sz="0" w:space="0" w:color="auto"/>
            <w:right w:val="none" w:sz="0" w:space="0" w:color="auto"/>
          </w:divBdr>
        </w:div>
        <w:div w:id="1007439844">
          <w:marLeft w:val="547"/>
          <w:marRight w:val="0"/>
          <w:marTop w:val="115"/>
          <w:marBottom w:val="0"/>
          <w:divBdr>
            <w:top w:val="none" w:sz="0" w:space="0" w:color="auto"/>
            <w:left w:val="none" w:sz="0" w:space="0" w:color="auto"/>
            <w:bottom w:val="none" w:sz="0" w:space="0" w:color="auto"/>
            <w:right w:val="none" w:sz="0" w:space="0" w:color="auto"/>
          </w:divBdr>
        </w:div>
      </w:divsChild>
    </w:div>
    <w:div w:id="2089495963">
      <w:bodyDiv w:val="1"/>
      <w:marLeft w:val="0"/>
      <w:marRight w:val="0"/>
      <w:marTop w:val="0"/>
      <w:marBottom w:val="0"/>
      <w:divBdr>
        <w:top w:val="none" w:sz="0" w:space="0" w:color="auto"/>
        <w:left w:val="none" w:sz="0" w:space="0" w:color="auto"/>
        <w:bottom w:val="none" w:sz="0" w:space="0" w:color="auto"/>
        <w:right w:val="none" w:sz="0" w:space="0" w:color="auto"/>
      </w:divBdr>
      <w:divsChild>
        <w:div w:id="1389645001">
          <w:marLeft w:val="547"/>
          <w:marRight w:val="0"/>
          <w:marTop w:val="96"/>
          <w:marBottom w:val="0"/>
          <w:divBdr>
            <w:top w:val="none" w:sz="0" w:space="0" w:color="auto"/>
            <w:left w:val="none" w:sz="0" w:space="0" w:color="auto"/>
            <w:bottom w:val="none" w:sz="0" w:space="0" w:color="auto"/>
            <w:right w:val="none" w:sz="0" w:space="0" w:color="auto"/>
          </w:divBdr>
        </w:div>
        <w:div w:id="952828150">
          <w:marLeft w:val="547"/>
          <w:marRight w:val="0"/>
          <w:marTop w:val="96"/>
          <w:marBottom w:val="0"/>
          <w:divBdr>
            <w:top w:val="none" w:sz="0" w:space="0" w:color="auto"/>
            <w:left w:val="none" w:sz="0" w:space="0" w:color="auto"/>
            <w:bottom w:val="none" w:sz="0" w:space="0" w:color="auto"/>
            <w:right w:val="none" w:sz="0" w:space="0" w:color="auto"/>
          </w:divBdr>
        </w:div>
        <w:div w:id="1552184633">
          <w:marLeft w:val="547"/>
          <w:marRight w:val="0"/>
          <w:marTop w:val="96"/>
          <w:marBottom w:val="0"/>
          <w:divBdr>
            <w:top w:val="none" w:sz="0" w:space="0" w:color="auto"/>
            <w:left w:val="none" w:sz="0" w:space="0" w:color="auto"/>
            <w:bottom w:val="none" w:sz="0" w:space="0" w:color="auto"/>
            <w:right w:val="none" w:sz="0" w:space="0" w:color="auto"/>
          </w:divBdr>
        </w:div>
        <w:div w:id="1708336054">
          <w:marLeft w:val="547"/>
          <w:marRight w:val="0"/>
          <w:marTop w:val="96"/>
          <w:marBottom w:val="0"/>
          <w:divBdr>
            <w:top w:val="none" w:sz="0" w:space="0" w:color="auto"/>
            <w:left w:val="none" w:sz="0" w:space="0" w:color="auto"/>
            <w:bottom w:val="none" w:sz="0" w:space="0" w:color="auto"/>
            <w:right w:val="none" w:sz="0" w:space="0" w:color="auto"/>
          </w:divBdr>
        </w:div>
      </w:divsChild>
    </w:div>
    <w:div w:id="2118913129">
      <w:bodyDiv w:val="1"/>
      <w:marLeft w:val="0"/>
      <w:marRight w:val="0"/>
      <w:marTop w:val="0"/>
      <w:marBottom w:val="0"/>
      <w:divBdr>
        <w:top w:val="none" w:sz="0" w:space="0" w:color="auto"/>
        <w:left w:val="none" w:sz="0" w:space="0" w:color="auto"/>
        <w:bottom w:val="none" w:sz="0" w:space="0" w:color="auto"/>
        <w:right w:val="none" w:sz="0" w:space="0" w:color="auto"/>
      </w:divBdr>
    </w:div>
    <w:div w:id="2125029409">
      <w:bodyDiv w:val="1"/>
      <w:marLeft w:val="0"/>
      <w:marRight w:val="0"/>
      <w:marTop w:val="0"/>
      <w:marBottom w:val="0"/>
      <w:divBdr>
        <w:top w:val="none" w:sz="0" w:space="0" w:color="auto"/>
        <w:left w:val="none" w:sz="0" w:space="0" w:color="auto"/>
        <w:bottom w:val="none" w:sz="0" w:space="0" w:color="auto"/>
        <w:right w:val="none" w:sz="0" w:space="0" w:color="auto"/>
      </w:divBdr>
      <w:divsChild>
        <w:div w:id="1585339090">
          <w:marLeft w:val="547"/>
          <w:marRight w:val="0"/>
          <w:marTop w:val="0"/>
          <w:marBottom w:val="0"/>
          <w:divBdr>
            <w:top w:val="none" w:sz="0" w:space="0" w:color="auto"/>
            <w:left w:val="none" w:sz="0" w:space="0" w:color="auto"/>
            <w:bottom w:val="none" w:sz="0" w:space="0" w:color="auto"/>
            <w:right w:val="none" w:sz="0" w:space="0" w:color="auto"/>
          </w:divBdr>
        </w:div>
        <w:div w:id="344675256">
          <w:marLeft w:val="547"/>
          <w:marRight w:val="0"/>
          <w:marTop w:val="0"/>
          <w:marBottom w:val="0"/>
          <w:divBdr>
            <w:top w:val="none" w:sz="0" w:space="0" w:color="auto"/>
            <w:left w:val="none" w:sz="0" w:space="0" w:color="auto"/>
            <w:bottom w:val="none" w:sz="0" w:space="0" w:color="auto"/>
            <w:right w:val="none" w:sz="0" w:space="0" w:color="auto"/>
          </w:divBdr>
        </w:div>
        <w:div w:id="1797021315">
          <w:marLeft w:val="547"/>
          <w:marRight w:val="0"/>
          <w:marTop w:val="0"/>
          <w:marBottom w:val="0"/>
          <w:divBdr>
            <w:top w:val="none" w:sz="0" w:space="0" w:color="auto"/>
            <w:left w:val="none" w:sz="0" w:space="0" w:color="auto"/>
            <w:bottom w:val="none" w:sz="0" w:space="0" w:color="auto"/>
            <w:right w:val="none" w:sz="0" w:space="0" w:color="auto"/>
          </w:divBdr>
        </w:div>
      </w:divsChild>
    </w:div>
    <w:div w:id="213859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7</Pages>
  <Words>2966</Words>
  <Characters>2997</Characters>
  <Application>Microsoft Office Word</Application>
  <DocSecurity>0</DocSecurity>
  <Lines>124</Lines>
  <Paragraphs>192</Paragraphs>
  <ScaleCrop>false</ScaleCrop>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可乐 黎</dc:creator>
  <cp:keywords/>
  <dc:description/>
  <cp:lastModifiedBy>可乐 黎</cp:lastModifiedBy>
  <cp:revision>11</cp:revision>
  <dcterms:created xsi:type="dcterms:W3CDTF">2025-02-18T09:10:00Z</dcterms:created>
  <dcterms:modified xsi:type="dcterms:W3CDTF">2025-10-16T09:45:00Z</dcterms:modified>
</cp:coreProperties>
</file>