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4E0EFF"/>
          <w:sz w:val="56"/>
        </w:rPr>
        <w:t>CEO Planner Framework</w:t>
      </w:r>
    </w:p>
    <w:p>
      <w:pPr>
        <w:spacing w:after="80"/>
        <w:jc w:val="center"/>
      </w:pPr>
      <w:r>
        <w:rPr>
          <w:color w:val="646464"/>
          <w:sz w:val="28"/>
        </w:rPr>
        <w:t>Market Analysis Report</w:t>
      </w:r>
    </w:p>
    <w:p>
      <w:pPr>
        <w:spacing w:after="800"/>
        <w:jc w:val="center"/>
      </w:pPr>
      <w:r>
        <w:rPr>
          <w:color w:val="8C8C8C"/>
          <w:sz w:val="20"/>
        </w:rPr>
        <w:t>March 2026  |  Prepared for Jeanette Spencer, WEN</w:t>
      </w:r>
    </w:p>
    <w:p>
      <w:pPr>
        <w:spacing w:before="80" w:after="80"/>
        <w:pBdr>
          <w:bottom w:val="single" w:sz="4" w:space="1" w:color="CCCCCC"/>
        </w:pBdr>
      </w:pPr>
    </w:p>
    <w:p>
      <w:pPr>
        <w:spacing w:before="320" w:after="120"/>
      </w:pPr>
      <w:r>
        <w:rPr>
          <w:b/>
          <w:color w:val="4E0EFF"/>
          <w:sz w:val="44"/>
        </w:rPr>
        <w:t>Executive Summary</w:t>
      </w:r>
    </w:p>
    <w:p>
      <w:pPr>
        <w:spacing w:before="0" w:after="120"/>
      </w:pPr>
      <w:r>
        <w:rPr>
          <w:color w:val="323232"/>
          <w:sz w:val="21"/>
        </w:rPr>
        <w:t>The CEO Planner Framework is a purpose-built Progressive Web App (PWA) designed to serve solopreneurs and small business owners — particularly women entrepreneurs — with a structured 90-day planning and execution system. The app combines a dynamic coaching engine, revenue math tools, weekly and daily planning, voice-driven reviews, and an AI-style advisor in a single branded workspace.</w:t>
      </w:r>
    </w:p>
    <w:p>
      <w:pPr>
        <w:spacing w:before="0" w:after="120"/>
      </w:pPr>
      <w:r>
        <w:rPr>
          <w:color w:val="323232"/>
          <w:sz w:val="21"/>
        </w:rPr>
        <w:t>Based on an analysis of the app's features and the current competitive landscape, the CEO Planner Framework occupies a highly underserved niche: a standalone, dedicated business operating system for solopreneurs who want the structure of a business coach, the accountability of a daily planner, and the financial intelligence of a revenue tracker — all without paying for a complex enterprise platform.</w:t>
      </w:r>
    </w:p>
    <w:tbl>
      <w:tblPr>
        <w:tblW w:type="auto" w:w="0"/>
        <w:jc w:val="left"/>
        <w:tblLook w:firstColumn="1" w:firstRow="1" w:lastColumn="0" w:lastRow="0" w:noHBand="0" w:noVBand="1" w:val="04A0"/>
      </w:tblPr>
      <w:tblGrid>
        <w:gridCol w:w="9360"/>
      </w:tblGrid>
      <w:tr>
        <w:tc>
          <w:tcPr>
            <w:tcW w:type="dxa" w:w="9360"/>
            <w:shd w:val="clear" w:color="auto" w:fill="EEE8FF"/>
            <w:tcBorders>
              <w:top w:val="single" w:sz="4" w:space="0" w:color="4e0eff"/>
              <w:left w:val="single" w:sz="4" w:space="0" w:color="4e0eff"/>
              <w:bottom w:val="single" w:sz="4" w:space="0" w:color="4e0eff"/>
              <w:right w:val="single" w:sz="4" w:space="0" w:color="4e0eff"/>
            </w:tcBorders>
          </w:tcPr>
          <w:p>
            <w:pPr>
              <w:spacing w:before="80" w:after="80"/>
              <w:ind w:left="144" w:right="144"/>
            </w:pPr>
            <w:r>
              <w:rPr>
                <w:b/>
                <w:color w:val="4E0EFF"/>
                <w:sz w:val="20"/>
              </w:rPr>
              <w:t xml:space="preserve">Verdict:  </w:t>
            </w:r>
            <w:r>
              <w:rPr>
                <w:color w:val="282828"/>
                <w:sz w:val="20"/>
              </w:rPr>
              <w:t>Strong market potential. The app addresses a real, documented pain point with a compelling feature set that outperforms most template-based competitors.</w:t>
            </w:r>
          </w:p>
        </w:tc>
      </w:tr>
    </w:tbl>
    <w:p/>
    <w:p>
      <w:pPr>
        <w:spacing w:before="320" w:after="120"/>
      </w:pPr>
      <w:r>
        <w:rPr>
          <w:b/>
          <w:color w:val="4E0EFF"/>
          <w:sz w:val="44"/>
        </w:rPr>
        <w:t>1. What the App Does</w:t>
      </w:r>
    </w:p>
    <w:p>
      <w:pPr>
        <w:spacing w:before="0" w:after="120"/>
      </w:pPr>
      <w:r>
        <w:rPr>
          <w:color w:val="323232"/>
          <w:sz w:val="21"/>
        </w:rPr>
        <w:t>The CEO Planner Framework is a multi-page web application with the following core modules:</w:t>
      </w:r>
    </w:p>
    <w:p>
      <w:pPr>
        <w:pStyle w:val="ListBullet"/>
        <w:spacing w:before="40" w:after="40"/>
      </w:pPr>
      <w:r>
        <w:rPr>
          <w:b/>
          <w:color w:val="323232"/>
          <w:sz w:val="21"/>
        </w:rPr>
        <w:t xml:space="preserve">Dashboard: </w:t>
      </w:r>
      <w:r>
        <w:rPr>
          <w:color w:val="323232"/>
          <w:sz w:val="21"/>
        </w:rPr>
        <w:t>A daily command centre with a Dynamic Coaching Engine that surfaces a single 'Next Best Action', a Daily 3 task tracker, CEO Focus Score (a productivity health gauge), and one-click revenue logging.</w:t>
      </w:r>
    </w:p>
    <w:p>
      <w:pPr>
        <w:pStyle w:val="ListBullet"/>
        <w:spacing w:before="40" w:after="40"/>
      </w:pPr>
      <w:r>
        <w:rPr>
          <w:b/>
          <w:color w:val="323232"/>
          <w:sz w:val="21"/>
        </w:rPr>
        <w:t xml:space="preserve">Weekly Plan: </w:t>
      </w:r>
      <w:r>
        <w:rPr>
          <w:color w:val="323232"/>
          <w:sz w:val="21"/>
        </w:rPr>
        <w:t>A structured planning form powered by an AI Planning Assistant that generates customised Revenue, Visibility, and Follow-up action steps based on keyword matching against the user's 90-day goals and active Strategy Mode.</w:t>
      </w:r>
    </w:p>
    <w:p>
      <w:pPr>
        <w:pStyle w:val="ListBullet"/>
        <w:spacing w:before="40" w:after="40"/>
      </w:pPr>
      <w:r>
        <w:rPr>
          <w:b/>
          <w:color w:val="323232"/>
          <w:sz w:val="21"/>
        </w:rPr>
        <w:t xml:space="preserve">Revenue Tracking: </w:t>
      </w:r>
      <w:r>
        <w:rPr>
          <w:color w:val="323232"/>
          <w:sz w:val="21"/>
        </w:rPr>
        <w:t>A financial command centre that auto-calculates weekly/monthly/quarterly revenue, breaks quarterly goals into daily sales targets, and shows exact units remaining to close a goal — eliminating the need for spreadsheets.</w:t>
      </w:r>
    </w:p>
    <w:p>
      <w:pPr>
        <w:pStyle w:val="ListBullet"/>
        <w:spacing w:before="40" w:after="40"/>
      </w:pPr>
      <w:r>
        <w:rPr>
          <w:b/>
          <w:color w:val="323232"/>
          <w:sz w:val="21"/>
        </w:rPr>
        <w:t xml:space="preserve">Friday Review: </w:t>
      </w:r>
      <w:r>
        <w:rPr>
          <w:color w:val="323232"/>
          <w:sz w:val="21"/>
        </w:rPr>
        <w:t>A voice-dictation-enabled weekly reflection that captures wins, bottlenecks, and improvement plans, feeding data into the AI Coaching Engine for pattern recognition.</w:t>
      </w:r>
    </w:p>
    <w:p>
      <w:pPr>
        <w:pStyle w:val="ListBullet"/>
        <w:spacing w:before="40" w:after="40"/>
      </w:pPr>
      <w:r>
        <w:rPr>
          <w:b/>
          <w:color w:val="323232"/>
          <w:sz w:val="21"/>
        </w:rPr>
        <w:t xml:space="preserve">AI Coach: </w:t>
      </w:r>
      <w:r>
        <w:rPr>
          <w:color w:val="323232"/>
          <w:sz w:val="21"/>
        </w:rPr>
        <w:t>A rule-based advisory engine that scans recent plans and reviews to detect negative patterns (e.g., too much visibility, not enough follow-up) and filters ideas against a CEO vs. Busy Work framework.</w:t>
      </w:r>
    </w:p>
    <w:p>
      <w:pPr>
        <w:pStyle w:val="ListBullet"/>
        <w:spacing w:before="40" w:after="40"/>
      </w:pPr>
      <w:r>
        <w:rPr>
          <w:b/>
          <w:color w:val="323232"/>
          <w:sz w:val="21"/>
        </w:rPr>
        <w:t xml:space="preserve">Monthly Review: </w:t>
      </w:r>
      <w:r>
        <w:rPr>
          <w:color w:val="323232"/>
          <w:sz w:val="21"/>
        </w:rPr>
        <w:t>A strategic zoom-out with AI-generated summaries of the last four weeks and a CEO Directive that identifies the user's top driver and elimination target.</w:t>
      </w:r>
    </w:p>
    <w:p>
      <w:pPr>
        <w:pStyle w:val="ListBullet"/>
        <w:spacing w:before="40" w:after="40"/>
      </w:pPr>
      <w:r>
        <w:rPr>
          <w:b/>
          <w:color w:val="323232"/>
          <w:sz w:val="21"/>
        </w:rPr>
        <w:t xml:space="preserve">Wins &amp; Progress: </w:t>
      </w:r>
      <w:r>
        <w:rPr>
          <w:color w:val="323232"/>
          <w:sz w:val="21"/>
        </w:rPr>
        <w:t>A permanent historical ledger of daily task completion, weekly reviews, and monthly strategy entries, with export-to-CSV functionality.</w:t>
      </w:r>
    </w:p>
    <w:p/>
    <w:p>
      <w:pPr>
        <w:spacing w:before="0" w:after="120"/>
      </w:pPr>
      <w:r>
        <w:rPr>
          <w:color w:val="323232"/>
          <w:sz w:val="21"/>
        </w:rPr>
        <w:t>The app is built as a PWA using HTML/CSS/JavaScript with a Supabase database backend, is installable on mobile or desktop, and supports offline use via a Service Worker. It is deployable on Netlify.</w:t>
      </w:r>
    </w:p>
    <w:p>
      <w:pPr>
        <w:spacing w:before="320" w:after="120"/>
      </w:pPr>
      <w:r>
        <w:rPr>
          <w:b/>
          <w:color w:val="4E0EFF"/>
          <w:sz w:val="44"/>
        </w:rPr>
        <w:t>2. Market Potential</w:t>
      </w:r>
    </w:p>
    <w:p>
      <w:pPr>
        <w:spacing w:before="320" w:after="120"/>
      </w:pPr>
      <w:r>
        <w:rPr>
          <w:b/>
          <w:color w:val="282828"/>
          <w:sz w:val="28"/>
        </w:rPr>
        <w:t>2.1 Market Size &amp; Growth</w:t>
      </w:r>
    </w:p>
    <w:p>
      <w:pPr>
        <w:spacing w:before="0" w:after="120"/>
      </w:pPr>
      <w:r>
        <w:rPr>
          <w:color w:val="323232"/>
          <w:sz w:val="21"/>
        </w:rPr>
        <w:t>The CEO Planner operates at the intersection of three fast-growing markets:</w:t>
      </w:r>
    </w:p>
    <w:p>
      <w:pPr>
        <w:pStyle w:val="ListBullet"/>
        <w:spacing w:before="40" w:after="40"/>
      </w:pPr>
      <w:r>
        <w:rPr>
          <w:b/>
          <w:color w:val="323232"/>
          <w:sz w:val="21"/>
        </w:rPr>
        <w:t xml:space="preserve">Coaching Platform Market: </w:t>
      </w:r>
      <w:r>
        <w:rPr>
          <w:color w:val="323232"/>
          <w:sz w:val="21"/>
        </w:rPr>
        <w:t>Valued at USD 4.22 billion in 2026, projected to reach USD 12.01 billion by 2036 at an 11% CAGR. Enterprise and solo adoption of digital coaching tools is rising sharply.</w:t>
      </w:r>
    </w:p>
    <w:p>
      <w:pPr>
        <w:pStyle w:val="ListBullet"/>
        <w:spacing w:before="40" w:after="40"/>
      </w:pPr>
      <w:r>
        <w:rPr>
          <w:b/>
          <w:color w:val="323232"/>
          <w:sz w:val="21"/>
        </w:rPr>
        <w:t xml:space="preserve">Productivity App Market: </w:t>
      </w:r>
      <w:r>
        <w:rPr>
          <w:color w:val="323232"/>
          <w:sz w:val="21"/>
        </w:rPr>
        <w:t>A multi-billion-dollar global market growing year-on-year. AI-powered productivity tools generated $4.5 billion in 2024 alone.</w:t>
      </w:r>
    </w:p>
    <w:p>
      <w:pPr>
        <w:pStyle w:val="ListBullet"/>
        <w:spacing w:before="40" w:after="40"/>
      </w:pPr>
      <w:r>
        <w:rPr>
          <w:b/>
          <w:color w:val="323232"/>
          <w:sz w:val="21"/>
        </w:rPr>
        <w:t xml:space="preserve">Female Entrepreneur Market: </w:t>
      </w:r>
      <w:r>
        <w:rPr>
          <w:color w:val="323232"/>
          <w:sz w:val="21"/>
        </w:rPr>
        <w:t>Women-owned businesses are one of the fastest-growing segments globally. The demand for planning tools, business systems, and accountability frameworks specifically designed for female solopreneurs is significant and underserved by generic tools.</w:t>
      </w:r>
    </w:p>
    <w:p>
      <w:pPr>
        <w:spacing w:before="320" w:after="120"/>
      </w:pPr>
      <w:r>
        <w:rPr>
          <w:b/>
          <w:color w:val="282828"/>
          <w:sz w:val="28"/>
        </w:rPr>
        <w:t>2.2 The Addressable Customer</w:t>
      </w:r>
    </w:p>
    <w:p>
      <w:pPr>
        <w:spacing w:before="0" w:after="120"/>
      </w:pPr>
      <w:r>
        <w:rPr>
          <w:color w:val="323232"/>
          <w:sz w:val="21"/>
        </w:rPr>
        <w:t>The CEO Planner's ideal customer is a self-employed woman — typically a coach, consultant, course creator, or service provider — who is 1–5 years into business, generating some revenue, and struggling to stay strategic rather than reactive. This customer has usually tried:</w:t>
      </w:r>
    </w:p>
    <w:p>
      <w:pPr>
        <w:pStyle w:val="ListBullet"/>
        <w:spacing w:before="40" w:after="40"/>
      </w:pPr>
      <w:r>
        <w:rPr>
          <w:color w:val="323232"/>
          <w:sz w:val="21"/>
        </w:rPr>
        <w:t>Physical paper planners (found them disconnected from their business reality)</w:t>
      </w:r>
    </w:p>
    <w:p>
      <w:pPr>
        <w:pStyle w:val="ListBullet"/>
        <w:spacing w:before="40" w:after="40"/>
      </w:pPr>
      <w:r>
        <w:rPr>
          <w:color w:val="323232"/>
          <w:sz w:val="21"/>
        </w:rPr>
        <w:t>Notion templates (passive; no dynamic coaching or calculations)</w:t>
      </w:r>
    </w:p>
    <w:p>
      <w:pPr>
        <w:pStyle w:val="ListBullet"/>
        <w:spacing w:before="40" w:after="40"/>
      </w:pPr>
      <w:r>
        <w:rPr>
          <w:color w:val="323232"/>
          <w:sz w:val="21"/>
        </w:rPr>
        <w:t>Generic project tools like Asana or Trello (too task-based, no financial intelligence)</w:t>
      </w:r>
    </w:p>
    <w:p>
      <w:pPr>
        <w:pStyle w:val="ListBullet"/>
        <w:spacing w:before="40" w:after="40"/>
      </w:pPr>
      <w:r>
        <w:rPr>
          <w:color w:val="323232"/>
          <w:sz w:val="21"/>
        </w:rPr>
        <w:t>Expensive business coaching (unaffordable at scale)</w:t>
      </w:r>
    </w:p>
    <w:p>
      <w:pPr>
        <w:spacing w:before="0" w:after="120"/>
      </w:pPr>
      <w:r>
        <w:rPr>
          <w:color w:val="323232"/>
          <w:sz w:val="21"/>
        </w:rPr>
        <w:t>She wants something that thinks alongside her — not just stores her to-do list. The CEO Planner directly fills this gap.</w:t>
      </w:r>
    </w:p>
    <w:p>
      <w:pPr>
        <w:spacing w:before="320" w:after="120"/>
      </w:pPr>
      <w:r>
        <w:rPr>
          <w:b/>
          <w:color w:val="282828"/>
          <w:sz w:val="28"/>
        </w:rPr>
        <w:t>2.3 Monetisation Potential</w:t>
      </w:r>
    </w:p>
    <w:p>
      <w:pPr>
        <w:spacing w:before="0" w:after="120"/>
      </w:pPr>
      <w:r>
        <w:rPr>
          <w:color w:val="323232"/>
          <w:sz w:val="21"/>
        </w:rPr>
        <w:t>The app is well-positioned for several monetisation models:</w:t>
      </w:r>
    </w:p>
    <w:p>
      <w:pPr>
        <w:pStyle w:val="ListBullet"/>
        <w:spacing w:before="40" w:after="40"/>
      </w:pPr>
      <w:r>
        <w:rPr>
          <w:color w:val="323232"/>
          <w:sz w:val="21"/>
        </w:rPr>
        <w:t>One-time digital product sale (e.g., £47–£97 for lifetime access) — proven model for Jen's existing audience via WEN</w:t>
      </w:r>
    </w:p>
    <w:p>
      <w:pPr>
        <w:pStyle w:val="ListBullet"/>
        <w:spacing w:before="40" w:after="40"/>
      </w:pPr>
      <w:r>
        <w:rPr>
          <w:color w:val="323232"/>
          <w:sz w:val="21"/>
        </w:rPr>
        <w:t>Annual or monthly subscription (e.g., £9–£19/month) — enables ongoing feature development and recurring revenue</w:t>
      </w:r>
    </w:p>
    <w:p>
      <w:pPr>
        <w:pStyle w:val="ListBullet"/>
        <w:spacing w:before="40" w:after="40"/>
      </w:pPr>
      <w:r>
        <w:rPr>
          <w:color w:val="323232"/>
          <w:sz w:val="21"/>
        </w:rPr>
        <w:t>White-label or reseller licensing — other coaches could licence the framework for their own communities</w:t>
      </w:r>
    </w:p>
    <w:p>
      <w:pPr>
        <w:pStyle w:val="ListBullet"/>
        <w:spacing w:before="40" w:after="40"/>
      </w:pPr>
      <w:r>
        <w:rPr>
          <w:color w:val="323232"/>
          <w:sz w:val="21"/>
        </w:rPr>
        <w:t>Lead magnet / freemium tier — a limited free version driving upgrades or into WEN's paid offers</w:t>
      </w:r>
    </w:p>
    <w:p>
      <w:pPr>
        <w:pStyle w:val="ListBullet"/>
        <w:spacing w:before="40" w:after="40"/>
      </w:pPr>
      <w:r>
        <w:rPr>
          <w:color w:val="323232"/>
          <w:sz w:val="21"/>
        </w:rPr>
        <w:t>Bundle with existing WEN programmes (e.g., included with membership or mentorship)</w:t>
      </w:r>
    </w:p>
    <w:tbl>
      <w:tblPr>
        <w:tblW w:type="auto" w:w="0"/>
        <w:jc w:val="left"/>
        <w:tblLook w:firstColumn="1" w:firstRow="1" w:lastColumn="0" w:lastRow="0" w:noHBand="0" w:noVBand="1" w:val="04A0"/>
      </w:tblPr>
      <w:tblGrid>
        <w:gridCol w:w="9360"/>
      </w:tblGrid>
      <w:tr>
        <w:tc>
          <w:tcPr>
            <w:tcW w:type="dxa" w:w="9360"/>
            <w:shd w:val="clear" w:color="auto" w:fill="EEE8FF"/>
            <w:tcBorders>
              <w:top w:val="single" w:sz="4" w:space="0" w:color="4e0eff"/>
              <w:left w:val="single" w:sz="4" w:space="0" w:color="4e0eff"/>
              <w:bottom w:val="single" w:sz="4" w:space="0" w:color="4e0eff"/>
              <w:right w:val="single" w:sz="4" w:space="0" w:color="4e0eff"/>
            </w:tcBorders>
          </w:tcPr>
          <w:p>
            <w:pPr>
              <w:spacing w:before="80" w:after="80"/>
              <w:ind w:left="144" w:right="144"/>
            </w:pPr>
            <w:r>
              <w:rPr>
                <w:b/>
                <w:color w:val="4E0EFF"/>
                <w:sz w:val="20"/>
              </w:rPr>
              <w:t xml:space="preserve">Key Opportunity:  </w:t>
            </w:r>
            <w:r>
              <w:rPr>
                <w:color w:val="282828"/>
                <w:sz w:val="20"/>
              </w:rPr>
              <w:t>Physical planners at this quality level sell on Amazon for £15–£30. A dynamic digital app that replaces both a physical planner AND a part-time business coach is easily worth £47–£197 as a one-time purchase, or £19/month — with significantly higher perceived value.</w:t>
            </w:r>
          </w:p>
        </w:tc>
      </w:tr>
    </w:tbl>
    <w:p/>
    <w:p>
      <w:pPr>
        <w:spacing w:before="320" w:after="120"/>
      </w:pPr>
      <w:r>
        <w:rPr>
          <w:b/>
          <w:color w:val="4E0EFF"/>
          <w:sz w:val="44"/>
        </w:rPr>
        <w:t>3. Competitive Landscape</w:t>
      </w:r>
    </w:p>
    <w:p>
      <w:pPr>
        <w:spacing w:before="0" w:after="120"/>
      </w:pPr>
      <w:r>
        <w:rPr>
          <w:color w:val="323232"/>
          <w:sz w:val="21"/>
        </w:rPr>
        <w:t>There is no single direct competitor that replicates the CEO Planner's combination of 90-day planning, dynamic revenue math, AI-style coaching, and voice-driven review in a standalone PWA. Competitors fall into four categories:</w:t>
      </w:r>
    </w:p>
    <w:p>
      <w:pPr>
        <w:spacing w:before="320" w:after="120"/>
      </w:pPr>
      <w:r>
        <w:rPr>
          <w:b/>
          <w:color w:val="282828"/>
          <w:sz w:val="28"/>
        </w:rPr>
        <w:t>3.1 Physical &amp; Digital Planners</w:t>
      </w:r>
    </w:p>
    <w:p>
      <w:pPr>
        <w:spacing w:before="0" w:after="120"/>
      </w:pPr>
      <w:r>
        <w:rPr>
          <w:color w:val="323232"/>
          <w:sz w:val="21"/>
        </w:rPr>
        <w:t>Products like the CEO Planner for Women (Amazon), Panda Planner Venture (90-day), and the 2026 Business Planner for Entrepreneurs share the '90-day framework' positioning but are static tools — they cannot calculate revenue targets, flag bottlenecks, or generate coaching insights. Price range: £10–£35.</w:t>
      </w:r>
    </w:p>
    <w:tbl>
      <w:tblPr>
        <w:tblW w:type="auto" w:w="0"/>
        <w:jc w:val="left"/>
        <w:tblLook w:firstColumn="1" w:firstRow="1" w:lastColumn="0" w:lastRow="0" w:noHBand="0" w:noVBand="1" w:val="04A0"/>
      </w:tblPr>
      <w:tblGrid>
        <w:gridCol w:w="9360"/>
      </w:tblGrid>
      <w:tr>
        <w:tc>
          <w:tcPr>
            <w:tcW w:type="dxa" w:w="9360"/>
            <w:shd w:val="clear" w:color="auto" w:fill="EEE8FF"/>
            <w:tcBorders>
              <w:top w:val="single" w:sz="4" w:space="0" w:color="4e0eff"/>
              <w:left w:val="single" w:sz="4" w:space="0" w:color="4e0eff"/>
              <w:bottom w:val="single" w:sz="4" w:space="0" w:color="4e0eff"/>
              <w:right w:val="single" w:sz="4" w:space="0" w:color="4e0eff"/>
            </w:tcBorders>
          </w:tcPr>
          <w:p>
            <w:pPr>
              <w:spacing w:before="80" w:after="80"/>
              <w:ind w:left="144" w:right="144"/>
            </w:pPr>
            <w:r>
              <w:rPr>
                <w:b/>
                <w:color w:val="4E0EFF"/>
                <w:sz w:val="20"/>
              </w:rPr>
              <w:t xml:space="preserve">CEO Planner advantage:  </w:t>
            </w:r>
            <w:r>
              <w:rPr>
                <w:color w:val="282828"/>
                <w:sz w:val="20"/>
              </w:rPr>
              <w:t>Fully dynamic — the app calculates, coaches, and adapts based on the user's actual data. No static planner can do this.</w:t>
            </w:r>
          </w:p>
        </w:tc>
      </w:tr>
    </w:tbl>
    <w:p/>
    <w:p>
      <w:pPr>
        <w:spacing w:before="320" w:after="120"/>
      </w:pPr>
      <w:r>
        <w:rPr>
          <w:b/>
          <w:color w:val="282828"/>
          <w:sz w:val="28"/>
        </w:rPr>
        <w:t>3.2 Notion Templates</w:t>
      </w:r>
    </w:p>
    <w:p>
      <w:pPr>
        <w:spacing w:before="0" w:after="120"/>
      </w:pPr>
      <w:r>
        <w:rPr>
          <w:color w:val="323232"/>
          <w:sz w:val="21"/>
        </w:rPr>
        <w:t>The Notion marketplace contains several 'CEO Dashboard' templates (Glow CEO Dashboard, CEO Starter Kit, Weekly Glow CEO Planner, etc.) priced from free to £199 for bundles. These are popular but fundamentally passive: they are databases the user fills in manually, with no logic, calculations, or coaching engine.</w:t>
      </w:r>
    </w:p>
    <w:tbl>
      <w:tblPr>
        <w:tblW w:type="auto" w:w="0"/>
        <w:jc w:val="left"/>
        <w:tblLook w:firstColumn="1" w:firstRow="1" w:lastColumn="0" w:lastRow="0" w:noHBand="0" w:noVBand="1" w:val="04A0"/>
      </w:tblPr>
      <w:tblGrid>
        <w:gridCol w:w="9360"/>
      </w:tblGrid>
      <w:tr>
        <w:tc>
          <w:tcPr>
            <w:tcW w:type="dxa" w:w="9360"/>
            <w:shd w:val="clear" w:color="auto" w:fill="EEE8FF"/>
            <w:tcBorders>
              <w:top w:val="single" w:sz="4" w:space="0" w:color="4e0eff"/>
              <w:left w:val="single" w:sz="4" w:space="0" w:color="4e0eff"/>
              <w:bottom w:val="single" w:sz="4" w:space="0" w:color="4e0eff"/>
              <w:right w:val="single" w:sz="4" w:space="0" w:color="4e0eff"/>
            </w:tcBorders>
          </w:tcPr>
          <w:p>
            <w:pPr>
              <w:spacing w:before="80" w:after="80"/>
              <w:ind w:left="144" w:right="144"/>
            </w:pPr>
            <w:r>
              <w:rPr>
                <w:b/>
                <w:color w:val="4E0EFF"/>
                <w:sz w:val="20"/>
              </w:rPr>
              <w:t xml:space="preserve">CEO Planner advantage:  </w:t>
            </w:r>
            <w:r>
              <w:rPr>
                <w:color w:val="282828"/>
                <w:sz w:val="20"/>
              </w:rPr>
              <w:t>The CEO Planner's coaching engine, revenue calculator, and pattern-detection logic cannot be replicated in Notion without significant custom automation. The UX is also purpose-built vs. Notion's generic interface.</w:t>
            </w:r>
          </w:p>
        </w:tc>
      </w:tr>
    </w:tbl>
    <w:p/>
    <w:p>
      <w:pPr>
        <w:spacing w:before="320" w:after="120"/>
      </w:pPr>
      <w:r>
        <w:rPr>
          <w:b/>
          <w:color w:val="282828"/>
          <w:sz w:val="28"/>
        </w:rPr>
        <w:t>3.3 All-in-One Business Platforms</w:t>
      </w:r>
    </w:p>
    <w:p>
      <w:pPr>
        <w:spacing w:before="0" w:after="120"/>
      </w:pPr>
      <w:r>
        <w:rPr>
          <w:color w:val="323232"/>
          <w:sz w:val="21"/>
        </w:rPr>
        <w:t>Platforms like Flowlu, HoneyBook, Kajabi, and Dubsado offer business management tools including CRM, invoicing, and project tracking. These are comprehensive but complex, expensive (£20–£100+/month), and not focused on the daily planning, mindset, and coaching layer that the CEO Planner provides.</w:t>
      </w:r>
    </w:p>
    <w:tbl>
      <w:tblPr>
        <w:tblW w:type="auto" w:w="0"/>
        <w:jc w:val="left"/>
        <w:tblLook w:firstColumn="1" w:firstRow="1" w:lastColumn="0" w:lastRow="0" w:noHBand="0" w:noVBand="1" w:val="04A0"/>
      </w:tblPr>
      <w:tblGrid>
        <w:gridCol w:w="9360"/>
      </w:tblGrid>
      <w:tr>
        <w:tc>
          <w:tcPr>
            <w:tcW w:type="dxa" w:w="9360"/>
            <w:shd w:val="clear" w:color="auto" w:fill="EEE8FF"/>
            <w:tcBorders>
              <w:top w:val="single" w:sz="4" w:space="0" w:color="4e0eff"/>
              <w:left w:val="single" w:sz="4" w:space="0" w:color="4e0eff"/>
              <w:bottom w:val="single" w:sz="4" w:space="0" w:color="4e0eff"/>
              <w:right w:val="single" w:sz="4" w:space="0" w:color="4e0eff"/>
            </w:tcBorders>
          </w:tcPr>
          <w:p>
            <w:pPr>
              <w:spacing w:before="80" w:after="80"/>
              <w:ind w:left="144" w:right="144"/>
            </w:pPr>
            <w:r>
              <w:rPr>
                <w:b/>
                <w:color w:val="4E0EFF"/>
                <w:sz w:val="20"/>
              </w:rPr>
              <w:t xml:space="preserve">CEO Planner advantage:  </w:t>
            </w:r>
            <w:r>
              <w:rPr>
                <w:color w:val="282828"/>
                <w:sz w:val="20"/>
              </w:rPr>
              <w:t>Laser-focused on execution and strategy, not client management or operations. Simpler, cheaper, and more emotionally resonant for the solopreneur who needs clarity, not another complicated platform.</w:t>
            </w:r>
          </w:p>
        </w:tc>
      </w:tr>
    </w:tbl>
    <w:p/>
    <w:p>
      <w:pPr>
        <w:spacing w:before="320" w:after="120"/>
      </w:pPr>
      <w:r>
        <w:rPr>
          <w:b/>
          <w:color w:val="282828"/>
          <w:sz w:val="28"/>
        </w:rPr>
        <w:t>3.4 Business Planning Software</w:t>
      </w:r>
    </w:p>
    <w:p>
      <w:pPr>
        <w:spacing w:before="0" w:after="120"/>
      </w:pPr>
      <w:r>
        <w:rPr>
          <w:color w:val="323232"/>
          <w:sz w:val="21"/>
        </w:rPr>
        <w:t>LivePlan (£20–£40/month) and Bizplanr target formal business planning for investors and startups — not the day-to-day execution of an established solopreneur. Their focus is on writing a business plan, not running your week.</w:t>
      </w:r>
    </w:p>
    <w:tbl>
      <w:tblPr>
        <w:tblW w:type="auto" w:w="0"/>
        <w:jc w:val="left"/>
        <w:tblLook w:firstColumn="1" w:firstRow="1" w:lastColumn="0" w:lastRow="0" w:noHBand="0" w:noVBand="1" w:val="04A0"/>
      </w:tblPr>
      <w:tblGrid>
        <w:gridCol w:w="9360"/>
      </w:tblGrid>
      <w:tr>
        <w:tc>
          <w:tcPr>
            <w:tcW w:type="dxa" w:w="9360"/>
            <w:shd w:val="clear" w:color="auto" w:fill="EEE8FF"/>
            <w:tcBorders>
              <w:top w:val="single" w:sz="4" w:space="0" w:color="4e0eff"/>
              <w:left w:val="single" w:sz="4" w:space="0" w:color="4e0eff"/>
              <w:bottom w:val="single" w:sz="4" w:space="0" w:color="4e0eff"/>
              <w:right w:val="single" w:sz="4" w:space="0" w:color="4e0eff"/>
            </w:tcBorders>
          </w:tcPr>
          <w:p>
            <w:pPr>
              <w:spacing w:before="80" w:after="80"/>
              <w:ind w:left="144" w:right="144"/>
            </w:pPr>
            <w:r>
              <w:rPr>
                <w:b/>
                <w:color w:val="4E0EFF"/>
                <w:sz w:val="20"/>
              </w:rPr>
              <w:t xml:space="preserve">CEO Planner advantage:  </w:t>
            </w:r>
            <w:r>
              <w:rPr>
                <w:color w:val="282828"/>
                <w:sz w:val="20"/>
              </w:rPr>
              <w:t>Built for action, not documentation. The CEO Planner helps users execute their existing strategy, not draft one for a bank loan.</w:t>
            </w:r>
          </w:p>
        </w:tc>
      </w:tr>
    </w:tbl>
    <w:p/>
    <w:p>
      <w:pPr>
        <w:spacing w:before="320" w:after="120"/>
      </w:pPr>
      <w:r>
        <w:rPr>
          <w:b/>
          <w:color w:val="282828"/>
          <w:sz w:val="28"/>
        </w:rPr>
        <w:t>3.5 AI Coaching Platforms</w:t>
      </w:r>
    </w:p>
    <w:p>
      <w:pPr>
        <w:spacing w:before="0" w:after="120"/>
      </w:pPr>
      <w:r>
        <w:rPr>
          <w:color w:val="323232"/>
          <w:sz w:val="21"/>
        </w:rPr>
        <w:t>Enterprise-grade AI coaching platforms like CoachHub's AIMY exist, but are priced for corporate clients and HR departments — entirely out of reach for individual solopreneurs. No consumer-level AI coaching app exists that matches the CEO Planner's specific solopreneur focus.</w:t>
      </w:r>
    </w:p>
    <w:tbl>
      <w:tblPr>
        <w:tblW w:type="auto" w:w="0"/>
        <w:jc w:val="left"/>
        <w:tblLook w:firstColumn="1" w:firstRow="1" w:lastColumn="0" w:lastRow="0" w:noHBand="0" w:noVBand="1" w:val="04A0"/>
      </w:tblPr>
      <w:tblGrid>
        <w:gridCol w:w="9360"/>
      </w:tblGrid>
      <w:tr>
        <w:tc>
          <w:tcPr>
            <w:tcW w:type="dxa" w:w="9360"/>
            <w:shd w:val="clear" w:color="auto" w:fill="EEE8FF"/>
            <w:tcBorders>
              <w:top w:val="single" w:sz="4" w:space="0" w:color="4e0eff"/>
              <w:left w:val="single" w:sz="4" w:space="0" w:color="4e0eff"/>
              <w:bottom w:val="single" w:sz="4" w:space="0" w:color="4e0eff"/>
              <w:right w:val="single" w:sz="4" w:space="0" w:color="4e0eff"/>
            </w:tcBorders>
          </w:tcPr>
          <w:p>
            <w:pPr>
              <w:spacing w:before="80" w:after="80"/>
              <w:ind w:left="144" w:right="144"/>
            </w:pPr>
            <w:r>
              <w:rPr>
                <w:b/>
                <w:color w:val="4E0EFF"/>
                <w:sz w:val="20"/>
              </w:rPr>
              <w:t xml:space="preserve">CEO Planner advantage:  </w:t>
            </w:r>
            <w:r>
              <w:rPr>
                <w:color w:val="282828"/>
                <w:sz w:val="20"/>
              </w:rPr>
              <w:t>Accessible, affordable, and deeply personalised to the solopreneur's 90-day reality. The coaching feels tailored — even though it uses rule-based logic — because it reads the user's actual data.</w:t>
            </w:r>
          </w:p>
        </w:tc>
      </w:tr>
    </w:tbl>
    <w:p/>
    <w:p>
      <w:pPr>
        <w:spacing w:before="320" w:after="120"/>
      </w:pPr>
      <w:r>
        <w:rPr>
          <w:b/>
          <w:color w:val="4E0EFF"/>
          <w:sz w:val="44"/>
        </w:rPr>
        <w:t>4. How It Can Be Improved</w:t>
      </w:r>
    </w:p>
    <w:p>
      <w:pPr>
        <w:spacing w:before="0" w:after="120"/>
      </w:pPr>
      <w:r>
        <w:rPr>
          <w:color w:val="323232"/>
          <w:sz w:val="21"/>
        </w:rPr>
        <w:t>The app is already sophisticated and well-conceived. The following improvements are recommended in priority order:</w:t>
      </w:r>
    </w:p>
    <w:p>
      <w:pPr>
        <w:spacing w:before="320" w:after="120"/>
      </w:pPr>
      <w:r>
        <w:rPr>
          <w:b/>
          <w:color w:val="282828"/>
          <w:sz w:val="28"/>
        </w:rPr>
        <w:t>4.1 True AI Integration (High Priority)</w:t>
      </w:r>
    </w:p>
    <w:p>
      <w:pPr>
        <w:spacing w:before="0" w:after="120"/>
      </w:pPr>
      <w:r>
        <w:rPr>
          <w:color w:val="323232"/>
          <w:sz w:val="21"/>
        </w:rPr>
        <w:t>Currently, the 'AI' features use keyword matching and rule-based logic. Integrating a real LLM (e.g., Claude or GPT-4o via API) into the Coaching Engine and Weekly Planner would transform the product. Instead of detecting whether the word 'launch' appears in a goal, the app could understand intent, generate genuinely personalised weekly plans, and provide nuanced coaching responses. This single upgrade would justify a premium pricing tier and create a significant moat against template competitors.</w:t>
      </w:r>
    </w:p>
    <w:p>
      <w:pPr>
        <w:spacing w:before="320" w:after="120"/>
      </w:pPr>
      <w:r>
        <w:rPr>
          <w:b/>
          <w:color w:val="282828"/>
          <w:sz w:val="28"/>
        </w:rPr>
        <w:t>4.2 Mobile-First UX Optimisation (High Priority)</w:t>
      </w:r>
    </w:p>
    <w:p>
      <w:pPr>
        <w:spacing w:before="0" w:after="120"/>
      </w:pPr>
      <w:r>
        <w:rPr>
          <w:color w:val="323232"/>
          <w:sz w:val="21"/>
        </w:rPr>
        <w:t>As a PWA, the app needs to feel as polished on mobile as on desktop. Given that the target user is a busy entrepreneur often working from her phone, the Daily 3 check-ins, Quick Sale logging, and Friday Review voice capture should be fast, thumb-friendly interactions. A dedicated onboarding experience for mobile users (install prompt, home screen shortcut) would increase daily engagement significantly.</w:t>
      </w:r>
    </w:p>
    <w:p>
      <w:pPr>
        <w:spacing w:before="320" w:after="120"/>
      </w:pPr>
      <w:r>
        <w:rPr>
          <w:b/>
          <w:color w:val="282828"/>
          <w:sz w:val="28"/>
        </w:rPr>
        <w:t>4.3 Push Notifications / Reminders (Medium Priority)</w:t>
      </w:r>
    </w:p>
    <w:p>
      <w:pPr>
        <w:spacing w:before="0" w:after="120"/>
      </w:pPr>
      <w:r>
        <w:rPr>
          <w:color w:val="323232"/>
          <w:sz w:val="21"/>
        </w:rPr>
        <w:t>The app's value compounds with daily use. PWAs support push notifications (with user permission), which could be used to send gentle Monday morning 'Time to plan your week' nudges, Friday 'Don't forget your review' reminders, and mid-week coaching check-ins. This dramatically improves retention — the biggest risk for any productivity app.</w:t>
      </w:r>
    </w:p>
    <w:p>
      <w:pPr>
        <w:spacing w:before="320" w:after="120"/>
      </w:pPr>
      <w:r>
        <w:rPr>
          <w:b/>
          <w:color w:val="282828"/>
          <w:sz w:val="28"/>
        </w:rPr>
        <w:t>4.4 Progress Visualisation &amp; Data Insights (Medium Priority)</w:t>
      </w:r>
    </w:p>
    <w:p>
      <w:pPr>
        <w:spacing w:before="0" w:after="120"/>
      </w:pPr>
      <w:r>
        <w:rPr>
          <w:color w:val="323232"/>
          <w:sz w:val="21"/>
        </w:rPr>
        <w:t>The Wins &amp; Progress page is functional but could be transformed into a powerful motivation tool with simple charts — a 90-day revenue trajectory line, a weekly task completion heat map (like GitHub's contribution graph), and a monthly comparison of CEO Focus Score vs. revenue. Visual proof of progress is one of the most powerful retention mechanisms for this audience.</w:t>
      </w:r>
    </w:p>
    <w:p>
      <w:pPr>
        <w:spacing w:before="320" w:after="120"/>
      </w:pPr>
      <w:r>
        <w:rPr>
          <w:b/>
          <w:color w:val="282828"/>
          <w:sz w:val="28"/>
        </w:rPr>
        <w:t>4.5 Community / Accountability Layer (Medium Priority)</w:t>
      </w:r>
    </w:p>
    <w:p>
      <w:pPr>
        <w:spacing w:before="0" w:after="120"/>
      </w:pPr>
      <w:r>
        <w:rPr>
          <w:color w:val="323232"/>
          <w:sz w:val="21"/>
        </w:rPr>
        <w:t>Adding an optional community layer — even as simple as a weekly 'share your wins' feature that anonymously aggregates top wins from all users — would create a sense of belonging and accountability. This is a natural fit for WEN's existing community positioning and would differentiate the app from any solo-use planner template.</w:t>
      </w:r>
    </w:p>
    <w:p>
      <w:pPr>
        <w:spacing w:before="320" w:after="120"/>
      </w:pPr>
      <w:r>
        <w:rPr>
          <w:b/>
          <w:color w:val="282828"/>
          <w:sz w:val="28"/>
        </w:rPr>
        <w:t>4.6 Onboarding Experience (Medium Priority)</w:t>
      </w:r>
    </w:p>
    <w:p>
      <w:pPr>
        <w:spacing w:before="0" w:after="120"/>
      </w:pPr>
      <w:r>
        <w:rPr>
          <w:color w:val="323232"/>
          <w:sz w:val="21"/>
        </w:rPr>
        <w:t>The Quarter Reset / onboarding wizard is a critical first impression. It should feel like a guided coaching session — with encouraging copy, progress indicators, and a 'Your CEO Planner is ready' celebration screen. A poor onboarding experience is the number one reason users abandon productivity apps within the first week.</w:t>
      </w:r>
    </w:p>
    <w:p>
      <w:pPr>
        <w:spacing w:before="320" w:after="120"/>
      </w:pPr>
      <w:r>
        <w:rPr>
          <w:b/>
          <w:color w:val="282828"/>
          <w:sz w:val="28"/>
        </w:rPr>
        <w:t>4.7 Integration with External Tools (Lower Priority)</w:t>
      </w:r>
    </w:p>
    <w:p>
      <w:pPr>
        <w:spacing w:before="0" w:after="120"/>
      </w:pPr>
      <w:r>
        <w:rPr>
          <w:color w:val="323232"/>
          <w:sz w:val="21"/>
        </w:rPr>
        <w:t>As the app matures, lightweight integrations would increase stickiness: a Google Calendar sync (so weekly priorities appear as calendar blocks), a Stripe webhook (so revenue auto-logs without manual entry), and a simple email digest (Monday plan summary, Friday review reminder) via Mailchimp or ConvertKit. These reduce friction and position the app as a hub rather than an isolated tool.</w:t>
      </w:r>
    </w:p>
    <w:p>
      <w:pPr>
        <w:spacing w:before="320" w:after="120"/>
      </w:pPr>
      <w:r>
        <w:rPr>
          <w:b/>
          <w:color w:val="282828"/>
          <w:sz w:val="28"/>
        </w:rPr>
        <w:t>4.8 Clarify the 'Platform' for Marketing (Immediate)</w:t>
      </w:r>
    </w:p>
    <w:p>
      <w:pPr>
        <w:spacing w:before="0" w:after="120"/>
      </w:pPr>
      <w:r>
        <w:rPr>
          <w:color w:val="323232"/>
          <w:sz w:val="21"/>
        </w:rPr>
        <w:t>One small clarification: the app doesn't appear to have been built in 'Google Antigravity' — this doesn't appear to be an existing Google product. The app is built as a standard PWA (Progressive Web App) deployed via Netlify with a Supabase database backend. Clarifying this in marketing materials will be important: 'built as a custom web app' or 'available as an app on any device' is simpler and more accurate positioning.</w:t>
      </w:r>
    </w:p>
    <w:p>
      <w:pPr>
        <w:spacing w:before="320" w:after="120"/>
      </w:pPr>
      <w:r>
        <w:rPr>
          <w:b/>
          <w:color w:val="4E0EFF"/>
          <w:sz w:val="44"/>
        </w:rPr>
        <w:t>5. Summary Verdict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4e0eff"/>
          </w:tcPr>
          <w:p>
            <w:r>
              <w:rPr>
                <w:b/>
                <w:color w:val="FFFFFF"/>
                <w:sz w:val="20"/>
              </w:rPr>
              <w:t>Factor</w:t>
            </w:r>
          </w:p>
        </w:tc>
        <w:tc>
          <w:tcPr>
            <w:tcW w:type="dxa" w:w="4680"/>
            <w:shd w:val="clear" w:color="auto" w:fill="4e0eff"/>
          </w:tcPr>
          <w:p>
            <w:r>
              <w:rPr>
                <w:b/>
                <w:color w:val="FFFFFF"/>
                <w:sz w:val="20"/>
              </w:rPr>
              <w:t>Assessment</w:t>
            </w:r>
          </w:p>
        </w:tc>
      </w:tr>
      <w:tr>
        <w:tc>
          <w:tcPr>
            <w:tcW w:type="dxa" w:w="4680"/>
            <w:shd w:val="clear" w:color="auto" w:fill="F4F0FF"/>
          </w:tcPr>
          <w:p>
            <w:r>
              <w:rPr>
                <w:b/>
                <w:sz w:val="20"/>
              </w:rPr>
              <w:t>Market Potential</w:t>
            </w:r>
          </w:p>
        </w:tc>
        <w:tc>
          <w:tcPr>
            <w:tcW w:type="dxa" w:w="4680"/>
            <w:shd w:val="clear" w:color="auto" w:fill="F4F0FF"/>
          </w:tcPr>
          <w:p>
            <w:r>
              <w:rPr>
                <w:sz w:val="20"/>
              </w:rPr>
              <w:t>HIGH — Large, fast-growing addressable market with an underserved niche</w:t>
            </w:r>
          </w:p>
        </w:tc>
      </w:tr>
      <w:tr>
        <w:tc>
          <w:tcPr>
            <w:tcW w:type="dxa" w:w="4680"/>
          </w:tcPr>
          <w:p>
            <w:r>
              <w:rPr>
                <w:b/>
                <w:sz w:val="20"/>
              </w:rPr>
              <w:t>Competitive Differentiation</w:t>
            </w:r>
          </w:p>
        </w:tc>
        <w:tc>
          <w:tcPr>
            <w:tcW w:type="dxa" w:w="4680"/>
          </w:tcPr>
          <w:p>
            <w:r>
              <w:rPr>
                <w:sz w:val="20"/>
              </w:rPr>
              <w:t>STRONG — No direct competitor combines all features in a dedicated PWA</w:t>
            </w:r>
          </w:p>
        </w:tc>
      </w:tr>
      <w:tr>
        <w:tc>
          <w:tcPr>
            <w:tcW w:type="dxa" w:w="4680"/>
            <w:shd w:val="clear" w:color="auto" w:fill="F4F0FF"/>
          </w:tcPr>
          <w:p>
            <w:r>
              <w:rPr>
                <w:b/>
                <w:sz w:val="20"/>
              </w:rPr>
              <w:t>Technical Foundation</w:t>
            </w:r>
          </w:p>
        </w:tc>
        <w:tc>
          <w:tcPr>
            <w:tcW w:type="dxa" w:w="4680"/>
            <w:shd w:val="clear" w:color="auto" w:fill="F4F0FF"/>
          </w:tcPr>
          <w:p>
            <w:r>
              <w:rPr>
                <w:sz w:val="20"/>
              </w:rPr>
              <w:t>SOLID — Supabase + PWA is a scalable, deployable stack</w:t>
            </w:r>
          </w:p>
        </w:tc>
      </w:tr>
      <w:tr>
        <w:tc>
          <w:tcPr>
            <w:tcW w:type="dxa" w:w="4680"/>
          </w:tcPr>
          <w:p>
            <w:r>
              <w:rPr>
                <w:b/>
                <w:sz w:val="20"/>
              </w:rPr>
              <w:t>Recommended Pricing</w:t>
            </w:r>
          </w:p>
        </w:tc>
        <w:tc>
          <w:tcPr>
            <w:tcW w:type="dxa" w:w="4680"/>
          </w:tcPr>
          <w:p>
            <w:r>
              <w:rPr>
                <w:sz w:val="20"/>
              </w:rPr>
              <w:t>£47–£97 one-time or £9–£19/month subscription</w:t>
            </w:r>
          </w:p>
        </w:tc>
      </w:tr>
    </w:tbl>
    <w:p/>
    <w:p>
      <w:pPr>
        <w:spacing w:before="0" w:after="120"/>
      </w:pPr>
      <w:r>
        <w:rPr>
          <w:color w:val="323232"/>
          <w:sz w:val="21"/>
        </w:rPr>
        <w:t>The CEO Planner Framework is not just a planner — it is a business operating system for the solopreneur. With strategic improvements to its AI layer and mobile experience, and with the right positioning and pricing, it has real commercial potential as both a standalone product and as a signature asset within the WEN ecosystem.</w:t>
      </w:r>
    </w:p>
    <w:p>
      <w:pPr>
        <w:spacing w:before="80" w:after="80"/>
        <w:pBdr>
          <w:bottom w:val="single" w:sz="4" w:space="1" w:color="CCCCCC"/>
        </w:pBdr>
      </w:pPr>
    </w:p>
    <w:p>
      <w:pPr>
        <w:jc w:val="center"/>
      </w:pPr>
      <w:r>
        <w:rPr>
          <w:color w:val="A0A0A0"/>
          <w:sz w:val="18"/>
        </w:rPr>
        <w:t>Prepared by Claude for Jeanette Spencer  |  Women's Entrepreneurial Network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