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4288" w14:textId="389BAE78" w:rsidR="001719B5" w:rsidRPr="001719B5" w:rsidRDefault="001719B5" w:rsidP="006A0E08">
      <w:pPr>
        <w:pStyle w:val="p1"/>
        <w:rPr>
          <w:b/>
          <w:bCs/>
          <w:sz w:val="22"/>
          <w:szCs w:val="22"/>
        </w:rPr>
      </w:pPr>
      <w:r w:rsidRPr="001719B5">
        <w:rPr>
          <w:b/>
          <w:bCs/>
          <w:sz w:val="22"/>
          <w:szCs w:val="22"/>
        </w:rPr>
        <w:t>Deficiencias de información y subsanaciones propuestas</w:t>
      </w:r>
    </w:p>
    <w:p w14:paraId="56CC0F83" w14:textId="77777777" w:rsidR="001719B5" w:rsidRDefault="001719B5" w:rsidP="006A0E08">
      <w:pPr>
        <w:pStyle w:val="p1"/>
        <w:rPr>
          <w:sz w:val="22"/>
          <w:szCs w:val="22"/>
        </w:rPr>
      </w:pPr>
    </w:p>
    <w:p w14:paraId="7E144135" w14:textId="6BB340DB" w:rsidR="00F47CBA" w:rsidRDefault="00F47CBA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¿Qué información contendrán los informes?</w:t>
      </w:r>
    </w:p>
    <w:p w14:paraId="72937B17" w14:textId="5FEEF87A" w:rsidR="006A0E08" w:rsidRDefault="006A0E08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Número de plantas abonadas y regadas con éxito e identificador de plantas no abonadas o no regadas, incluyendo la causa.</w:t>
      </w:r>
    </w:p>
    <w:p w14:paraId="70865BE0" w14:textId="77777777" w:rsidR="006A0E08" w:rsidRDefault="006A0E08" w:rsidP="006A0E08">
      <w:pPr>
        <w:pStyle w:val="p1"/>
        <w:rPr>
          <w:sz w:val="22"/>
          <w:szCs w:val="22"/>
        </w:rPr>
      </w:pPr>
    </w:p>
    <w:p w14:paraId="6A169CB1" w14:textId="06186278" w:rsidR="00F47CBA" w:rsidRDefault="00F47CBA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¿Cómo se definen las horas a las que se envían los informes?</w:t>
      </w:r>
    </w:p>
    <w:p w14:paraId="4E98A7C6" w14:textId="62E10A6E" w:rsidR="006A0E08" w:rsidRDefault="006A0E08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En un formulario en el que se incluyen la hora y el minuto del día en el que se envían.</w:t>
      </w:r>
    </w:p>
    <w:p w14:paraId="104739D3" w14:textId="77777777" w:rsidR="006A0E08" w:rsidRPr="006A0E08" w:rsidRDefault="006A0E08" w:rsidP="006A0E08">
      <w:pPr>
        <w:pStyle w:val="p1"/>
        <w:rPr>
          <w:sz w:val="22"/>
          <w:szCs w:val="22"/>
        </w:rPr>
      </w:pPr>
    </w:p>
    <w:p w14:paraId="3BE5387A" w14:textId="77777777" w:rsidR="006A0E08" w:rsidRDefault="00F47CBA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 xml:space="preserve">¿Cómo se asignan los perfiles a cada unidad de control? </w:t>
      </w:r>
    </w:p>
    <w:p w14:paraId="33473ED6" w14:textId="068BB72B" w:rsidR="00F47CBA" w:rsidRPr="006A0E08" w:rsidRDefault="006A0E08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Mediante un interfaz de aplicación. Para cada tipo de planta, se crea un perfil.</w:t>
      </w:r>
    </w:p>
    <w:p w14:paraId="5E0E2354" w14:textId="77777777" w:rsidR="006A0E08" w:rsidRDefault="006A0E08" w:rsidP="006A0E08">
      <w:pPr>
        <w:pStyle w:val="p1"/>
        <w:rPr>
          <w:sz w:val="22"/>
          <w:szCs w:val="22"/>
        </w:rPr>
      </w:pPr>
    </w:p>
    <w:p w14:paraId="5B95D013" w14:textId="183488E2" w:rsidR="00F47CBA" w:rsidRDefault="00F47CBA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¿Cuántas alertas se pueden crear?</w:t>
      </w:r>
    </w:p>
    <w:p w14:paraId="2ABB2094" w14:textId="0668159D" w:rsidR="006A0E08" w:rsidRDefault="006A0E08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Una para cada planta, que contemple a la vez todos los parámetros de su perfil.</w:t>
      </w:r>
    </w:p>
    <w:p w14:paraId="615E6AED" w14:textId="77777777" w:rsidR="006A0E08" w:rsidRPr="006A0E08" w:rsidRDefault="006A0E08" w:rsidP="006A0E08">
      <w:pPr>
        <w:pStyle w:val="p1"/>
        <w:rPr>
          <w:sz w:val="22"/>
          <w:szCs w:val="22"/>
        </w:rPr>
      </w:pPr>
    </w:p>
    <w:p w14:paraId="1D5C5B9F" w14:textId="4861BE6C" w:rsidR="00F47CBA" w:rsidRPr="006A0E08" w:rsidRDefault="00F47CBA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¿Cómo sabemos cuándo cambia de fase cada planta?</w:t>
      </w:r>
    </w:p>
    <w:p w14:paraId="7B3399C1" w14:textId="77777777" w:rsidR="00F47CBA" w:rsidRPr="006A0E08" w:rsidRDefault="00F47CBA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El cambio de fase es manual</w:t>
      </w:r>
    </w:p>
    <w:p w14:paraId="6804DF92" w14:textId="77777777" w:rsidR="006A0E08" w:rsidRDefault="006A0E08" w:rsidP="006A0E08">
      <w:pPr>
        <w:pStyle w:val="p1"/>
        <w:rPr>
          <w:sz w:val="22"/>
          <w:szCs w:val="22"/>
        </w:rPr>
      </w:pPr>
    </w:p>
    <w:p w14:paraId="059E8DC2" w14:textId="7FB45C5D" w:rsidR="006A0E08" w:rsidRPr="006A0E08" w:rsidRDefault="00F47CBA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¿Cómo se comunican las unidades de control con la aplicación</w:t>
      </w:r>
      <w:r w:rsidR="006A0E08">
        <w:rPr>
          <w:sz w:val="22"/>
          <w:szCs w:val="22"/>
        </w:rPr>
        <w:t>?</w:t>
      </w:r>
    </w:p>
    <w:p w14:paraId="56DB6C31" w14:textId="4DF209B1" w:rsidR="00F47CBA" w:rsidRPr="006A0E08" w:rsidRDefault="00F47CBA" w:rsidP="006A0E08">
      <w:pPr>
        <w:pStyle w:val="p1"/>
        <w:rPr>
          <w:sz w:val="22"/>
          <w:szCs w:val="22"/>
        </w:rPr>
      </w:pPr>
      <w:proofErr w:type="gramStart"/>
      <w:r w:rsidRPr="006A0E08">
        <w:rPr>
          <w:sz w:val="22"/>
          <w:szCs w:val="22"/>
        </w:rPr>
        <w:t>La unidades</w:t>
      </w:r>
      <w:proofErr w:type="gramEnd"/>
      <w:r w:rsidRPr="006A0E08">
        <w:rPr>
          <w:sz w:val="22"/>
          <w:szCs w:val="22"/>
        </w:rPr>
        <w:t xml:space="preserve"> de control mandan la información cuando hay algún cambio.</w:t>
      </w:r>
    </w:p>
    <w:p w14:paraId="74E8D96E" w14:textId="77777777" w:rsidR="006A0E08" w:rsidRDefault="006A0E08" w:rsidP="006A0E08">
      <w:pPr>
        <w:pStyle w:val="p1"/>
        <w:rPr>
          <w:sz w:val="22"/>
          <w:szCs w:val="22"/>
        </w:rPr>
      </w:pPr>
    </w:p>
    <w:p w14:paraId="3AD275BC" w14:textId="4DD80FF4" w:rsidR="00F47CBA" w:rsidRPr="006A0E08" w:rsidRDefault="00F47CBA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¿La información sobre las plantas, se almacena en la aplicación o en la</w:t>
      </w:r>
    </w:p>
    <w:p w14:paraId="36FB7049" w14:textId="77777777" w:rsidR="00F47CBA" w:rsidRPr="006A0E08" w:rsidRDefault="00F47CBA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unidad de control?</w:t>
      </w:r>
    </w:p>
    <w:p w14:paraId="47DF2077" w14:textId="1996F0A8" w:rsidR="00F47CBA" w:rsidRPr="006A0E08" w:rsidRDefault="006A0E08" w:rsidP="00F47CBA">
      <w:pPr>
        <w:pStyle w:val="p1"/>
        <w:rPr>
          <w:sz w:val="22"/>
          <w:szCs w:val="22"/>
        </w:rPr>
      </w:pPr>
      <w:r>
        <w:rPr>
          <w:sz w:val="22"/>
          <w:szCs w:val="22"/>
        </w:rPr>
        <w:t>En la aplicación</w:t>
      </w:r>
    </w:p>
    <w:p w14:paraId="0BE83840" w14:textId="77777777" w:rsidR="00F47CBA" w:rsidRPr="006A0E08" w:rsidRDefault="00F47CBA" w:rsidP="00F47CBA">
      <w:pPr>
        <w:pStyle w:val="p1"/>
        <w:rPr>
          <w:sz w:val="20"/>
          <w:szCs w:val="20"/>
        </w:rPr>
      </w:pPr>
    </w:p>
    <w:p w14:paraId="45158426" w14:textId="55ED4E78" w:rsidR="00F47CBA" w:rsidRPr="00F47CBA" w:rsidRDefault="00F47CBA" w:rsidP="00F47CBA">
      <w:pPr>
        <w:pStyle w:val="p1"/>
        <w:rPr>
          <w:sz w:val="22"/>
          <w:szCs w:val="22"/>
        </w:rPr>
      </w:pPr>
      <w:r>
        <w:t>¿</w:t>
      </w:r>
      <w:r w:rsidRPr="00F47CBA">
        <w:rPr>
          <w:sz w:val="22"/>
          <w:szCs w:val="22"/>
        </w:rPr>
        <w:t>Cómo determina exactamente el sistema cuándo debe ejecutarse un riego automático?</w:t>
      </w:r>
    </w:p>
    <w:p w14:paraId="657B893C" w14:textId="57A7F4C3" w:rsidR="00F47CBA" w:rsidRDefault="00F47CBA" w:rsidP="00F47CBA">
      <w:pPr>
        <w:pStyle w:val="p1"/>
        <w:rPr>
          <w:sz w:val="22"/>
          <w:szCs w:val="22"/>
        </w:rPr>
      </w:pPr>
      <w:r w:rsidRPr="00F47CBA">
        <w:rPr>
          <w:sz w:val="22"/>
          <w:szCs w:val="22"/>
        </w:rPr>
        <w:t>¿Cómo determina exactamente el sistema cuándo debe ejecutarse un riego con abono?</w:t>
      </w:r>
    </w:p>
    <w:p w14:paraId="408EEEA2" w14:textId="77777777" w:rsidR="00F47CBA" w:rsidRPr="00F47CBA" w:rsidRDefault="00F47CBA" w:rsidP="00F47CBA">
      <w:pPr>
        <w:pStyle w:val="p1"/>
        <w:rPr>
          <w:sz w:val="22"/>
          <w:szCs w:val="22"/>
        </w:rPr>
      </w:pPr>
      <w:r w:rsidRPr="00F47CBA">
        <w:rPr>
          <w:sz w:val="22"/>
          <w:szCs w:val="22"/>
        </w:rPr>
        <w:t>Se</w:t>
      </w:r>
      <w:r>
        <w:rPr>
          <w:sz w:val="22"/>
          <w:szCs w:val="22"/>
        </w:rPr>
        <w:t xml:space="preserve"> consulta el perfil con la programación establecida.</w:t>
      </w:r>
    </w:p>
    <w:p w14:paraId="338EAB44" w14:textId="77777777" w:rsidR="00F47CBA" w:rsidRPr="00F47CBA" w:rsidRDefault="00F47CBA" w:rsidP="00F47CBA">
      <w:pPr>
        <w:pStyle w:val="p1"/>
        <w:rPr>
          <w:sz w:val="22"/>
          <w:szCs w:val="22"/>
        </w:rPr>
      </w:pPr>
    </w:p>
    <w:p w14:paraId="4F4C9E0F" w14:textId="607F15B8" w:rsidR="00F47CBA" w:rsidRDefault="00F47CBA" w:rsidP="00F47CBA">
      <w:pPr>
        <w:pStyle w:val="p1"/>
        <w:rPr>
          <w:sz w:val="22"/>
          <w:szCs w:val="22"/>
        </w:rPr>
      </w:pPr>
      <w:r w:rsidRPr="00F47CBA">
        <w:rPr>
          <w:sz w:val="22"/>
          <w:szCs w:val="22"/>
        </w:rPr>
        <w:t>¿Cómo se relaciona cada unidad de control con su planta y con su perfil asignado?</w:t>
      </w:r>
    </w:p>
    <w:p w14:paraId="3EC42F18" w14:textId="1E793DE4" w:rsidR="00F47CBA" w:rsidRDefault="00F47CBA" w:rsidP="00F47CBA">
      <w:pPr>
        <w:pStyle w:val="p1"/>
        <w:rPr>
          <w:sz w:val="22"/>
          <w:szCs w:val="22"/>
        </w:rPr>
      </w:pPr>
      <w:r>
        <w:rPr>
          <w:sz w:val="22"/>
          <w:szCs w:val="22"/>
        </w:rPr>
        <w:t>Es una asignación numérica: 1 planta – 1 perfil</w:t>
      </w:r>
    </w:p>
    <w:p w14:paraId="36D792BD" w14:textId="77777777" w:rsidR="00F47CBA" w:rsidRPr="00F47CBA" w:rsidRDefault="00F47CBA" w:rsidP="00F47CBA">
      <w:pPr>
        <w:pStyle w:val="p1"/>
        <w:rPr>
          <w:sz w:val="22"/>
          <w:szCs w:val="22"/>
        </w:rPr>
      </w:pPr>
    </w:p>
    <w:p w14:paraId="4958886E" w14:textId="624D6B4B" w:rsidR="00F47CBA" w:rsidRPr="00F47CBA" w:rsidRDefault="00F47CBA" w:rsidP="00F47CBA">
      <w:pPr>
        <w:pStyle w:val="p1"/>
        <w:rPr>
          <w:sz w:val="22"/>
          <w:szCs w:val="22"/>
        </w:rPr>
      </w:pPr>
      <w:r w:rsidRPr="00F47CBA">
        <w:rPr>
          <w:sz w:val="22"/>
          <w:szCs w:val="22"/>
        </w:rPr>
        <w:t>¿Qué información concreta se almacena en los historiales de riego y abonado?</w:t>
      </w:r>
    </w:p>
    <w:p w14:paraId="344FD828" w14:textId="03A14AE8" w:rsidR="00F47CBA" w:rsidRDefault="00F47CBA" w:rsidP="00F47CBA">
      <w:pPr>
        <w:pStyle w:val="p1"/>
        <w:rPr>
          <w:sz w:val="22"/>
          <w:szCs w:val="22"/>
        </w:rPr>
      </w:pPr>
      <w:r>
        <w:rPr>
          <w:sz w:val="22"/>
          <w:szCs w:val="22"/>
        </w:rPr>
        <w:t>No se ha definido un historial de abonos como funcionalidad.</w:t>
      </w:r>
    </w:p>
    <w:p w14:paraId="283231DA" w14:textId="2CEC652B" w:rsidR="00F47CBA" w:rsidRDefault="00F47CBA" w:rsidP="00F47CBA">
      <w:pPr>
        <w:pStyle w:val="p1"/>
        <w:rPr>
          <w:sz w:val="22"/>
          <w:szCs w:val="22"/>
        </w:rPr>
      </w:pPr>
      <w:r>
        <w:rPr>
          <w:sz w:val="22"/>
          <w:szCs w:val="22"/>
        </w:rPr>
        <w:t>SOLUCIÓN: Crear una nueva que incluya un sistema de búsqueda por fechas. Se incluirá información de si el riego o abonado se ha realizado o no con éxito.</w:t>
      </w:r>
    </w:p>
    <w:p w14:paraId="058689AE" w14:textId="77777777" w:rsidR="00F47CBA" w:rsidRDefault="00F47CBA" w:rsidP="00F47CBA">
      <w:pPr>
        <w:pStyle w:val="p1"/>
        <w:rPr>
          <w:sz w:val="22"/>
          <w:szCs w:val="22"/>
        </w:rPr>
      </w:pPr>
    </w:p>
    <w:p w14:paraId="6476BBC6" w14:textId="75965302" w:rsidR="00F47CBA" w:rsidRPr="00F47CBA" w:rsidRDefault="00F47CBA" w:rsidP="00F47CBA">
      <w:pPr>
        <w:pStyle w:val="p1"/>
        <w:rPr>
          <w:sz w:val="22"/>
          <w:szCs w:val="22"/>
        </w:rPr>
      </w:pPr>
      <w:r w:rsidRPr="00F47CBA">
        <w:rPr>
          <w:sz w:val="22"/>
          <w:szCs w:val="22"/>
        </w:rPr>
        <w:t>¿Qué datos exactos debe introducir el usuario al crear un perfil de planta?</w:t>
      </w:r>
    </w:p>
    <w:p w14:paraId="2DFCC1BC" w14:textId="27A21AAD" w:rsidR="00F47CBA" w:rsidRDefault="00F47CBA" w:rsidP="00F47CBA">
      <w:pPr>
        <w:pStyle w:val="p1"/>
        <w:rPr>
          <w:sz w:val="22"/>
          <w:szCs w:val="22"/>
        </w:rPr>
      </w:pPr>
      <w:r w:rsidRPr="00F47CBA">
        <w:rPr>
          <w:sz w:val="22"/>
          <w:szCs w:val="22"/>
        </w:rPr>
        <w:t xml:space="preserve">Perfil: </w:t>
      </w:r>
      <w:r>
        <w:rPr>
          <w:sz w:val="22"/>
          <w:szCs w:val="22"/>
        </w:rPr>
        <w:t xml:space="preserve">número de perfil, </w:t>
      </w:r>
      <w:r w:rsidRPr="00F47CBA">
        <w:rPr>
          <w:sz w:val="22"/>
          <w:szCs w:val="22"/>
        </w:rPr>
        <w:t>número de fases de crecimiento</w:t>
      </w:r>
      <w:r>
        <w:rPr>
          <w:sz w:val="22"/>
          <w:szCs w:val="22"/>
        </w:rPr>
        <w:t xml:space="preserve"> [1 a 5]</w:t>
      </w:r>
    </w:p>
    <w:p w14:paraId="241C4384" w14:textId="1A323014" w:rsidR="00F47CBA" w:rsidRDefault="00F47CBA" w:rsidP="00F47CBA">
      <w:pPr>
        <w:pStyle w:val="p1"/>
        <w:rPr>
          <w:sz w:val="22"/>
          <w:szCs w:val="22"/>
        </w:rPr>
      </w:pPr>
      <w:r>
        <w:rPr>
          <w:sz w:val="22"/>
          <w:szCs w:val="22"/>
        </w:rPr>
        <w:t xml:space="preserve">Fase de crecimiento: hora de </w:t>
      </w:r>
      <w:r w:rsidR="006A0E08">
        <w:rPr>
          <w:sz w:val="22"/>
          <w:szCs w:val="22"/>
        </w:rPr>
        <w:t>riego, hora de abono,</w:t>
      </w:r>
      <w:r w:rsidRPr="00F47CBA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F47CBA">
        <w:rPr>
          <w:sz w:val="22"/>
          <w:szCs w:val="22"/>
        </w:rPr>
        <w:t>cantidad de agua [0 – 200]</w:t>
      </w:r>
      <w:proofErr w:type="spellStart"/>
      <w:r>
        <w:rPr>
          <w:sz w:val="22"/>
          <w:szCs w:val="22"/>
        </w:rPr>
        <w:t>cl</w:t>
      </w:r>
      <w:proofErr w:type="spellEnd"/>
      <w:r w:rsidRPr="00F47CBA">
        <w:rPr>
          <w:sz w:val="22"/>
          <w:szCs w:val="22"/>
        </w:rPr>
        <w:t xml:space="preserve"> y abono a suministrar </w:t>
      </w:r>
      <w:r>
        <w:rPr>
          <w:sz w:val="22"/>
          <w:szCs w:val="22"/>
        </w:rPr>
        <w:t>[</w:t>
      </w:r>
      <w:r w:rsidRPr="00F47CBA">
        <w:rPr>
          <w:sz w:val="22"/>
          <w:szCs w:val="22"/>
        </w:rPr>
        <w:t>1-5]</w:t>
      </w:r>
      <w:proofErr w:type="spellStart"/>
      <w:r>
        <w:rPr>
          <w:sz w:val="22"/>
          <w:szCs w:val="22"/>
        </w:rPr>
        <w:t>cl</w:t>
      </w:r>
      <w:proofErr w:type="spellEnd"/>
      <w:r w:rsidRPr="00F47CBA">
        <w:rPr>
          <w:sz w:val="22"/>
          <w:szCs w:val="22"/>
        </w:rPr>
        <w:t>, número de regados con y sin abono al día [1-3, 1-3]</w:t>
      </w:r>
      <w:r>
        <w:rPr>
          <w:sz w:val="22"/>
          <w:szCs w:val="22"/>
        </w:rPr>
        <w:t xml:space="preserve">, umbral de temperatura máximo, umbral de temperatura mínimo, umbral de </w:t>
      </w:r>
      <w:proofErr w:type="spellStart"/>
      <w:r>
        <w:rPr>
          <w:sz w:val="22"/>
          <w:szCs w:val="22"/>
        </w:rPr>
        <w:t>acided</w:t>
      </w:r>
      <w:proofErr w:type="spellEnd"/>
      <w:r>
        <w:rPr>
          <w:sz w:val="22"/>
          <w:szCs w:val="22"/>
        </w:rPr>
        <w:t xml:space="preserve"> máximo, umbral de acidez mínimo, conductividad eléctrica mínima, conductividad eléctrica máxima.</w:t>
      </w:r>
    </w:p>
    <w:p w14:paraId="430B6037" w14:textId="77777777" w:rsidR="00F47CBA" w:rsidRDefault="00F47CBA" w:rsidP="00F47CBA">
      <w:pPr>
        <w:pStyle w:val="p1"/>
        <w:rPr>
          <w:sz w:val="22"/>
          <w:szCs w:val="22"/>
        </w:rPr>
      </w:pPr>
    </w:p>
    <w:p w14:paraId="3A0E96A3" w14:textId="6737B30B" w:rsidR="00F47CBA" w:rsidRPr="00F47CBA" w:rsidRDefault="00F47CBA" w:rsidP="00F47CBA">
      <w:pPr>
        <w:pStyle w:val="p1"/>
        <w:rPr>
          <w:sz w:val="22"/>
          <w:szCs w:val="22"/>
        </w:rPr>
      </w:pPr>
      <w:r w:rsidRPr="00F47CBA">
        <w:rPr>
          <w:sz w:val="22"/>
          <w:szCs w:val="22"/>
        </w:rPr>
        <w:t>¿Qué destinatarios reciben los informes y las alertas por correo?</w:t>
      </w:r>
    </w:p>
    <w:p w14:paraId="4515A427" w14:textId="04EACE13" w:rsidR="00F47CBA" w:rsidRDefault="00F47CBA" w:rsidP="00F47CBA">
      <w:pPr>
        <w:pStyle w:val="p1"/>
        <w:rPr>
          <w:sz w:val="22"/>
          <w:szCs w:val="22"/>
        </w:rPr>
      </w:pPr>
      <w:r>
        <w:rPr>
          <w:sz w:val="22"/>
          <w:szCs w:val="22"/>
        </w:rPr>
        <w:t>Aquellos que se hayan establecido en un conjunto de direcciones de e-mail.</w:t>
      </w:r>
    </w:p>
    <w:p w14:paraId="1E8B0391" w14:textId="77777777" w:rsidR="00F47CBA" w:rsidRDefault="00F47CBA" w:rsidP="00F47CBA">
      <w:pPr>
        <w:pStyle w:val="p1"/>
        <w:rPr>
          <w:sz w:val="22"/>
          <w:szCs w:val="22"/>
        </w:rPr>
      </w:pPr>
    </w:p>
    <w:p w14:paraId="6D033D22" w14:textId="603A1936" w:rsidR="00F47CBA" w:rsidRDefault="00F47CBA" w:rsidP="00F47CBA">
      <w:pPr>
        <w:pStyle w:val="p1"/>
        <w:rPr>
          <w:sz w:val="22"/>
          <w:szCs w:val="22"/>
        </w:rPr>
      </w:pPr>
      <w:r w:rsidRPr="00F47CBA">
        <w:rPr>
          <w:sz w:val="22"/>
          <w:szCs w:val="22"/>
        </w:rPr>
        <w:t>¿Qué criterios o umbrales concretos hacen que el sistema genere una alerta?</w:t>
      </w:r>
    </w:p>
    <w:p w14:paraId="29D7028B" w14:textId="3C6D3469" w:rsidR="00F47CBA" w:rsidRDefault="00F47CBA" w:rsidP="00F47CBA">
      <w:pPr>
        <w:pStyle w:val="p1"/>
        <w:rPr>
          <w:sz w:val="22"/>
          <w:szCs w:val="22"/>
        </w:rPr>
      </w:pPr>
      <w:r>
        <w:rPr>
          <w:sz w:val="22"/>
          <w:szCs w:val="22"/>
        </w:rPr>
        <w:t>A</w:t>
      </w:r>
      <w:r w:rsidRPr="00F47CBA">
        <w:rPr>
          <w:sz w:val="22"/>
          <w:szCs w:val="22"/>
        </w:rPr>
        <w:t>lertas de aviso de reposición de agua, abono y otras incidencias del sistema que serán parametrizables (temperaturas, niveles de acidez y de conductividad eléctrica extremos; niveles de reposición de agua y abono líquido, pérdida de conexión con una unidad y problemas de mal funcionamiento del dispensador de riego)</w:t>
      </w:r>
    </w:p>
    <w:p w14:paraId="3C16D015" w14:textId="77777777" w:rsidR="00F47CBA" w:rsidRDefault="00F47CBA" w:rsidP="00F47CBA">
      <w:pPr>
        <w:pStyle w:val="p1"/>
        <w:rPr>
          <w:sz w:val="22"/>
          <w:szCs w:val="22"/>
        </w:rPr>
      </w:pPr>
    </w:p>
    <w:p w14:paraId="47FBE3F2" w14:textId="77777777" w:rsid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¿Cómo sabe el usuario qué perfiles de plantas existen ya en el sistema?</w:t>
      </w:r>
    </w:p>
    <w:p w14:paraId="068F3145" w14:textId="4BDE0F4A" w:rsidR="00F47CBA" w:rsidRDefault="006A0E08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lastRenderedPageBreak/>
        <w:t>Añadir una funcionalidad para consultar</w:t>
      </w:r>
      <w:r w:rsidRPr="006A0E08">
        <w:rPr>
          <w:sz w:val="22"/>
          <w:szCs w:val="22"/>
        </w:rPr>
        <w:t xml:space="preserve"> perfiles</w:t>
      </w:r>
      <w:r>
        <w:rPr>
          <w:sz w:val="22"/>
          <w:szCs w:val="22"/>
        </w:rPr>
        <w:t>, aparte de las ya existentes de modificar y eliminar.</w:t>
      </w:r>
    </w:p>
    <w:p w14:paraId="32D38E4C" w14:textId="77777777" w:rsidR="006A0E08" w:rsidRDefault="006A0E08" w:rsidP="006A0E08">
      <w:pPr>
        <w:pStyle w:val="p1"/>
        <w:rPr>
          <w:sz w:val="22"/>
          <w:szCs w:val="22"/>
        </w:rPr>
      </w:pPr>
    </w:p>
    <w:p w14:paraId="140A476E" w14:textId="77777777" w:rsid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Duplicidad de identificador RF11</w:t>
      </w:r>
    </w:p>
    <w:p w14:paraId="25B76368" w14:textId="3F83CF43" w:rsidR="006A0E08" w:rsidRDefault="006A0E08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Reenumerar</w:t>
      </w:r>
    </w:p>
    <w:p w14:paraId="78C3836A" w14:textId="77777777" w:rsidR="006A0E08" w:rsidRPr="006A0E08" w:rsidRDefault="006A0E08" w:rsidP="006A0E08">
      <w:pPr>
        <w:pStyle w:val="p1"/>
        <w:rPr>
          <w:sz w:val="22"/>
          <w:szCs w:val="22"/>
        </w:rPr>
      </w:pPr>
    </w:p>
    <w:p w14:paraId="076D5B29" w14:textId="777B790C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Inconsistencia RF/RE en automatización: RF1 y RF2 hablan de automático, pero RE1</w:t>
      </w:r>
    </w:p>
    <w:p w14:paraId="094EE739" w14:textId="77777777" w:rsid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introduce "manual o automático" sin definir CU manuales.</w:t>
      </w:r>
    </w:p>
    <w:p w14:paraId="5F5F7683" w14:textId="6289F353" w:rsidR="006A0E08" w:rsidRDefault="006A0E08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Añadir regado y abonado manuales</w:t>
      </w:r>
    </w:p>
    <w:p w14:paraId="3B254CF5" w14:textId="77777777" w:rsidR="006A0E08" w:rsidRPr="006A0E08" w:rsidRDefault="006A0E08" w:rsidP="006A0E08">
      <w:pPr>
        <w:pStyle w:val="p1"/>
        <w:rPr>
          <w:sz w:val="22"/>
          <w:szCs w:val="22"/>
        </w:rPr>
      </w:pPr>
    </w:p>
    <w:p w14:paraId="33093971" w14:textId="6740A997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 xml:space="preserve">Clasificación dudosa de RNF: RNF1 y RNF2 son </w:t>
      </w:r>
      <w:proofErr w:type="spellStart"/>
      <w:r w:rsidRPr="006A0E08">
        <w:rPr>
          <w:sz w:val="22"/>
          <w:szCs w:val="22"/>
        </w:rPr>
        <w:t>limites</w:t>
      </w:r>
      <w:proofErr w:type="spellEnd"/>
      <w:r w:rsidRPr="006A0E08">
        <w:rPr>
          <w:sz w:val="22"/>
          <w:szCs w:val="22"/>
        </w:rPr>
        <w:t xml:space="preserve"> de capacidad del dominio y</w:t>
      </w:r>
    </w:p>
    <w:p w14:paraId="03ED85B0" w14:textId="77777777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podrían modelarse como restricciones funcionales/</w:t>
      </w:r>
      <w:proofErr w:type="gramStart"/>
      <w:r w:rsidRPr="006A0E08">
        <w:rPr>
          <w:sz w:val="22"/>
          <w:szCs w:val="22"/>
        </w:rPr>
        <w:t>negocio trazables</w:t>
      </w:r>
      <w:proofErr w:type="gramEnd"/>
      <w:r w:rsidRPr="006A0E08">
        <w:rPr>
          <w:sz w:val="22"/>
          <w:szCs w:val="22"/>
        </w:rPr>
        <w:t xml:space="preserve"> a CU.</w:t>
      </w:r>
    </w:p>
    <w:p w14:paraId="6BCB09B7" w14:textId="3313B91A" w:rsidR="001A5B9B" w:rsidRDefault="001A5B9B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A considerar en el análisis de los casos de uso como cursos alternativos.</w:t>
      </w:r>
    </w:p>
    <w:p w14:paraId="2CBDE58C" w14:textId="77777777" w:rsidR="001A5B9B" w:rsidRDefault="001A5B9B" w:rsidP="006A0E08">
      <w:pPr>
        <w:pStyle w:val="p1"/>
        <w:rPr>
          <w:sz w:val="22"/>
          <w:szCs w:val="22"/>
        </w:rPr>
      </w:pPr>
    </w:p>
    <w:p w14:paraId="5621DAC7" w14:textId="5BCDC454" w:rsidR="001A5B9B" w:rsidRDefault="006A0E08" w:rsidP="006A0E08">
      <w:pPr>
        <w:pStyle w:val="p1"/>
        <w:rPr>
          <w:sz w:val="22"/>
          <w:szCs w:val="22"/>
        </w:rPr>
      </w:pPr>
      <w:proofErr w:type="spellStart"/>
      <w:r w:rsidRPr="006A0E08">
        <w:rPr>
          <w:sz w:val="22"/>
          <w:szCs w:val="22"/>
        </w:rPr>
        <w:t>Stakeholders</w:t>
      </w:r>
      <w:proofErr w:type="spellEnd"/>
      <w:r w:rsidRPr="006A0E08">
        <w:rPr>
          <w:sz w:val="22"/>
          <w:szCs w:val="22"/>
        </w:rPr>
        <w:t xml:space="preserve"> incompletos: Solo aparece "Usuario" </w:t>
      </w:r>
    </w:p>
    <w:p w14:paraId="1A25EDE6" w14:textId="715C1AF5" w:rsidR="001A5B9B" w:rsidRDefault="001A5B9B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 xml:space="preserve">Incluir la Unidad de Control como </w:t>
      </w:r>
      <w:proofErr w:type="spellStart"/>
      <w:r>
        <w:rPr>
          <w:sz w:val="22"/>
          <w:szCs w:val="22"/>
        </w:rPr>
        <w:t>stakeholder</w:t>
      </w:r>
      <w:proofErr w:type="spellEnd"/>
      <w:r>
        <w:rPr>
          <w:sz w:val="22"/>
          <w:szCs w:val="22"/>
        </w:rPr>
        <w:t xml:space="preserve"> externo</w:t>
      </w:r>
    </w:p>
    <w:p w14:paraId="3AD6339A" w14:textId="77777777" w:rsidR="001A5B9B" w:rsidRPr="006A0E08" w:rsidRDefault="001A5B9B" w:rsidP="006A0E08">
      <w:pPr>
        <w:pStyle w:val="p1"/>
        <w:rPr>
          <w:sz w:val="22"/>
          <w:szCs w:val="22"/>
        </w:rPr>
      </w:pPr>
    </w:p>
    <w:p w14:paraId="09CA1471" w14:textId="659FBFA8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Frecuencia de captura de sensores contradictoria:</w:t>
      </w:r>
      <w:r w:rsidR="001A5B9B">
        <w:rPr>
          <w:sz w:val="22"/>
          <w:szCs w:val="22"/>
        </w:rPr>
        <w:t xml:space="preserve"> </w:t>
      </w:r>
      <w:r w:rsidRPr="006A0E08">
        <w:rPr>
          <w:sz w:val="22"/>
          <w:szCs w:val="22"/>
        </w:rPr>
        <w:t>RF9 indica "cada hora"</w:t>
      </w:r>
      <w:r w:rsidR="001A5B9B">
        <w:rPr>
          <w:sz w:val="22"/>
          <w:szCs w:val="22"/>
        </w:rPr>
        <w:t xml:space="preserve"> </w:t>
      </w:r>
      <w:r w:rsidRPr="006A0E08">
        <w:rPr>
          <w:sz w:val="22"/>
          <w:szCs w:val="22"/>
        </w:rPr>
        <w:t>pero en</w:t>
      </w:r>
    </w:p>
    <w:p w14:paraId="287EF60A" w14:textId="7049C00A" w:rsid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deficiencias aparece "cuando hay algún cambio"</w:t>
      </w:r>
      <w:r w:rsidR="001A5B9B">
        <w:rPr>
          <w:sz w:val="22"/>
          <w:szCs w:val="22"/>
        </w:rPr>
        <w:t>.</w:t>
      </w:r>
    </w:p>
    <w:p w14:paraId="6EF09495" w14:textId="523BC4D6" w:rsidR="001A5B9B" w:rsidRDefault="001A5B9B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El almacenamiento de la información de los sensores es cada hora. La generación de alertas por sensores se realiza en cuanto se detecta.</w:t>
      </w:r>
    </w:p>
    <w:p w14:paraId="596DD561" w14:textId="77777777" w:rsidR="001A5B9B" w:rsidRPr="006A0E08" w:rsidRDefault="001A5B9B" w:rsidP="006A0E08">
      <w:pPr>
        <w:pStyle w:val="p1"/>
        <w:rPr>
          <w:sz w:val="22"/>
          <w:szCs w:val="22"/>
        </w:rPr>
      </w:pPr>
    </w:p>
    <w:p w14:paraId="7BAE8537" w14:textId="078794A9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RE3 solo cubre modificar fase</w:t>
      </w:r>
      <w:r w:rsidR="001A5B9B">
        <w:rPr>
          <w:sz w:val="22"/>
          <w:szCs w:val="22"/>
        </w:rPr>
        <w:t xml:space="preserve">. </w:t>
      </w:r>
      <w:r w:rsidRPr="006A0E08">
        <w:rPr>
          <w:sz w:val="22"/>
          <w:szCs w:val="22"/>
        </w:rPr>
        <w:t>No integra claramente crear/eliminar, aunque RF6-8 si las</w:t>
      </w:r>
    </w:p>
    <w:p w14:paraId="71398673" w14:textId="77777777" w:rsid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incluyen.</w:t>
      </w:r>
    </w:p>
    <w:p w14:paraId="0B5FF5C3" w14:textId="4B5535A3" w:rsidR="001A5B9B" w:rsidRDefault="001A5B9B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Añadir modificar fase.</w:t>
      </w:r>
    </w:p>
    <w:p w14:paraId="1AE5FED8" w14:textId="77777777" w:rsidR="001A5B9B" w:rsidRPr="006A0E08" w:rsidRDefault="001A5B9B" w:rsidP="006A0E08">
      <w:pPr>
        <w:pStyle w:val="p1"/>
        <w:rPr>
          <w:sz w:val="22"/>
          <w:szCs w:val="22"/>
        </w:rPr>
      </w:pPr>
    </w:p>
    <w:p w14:paraId="46E7D7D9" w14:textId="6577718E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Inconsistencia de referencias en CU entregados: En CU09-12 aparece referencia RF1</w:t>
      </w:r>
    </w:p>
    <w:p w14:paraId="4750733A" w14:textId="77777777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en lugar de RF9/RF10/RF11/RF12.</w:t>
      </w:r>
    </w:p>
    <w:p w14:paraId="33A8AEB7" w14:textId="7D0AE18F" w:rsidR="001A5B9B" w:rsidRDefault="001A5B9B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Arreglar</w:t>
      </w:r>
    </w:p>
    <w:p w14:paraId="25292498" w14:textId="77777777" w:rsidR="001A5B9B" w:rsidRDefault="001A5B9B" w:rsidP="006A0E08">
      <w:pPr>
        <w:pStyle w:val="p1"/>
        <w:rPr>
          <w:sz w:val="22"/>
          <w:szCs w:val="22"/>
        </w:rPr>
      </w:pPr>
    </w:p>
    <w:p w14:paraId="74615846" w14:textId="7DA7757F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 xml:space="preserve">CU10 y CU11 prácticamente duplicados en </w:t>
      </w:r>
      <w:proofErr w:type="spellStart"/>
      <w:r w:rsidRPr="006A0E08">
        <w:rPr>
          <w:sz w:val="22"/>
          <w:szCs w:val="22"/>
        </w:rPr>
        <w:t>flujo:"Generar</w:t>
      </w:r>
      <w:proofErr w:type="spellEnd"/>
      <w:r w:rsidRPr="006A0E08">
        <w:rPr>
          <w:sz w:val="22"/>
          <w:szCs w:val="22"/>
        </w:rPr>
        <w:t xml:space="preserve"> informes" y "Mandar por</w:t>
      </w:r>
    </w:p>
    <w:p w14:paraId="55847E53" w14:textId="77777777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email" no están separados de forma limpia en entradas/salidas.</w:t>
      </w:r>
    </w:p>
    <w:p w14:paraId="4CEAF337" w14:textId="07525E82" w:rsidR="001A5B9B" w:rsidRDefault="001A5B9B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Revisar y decidir en función de la complejidad de los cursos alternativos</w:t>
      </w:r>
    </w:p>
    <w:p w14:paraId="3AEB86C8" w14:textId="77777777" w:rsidR="001A5B9B" w:rsidRDefault="001A5B9B" w:rsidP="006A0E08">
      <w:pPr>
        <w:pStyle w:val="p1"/>
        <w:rPr>
          <w:sz w:val="22"/>
          <w:szCs w:val="22"/>
        </w:rPr>
      </w:pPr>
    </w:p>
    <w:p w14:paraId="56EF0A98" w14:textId="5DF78442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No se especifica autorización/</w:t>
      </w:r>
      <w:proofErr w:type="spellStart"/>
      <w:proofErr w:type="gramStart"/>
      <w:r w:rsidRPr="006A0E08">
        <w:rPr>
          <w:sz w:val="22"/>
          <w:szCs w:val="22"/>
        </w:rPr>
        <w:t>seguridad:Sin</w:t>
      </w:r>
      <w:proofErr w:type="spellEnd"/>
      <w:proofErr w:type="gramEnd"/>
      <w:r w:rsidRPr="006A0E08">
        <w:rPr>
          <w:sz w:val="22"/>
          <w:szCs w:val="22"/>
        </w:rPr>
        <w:t xml:space="preserve"> autenticación, roles, trazabilidad de</w:t>
      </w:r>
    </w:p>
    <w:p w14:paraId="2B765E42" w14:textId="77777777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acciones o protección de datos.</w:t>
      </w:r>
    </w:p>
    <w:p w14:paraId="6707F49D" w14:textId="77777777" w:rsidR="001A5B9B" w:rsidRDefault="001A5B9B" w:rsidP="001A5B9B">
      <w:pPr>
        <w:pStyle w:val="p1"/>
        <w:rPr>
          <w:sz w:val="22"/>
          <w:szCs w:val="22"/>
        </w:rPr>
      </w:pPr>
      <w:r>
        <w:rPr>
          <w:sz w:val="22"/>
          <w:szCs w:val="22"/>
        </w:rPr>
        <w:t>No se han definido todavía.</w:t>
      </w:r>
    </w:p>
    <w:p w14:paraId="37D3C46F" w14:textId="77777777" w:rsidR="001A5B9B" w:rsidRDefault="001A5B9B" w:rsidP="006A0E08">
      <w:pPr>
        <w:pStyle w:val="p1"/>
        <w:rPr>
          <w:sz w:val="22"/>
          <w:szCs w:val="22"/>
        </w:rPr>
      </w:pPr>
    </w:p>
    <w:p w14:paraId="770AD92C" w14:textId="58986481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 xml:space="preserve"> No se especifican criterios de aceptación verificables por requisito: Faltan condiciones</w:t>
      </w:r>
    </w:p>
    <w:p w14:paraId="763A6CF5" w14:textId="77777777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de prueba objetivas para varios RF.</w:t>
      </w:r>
    </w:p>
    <w:p w14:paraId="6DD2FAC5" w14:textId="7FEF2A0C" w:rsidR="001A5B9B" w:rsidRDefault="001A5B9B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No se han definido todavía.</w:t>
      </w:r>
    </w:p>
    <w:p w14:paraId="317D2F37" w14:textId="77777777" w:rsidR="001A5B9B" w:rsidRDefault="001A5B9B" w:rsidP="006A0E08">
      <w:pPr>
        <w:pStyle w:val="p1"/>
        <w:rPr>
          <w:sz w:val="22"/>
          <w:szCs w:val="22"/>
        </w:rPr>
      </w:pPr>
    </w:p>
    <w:p w14:paraId="3A72FC7F" w14:textId="527D7790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No se define comportamiento ante caídas parciales: Reintentos, idempotencia y</w:t>
      </w:r>
    </w:p>
    <w:p w14:paraId="684D79F6" w14:textId="77777777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compensaciones no formalizadas.</w:t>
      </w:r>
    </w:p>
    <w:p w14:paraId="4BC8B4E9" w14:textId="77777777" w:rsidR="001A5B9B" w:rsidRDefault="001A5B9B" w:rsidP="001A5B9B">
      <w:pPr>
        <w:pStyle w:val="p1"/>
        <w:rPr>
          <w:sz w:val="22"/>
          <w:szCs w:val="22"/>
        </w:rPr>
      </w:pPr>
      <w:r>
        <w:rPr>
          <w:sz w:val="22"/>
          <w:szCs w:val="22"/>
        </w:rPr>
        <w:t>No se han definido todavía.</w:t>
      </w:r>
    </w:p>
    <w:p w14:paraId="428DD71A" w14:textId="77777777" w:rsidR="001A5B9B" w:rsidRDefault="001A5B9B" w:rsidP="006A0E08">
      <w:pPr>
        <w:pStyle w:val="p1"/>
        <w:rPr>
          <w:sz w:val="22"/>
          <w:szCs w:val="22"/>
        </w:rPr>
      </w:pPr>
    </w:p>
    <w:p w14:paraId="7F4CCCCC" w14:textId="29716721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No se modela claramente la entidad Planta: Los requisitos hablan de planta, pero el</w:t>
      </w:r>
    </w:p>
    <w:p w14:paraId="4059A6AB" w14:textId="77777777" w:rsidR="006A0E08" w:rsidRPr="006A0E08" w:rsidRDefault="006A0E08" w:rsidP="006A0E08">
      <w:pPr>
        <w:pStyle w:val="p1"/>
        <w:rPr>
          <w:sz w:val="22"/>
          <w:szCs w:val="22"/>
        </w:rPr>
      </w:pPr>
      <w:r w:rsidRPr="006A0E08">
        <w:rPr>
          <w:sz w:val="22"/>
          <w:szCs w:val="22"/>
        </w:rPr>
        <w:t>diccionario se centra en unidad/perfil/fase.</w:t>
      </w:r>
    </w:p>
    <w:p w14:paraId="2F42070E" w14:textId="54CC3E48" w:rsidR="001A5B9B" w:rsidRDefault="001A5B9B" w:rsidP="006A0E08">
      <w:pPr>
        <w:pStyle w:val="p1"/>
        <w:rPr>
          <w:sz w:val="22"/>
          <w:szCs w:val="22"/>
        </w:rPr>
      </w:pPr>
      <w:r>
        <w:rPr>
          <w:sz w:val="22"/>
          <w:szCs w:val="22"/>
        </w:rPr>
        <w:t>Una planta está asociada a un perfil.</w:t>
      </w:r>
    </w:p>
    <w:p w14:paraId="180C2B8F" w14:textId="77777777" w:rsidR="001A5B9B" w:rsidRDefault="001A5B9B" w:rsidP="006A0E08">
      <w:pPr>
        <w:pStyle w:val="p1"/>
        <w:rPr>
          <w:sz w:val="22"/>
          <w:szCs w:val="22"/>
        </w:rPr>
      </w:pPr>
    </w:p>
    <w:p w14:paraId="272F79E7" w14:textId="15419BE1" w:rsidR="001A5B9B" w:rsidRPr="001A5B9B" w:rsidRDefault="001A5B9B" w:rsidP="001A5B9B">
      <w:pPr>
        <w:pStyle w:val="p1"/>
        <w:rPr>
          <w:sz w:val="22"/>
          <w:szCs w:val="22"/>
        </w:rPr>
      </w:pPr>
      <w:r w:rsidRPr="001A5B9B">
        <w:rPr>
          <w:sz w:val="22"/>
          <w:szCs w:val="22"/>
        </w:rPr>
        <w:t>En los casos de uso número 1 y número 2, ¿la información del depósito de abono y</w:t>
      </w:r>
    </w:p>
    <w:p w14:paraId="63644DBC" w14:textId="77777777" w:rsidR="001A5B9B" w:rsidRDefault="001A5B9B" w:rsidP="001A5B9B">
      <w:pPr>
        <w:pStyle w:val="p1"/>
        <w:rPr>
          <w:sz w:val="22"/>
          <w:szCs w:val="22"/>
        </w:rPr>
      </w:pPr>
      <w:r w:rsidRPr="001A5B9B">
        <w:rPr>
          <w:sz w:val="22"/>
          <w:szCs w:val="22"/>
        </w:rPr>
        <w:t>del tanque de agua propia de una unidad de control (1), es guardada en el sistema?</w:t>
      </w:r>
    </w:p>
    <w:p w14:paraId="2341679A" w14:textId="6C315781" w:rsidR="001A5B9B" w:rsidRDefault="001A5B9B" w:rsidP="001A5B9B">
      <w:pPr>
        <w:pStyle w:val="p1"/>
        <w:rPr>
          <w:sz w:val="22"/>
          <w:szCs w:val="22"/>
        </w:rPr>
      </w:pPr>
      <w:r>
        <w:rPr>
          <w:sz w:val="22"/>
          <w:szCs w:val="22"/>
        </w:rPr>
        <w:t>No se almacena.</w:t>
      </w:r>
    </w:p>
    <w:p w14:paraId="07F4F580" w14:textId="77777777" w:rsidR="001A5B9B" w:rsidRPr="001A5B9B" w:rsidRDefault="001A5B9B" w:rsidP="001A5B9B">
      <w:pPr>
        <w:pStyle w:val="p1"/>
        <w:rPr>
          <w:sz w:val="22"/>
          <w:szCs w:val="22"/>
        </w:rPr>
      </w:pPr>
    </w:p>
    <w:p w14:paraId="0E635129" w14:textId="7BC75B62" w:rsidR="001A5B9B" w:rsidRPr="001A5B9B" w:rsidRDefault="001A5B9B" w:rsidP="001A5B9B">
      <w:pPr>
        <w:pStyle w:val="p1"/>
        <w:rPr>
          <w:sz w:val="22"/>
          <w:szCs w:val="22"/>
        </w:rPr>
      </w:pPr>
      <w:r w:rsidRPr="001A5B9B">
        <w:rPr>
          <w:sz w:val="22"/>
          <w:szCs w:val="22"/>
        </w:rPr>
        <w:t>En los casos de uso se especifica que los informes son generados (CU número 10)</w:t>
      </w:r>
    </w:p>
    <w:p w14:paraId="132D3A22" w14:textId="1A6B751C" w:rsidR="001A5B9B" w:rsidRPr="001A5B9B" w:rsidRDefault="001A5B9B" w:rsidP="001A5B9B">
      <w:pPr>
        <w:pStyle w:val="p1"/>
        <w:rPr>
          <w:sz w:val="22"/>
          <w:szCs w:val="22"/>
        </w:rPr>
      </w:pPr>
      <w:r w:rsidRPr="001A5B9B">
        <w:rPr>
          <w:sz w:val="22"/>
          <w:szCs w:val="22"/>
        </w:rPr>
        <w:lastRenderedPageBreak/>
        <w:t>y enviados (CU número 11) ¿Los informes son persistentes en nuestro sistema? Véase</w:t>
      </w:r>
    </w:p>
    <w:p w14:paraId="491BF295" w14:textId="77777777" w:rsidR="001A5B9B" w:rsidRDefault="001A5B9B" w:rsidP="001A5B9B">
      <w:pPr>
        <w:pStyle w:val="p1"/>
        <w:rPr>
          <w:sz w:val="22"/>
          <w:szCs w:val="22"/>
        </w:rPr>
      </w:pPr>
      <w:r w:rsidRPr="001A5B9B">
        <w:rPr>
          <w:sz w:val="22"/>
          <w:szCs w:val="22"/>
        </w:rPr>
        <w:t>que el texto original no menciona esto.</w:t>
      </w:r>
    </w:p>
    <w:p w14:paraId="4FBF1B0D" w14:textId="6B6C00D3" w:rsidR="001A5B9B" w:rsidRDefault="001A5B9B" w:rsidP="001A5B9B">
      <w:pPr>
        <w:pStyle w:val="p1"/>
        <w:rPr>
          <w:sz w:val="22"/>
          <w:szCs w:val="22"/>
        </w:rPr>
      </w:pPr>
      <w:r>
        <w:rPr>
          <w:sz w:val="22"/>
          <w:szCs w:val="22"/>
        </w:rPr>
        <w:t>Se almacenan en el sistema.</w:t>
      </w:r>
    </w:p>
    <w:p w14:paraId="4C5CDD2D" w14:textId="77777777" w:rsidR="001719B5" w:rsidRPr="001719B5" w:rsidRDefault="001719B5" w:rsidP="001719B5">
      <w:pPr>
        <w:pStyle w:val="p1"/>
        <w:rPr>
          <w:sz w:val="22"/>
          <w:szCs w:val="22"/>
        </w:rPr>
      </w:pPr>
      <w:r w:rsidRPr="001719B5">
        <w:rPr>
          <w:sz w:val="22"/>
          <w:szCs w:val="22"/>
        </w:rPr>
        <w:t>Omisión del cambio de Fase de Crecimiento: En las notas previas se indica que</w:t>
      </w:r>
    </w:p>
    <w:p w14:paraId="409B42B2" w14:textId="506EA6F9" w:rsidR="001719B5" w:rsidRPr="001719B5" w:rsidRDefault="001719B5" w:rsidP="001719B5">
      <w:pPr>
        <w:pStyle w:val="p1"/>
        <w:rPr>
          <w:sz w:val="22"/>
          <w:szCs w:val="22"/>
        </w:rPr>
      </w:pPr>
      <w:r w:rsidRPr="001719B5">
        <w:rPr>
          <w:sz w:val="22"/>
          <w:szCs w:val="22"/>
        </w:rPr>
        <w:t>el cambio de fase de una planta es "manual". Sin embargo, no existe ningún</w:t>
      </w:r>
    </w:p>
    <w:p w14:paraId="1F5A85C0" w14:textId="77777777" w:rsidR="001719B5" w:rsidRPr="001719B5" w:rsidRDefault="001719B5" w:rsidP="001719B5">
      <w:pPr>
        <w:pStyle w:val="p1"/>
        <w:rPr>
          <w:sz w:val="22"/>
          <w:szCs w:val="22"/>
        </w:rPr>
      </w:pPr>
      <w:r w:rsidRPr="001719B5">
        <w:rPr>
          <w:sz w:val="22"/>
          <w:szCs w:val="22"/>
        </w:rPr>
        <w:t>Requisito Funcional ni Caso de Uso documentado que permita al usuario ejecutar</w:t>
      </w:r>
    </w:p>
    <w:p w14:paraId="221834F8" w14:textId="77777777" w:rsidR="001719B5" w:rsidRDefault="001719B5" w:rsidP="001719B5">
      <w:pPr>
        <w:pStyle w:val="p1"/>
        <w:rPr>
          <w:sz w:val="22"/>
          <w:szCs w:val="22"/>
        </w:rPr>
      </w:pPr>
      <w:r w:rsidRPr="001719B5">
        <w:rPr>
          <w:sz w:val="22"/>
          <w:szCs w:val="22"/>
        </w:rPr>
        <w:t xml:space="preserve">esta acción en la interfaz </w:t>
      </w:r>
    </w:p>
    <w:p w14:paraId="2A4D4FA4" w14:textId="28F3575E" w:rsidR="001A5B9B" w:rsidRDefault="001719B5" w:rsidP="001719B5">
      <w:pPr>
        <w:pStyle w:val="p1"/>
        <w:rPr>
          <w:sz w:val="22"/>
          <w:szCs w:val="22"/>
        </w:rPr>
      </w:pPr>
      <w:r>
        <w:rPr>
          <w:sz w:val="22"/>
          <w:szCs w:val="22"/>
        </w:rPr>
        <w:t xml:space="preserve">Añadir </w:t>
      </w:r>
      <w:r w:rsidRPr="001719B5">
        <w:rPr>
          <w:sz w:val="22"/>
          <w:szCs w:val="22"/>
        </w:rPr>
        <w:t>un requisito del tipo "El sistema permitirá cambiar la</w:t>
      </w:r>
      <w:r>
        <w:rPr>
          <w:sz w:val="22"/>
          <w:szCs w:val="22"/>
        </w:rPr>
        <w:t xml:space="preserve"> </w:t>
      </w:r>
      <w:r w:rsidRPr="001719B5">
        <w:rPr>
          <w:sz w:val="22"/>
          <w:szCs w:val="22"/>
        </w:rPr>
        <w:t>fase de crecimiento activa de una unidad de control</w:t>
      </w:r>
      <w:r>
        <w:rPr>
          <w:sz w:val="22"/>
          <w:szCs w:val="22"/>
        </w:rPr>
        <w:t>”</w:t>
      </w:r>
    </w:p>
    <w:p w14:paraId="5553AE72" w14:textId="77777777" w:rsidR="001719B5" w:rsidRDefault="001719B5" w:rsidP="001719B5">
      <w:pPr>
        <w:pStyle w:val="p1"/>
        <w:rPr>
          <w:sz w:val="22"/>
          <w:szCs w:val="22"/>
        </w:rPr>
      </w:pPr>
    </w:p>
    <w:p w14:paraId="7DB6EA80" w14:textId="1B52A0D4" w:rsidR="001719B5" w:rsidRDefault="001719B5" w:rsidP="001719B5">
      <w:pPr>
        <w:pStyle w:val="p1"/>
        <w:rPr>
          <w:sz w:val="22"/>
          <w:szCs w:val="22"/>
        </w:rPr>
      </w:pPr>
      <w:r w:rsidRPr="001719B5">
        <w:rPr>
          <w:sz w:val="22"/>
          <w:szCs w:val="22"/>
        </w:rPr>
        <w:t>Falta de operaciones de recarga de depósitos: Los Casos de Uso de regar y</w:t>
      </w:r>
      <w:r>
        <w:rPr>
          <w:sz w:val="22"/>
          <w:szCs w:val="22"/>
        </w:rPr>
        <w:t xml:space="preserve"> </w:t>
      </w:r>
      <w:r w:rsidRPr="001719B5">
        <w:rPr>
          <w:sz w:val="22"/>
          <w:szCs w:val="22"/>
        </w:rPr>
        <w:t>abonar (CU1 y CU2) automatizan el suministro descontando líquido de los depósitos</w:t>
      </w:r>
      <w:r>
        <w:rPr>
          <w:sz w:val="22"/>
          <w:szCs w:val="22"/>
        </w:rPr>
        <w:t xml:space="preserve"> </w:t>
      </w:r>
      <w:r w:rsidRPr="001719B5">
        <w:rPr>
          <w:sz w:val="22"/>
          <w:szCs w:val="22"/>
        </w:rPr>
        <w:t>virtuales. Sin embargo, no se ha definido ningún Requisito Funcional ni Caso de Uso</w:t>
      </w:r>
      <w:r>
        <w:rPr>
          <w:sz w:val="22"/>
          <w:szCs w:val="22"/>
        </w:rPr>
        <w:t xml:space="preserve"> </w:t>
      </w:r>
      <w:r w:rsidRPr="001719B5">
        <w:rPr>
          <w:sz w:val="22"/>
          <w:szCs w:val="22"/>
        </w:rPr>
        <w:t>que permita al usuario indicar a la aplicación que los depósitos físicos han sido</w:t>
      </w:r>
      <w:r>
        <w:rPr>
          <w:sz w:val="22"/>
          <w:szCs w:val="22"/>
        </w:rPr>
        <w:t xml:space="preserve"> </w:t>
      </w:r>
      <w:r w:rsidRPr="001719B5">
        <w:rPr>
          <w:sz w:val="22"/>
          <w:szCs w:val="22"/>
        </w:rPr>
        <w:t>rellenados para restablecer sus niveles al máximo.</w:t>
      </w:r>
    </w:p>
    <w:p w14:paraId="3D614BFB" w14:textId="7BE918A5" w:rsidR="001719B5" w:rsidRPr="001A5B9B" w:rsidRDefault="001719B5" w:rsidP="001719B5">
      <w:pPr>
        <w:pStyle w:val="p1"/>
        <w:rPr>
          <w:sz w:val="22"/>
          <w:szCs w:val="22"/>
        </w:rPr>
      </w:pPr>
      <w:r>
        <w:rPr>
          <w:sz w:val="22"/>
          <w:szCs w:val="22"/>
        </w:rPr>
        <w:t>Solo se contempla a nivel informativo. No hay mediciones. Si los depósitos se vacían se genera una alerta.</w:t>
      </w:r>
    </w:p>
    <w:sectPr w:rsidR="001719B5" w:rsidRPr="001A5B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BA"/>
    <w:rsid w:val="000662B9"/>
    <w:rsid w:val="001719B5"/>
    <w:rsid w:val="001A5B9B"/>
    <w:rsid w:val="00654797"/>
    <w:rsid w:val="006A0E08"/>
    <w:rsid w:val="00A80292"/>
    <w:rsid w:val="00AB08F4"/>
    <w:rsid w:val="00BC49DF"/>
    <w:rsid w:val="00D528E5"/>
    <w:rsid w:val="00F4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D3A8C7"/>
  <w15:chartTrackingRefBased/>
  <w15:docId w15:val="{BBEBA489-D095-2746-B14D-59532258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C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C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C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C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C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C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C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C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C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C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CB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47CB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913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Gregorio de Miguel Casado</dc:creator>
  <cp:keywords/>
  <dc:description/>
  <cp:lastModifiedBy>Gregorio de Miguel Casado</cp:lastModifiedBy>
  <cp:revision>1</cp:revision>
  <dcterms:created xsi:type="dcterms:W3CDTF">2026-04-20T11:01:00Z</dcterms:created>
  <dcterms:modified xsi:type="dcterms:W3CDTF">2026-04-20T11:33:00Z</dcterms:modified>
</cp:coreProperties>
</file>