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25s8bf5jaldx" w:id="0"/>
      <w:bookmarkEnd w:id="0"/>
      <w:r w:rsidDel="00000000" w:rsidR="00000000" w:rsidRPr="00000000">
        <w:rPr>
          <w:rtl w:val="0"/>
        </w:rPr>
        <w:t xml:space="preserve"> </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pStyle w:val="Title"/>
        <w:jc w:val="both"/>
        <w:rPr/>
      </w:pPr>
      <w:bookmarkStart w:colFirst="0" w:colLast="0" w:name="_gg8l4oi4379v" w:id="1"/>
      <w:bookmarkEnd w:id="1"/>
      <w:r w:rsidDel="00000000" w:rsidR="00000000" w:rsidRPr="00000000">
        <w:rPr>
          <w:rtl w:val="0"/>
        </w:rPr>
      </w:r>
    </w:p>
    <w:p w:rsidR="00000000" w:rsidDel="00000000" w:rsidP="00000000" w:rsidRDefault="00000000" w:rsidRPr="00000000" w14:paraId="00000006">
      <w:pPr>
        <w:pStyle w:val="Title"/>
        <w:jc w:val="both"/>
        <w:rPr/>
      </w:pPr>
      <w:bookmarkStart w:colFirst="0" w:colLast="0" w:name="_8o0jz5o0ut8m" w:id="2"/>
      <w:bookmarkEnd w:id="2"/>
      <w:r w:rsidDel="00000000" w:rsidR="00000000" w:rsidRPr="00000000">
        <w:rPr>
          <w:rtl w:val="0"/>
        </w:rPr>
      </w:r>
    </w:p>
    <w:p w:rsidR="00000000" w:rsidDel="00000000" w:rsidP="00000000" w:rsidRDefault="00000000" w:rsidRPr="00000000" w14:paraId="00000007">
      <w:pPr>
        <w:pStyle w:val="Title"/>
        <w:jc w:val="both"/>
        <w:rPr>
          <w:sz w:val="54"/>
          <w:szCs w:val="54"/>
        </w:rPr>
      </w:pPr>
      <w:bookmarkStart w:colFirst="0" w:colLast="0" w:name="_vhn9wr5rer7x" w:id="3"/>
      <w:bookmarkEnd w:id="3"/>
      <w:r w:rsidDel="00000000" w:rsidR="00000000" w:rsidRPr="00000000">
        <w:rPr>
          <w:rtl w:val="0"/>
        </w:rPr>
      </w:r>
    </w:p>
    <w:p w:rsidR="00000000" w:rsidDel="00000000" w:rsidP="00000000" w:rsidRDefault="00000000" w:rsidRPr="00000000" w14:paraId="00000008">
      <w:pPr>
        <w:pStyle w:val="Title"/>
        <w:jc w:val="both"/>
        <w:rPr>
          <w:rFonts w:ascii="Times New Roman" w:cs="Times New Roman" w:eastAsia="Times New Roman" w:hAnsi="Times New Roman"/>
          <w:sz w:val="54"/>
          <w:szCs w:val="54"/>
        </w:rPr>
      </w:pPr>
      <w:bookmarkStart w:colFirst="0" w:colLast="0" w:name="_myrumfvha70b" w:id="4"/>
      <w:bookmarkEnd w:id="4"/>
      <w:r w:rsidDel="00000000" w:rsidR="00000000" w:rsidRPr="00000000">
        <w:rPr>
          <w:rtl w:val="0"/>
        </w:rPr>
      </w:r>
    </w:p>
    <w:p w:rsidR="00000000" w:rsidDel="00000000" w:rsidP="00000000" w:rsidRDefault="00000000" w:rsidRPr="00000000" w14:paraId="00000009">
      <w:pPr>
        <w:pStyle w:val="Title"/>
        <w:jc w:val="center"/>
        <w:rPr>
          <w:rFonts w:ascii="Times New Roman" w:cs="Times New Roman" w:eastAsia="Times New Roman" w:hAnsi="Times New Roman"/>
          <w:color w:val="666666"/>
          <w:sz w:val="56"/>
          <w:szCs w:val="56"/>
        </w:rPr>
      </w:pPr>
      <w:bookmarkStart w:colFirst="0" w:colLast="0" w:name="_4o0ouyi3orwf" w:id="5"/>
      <w:bookmarkEnd w:id="5"/>
      <w:r w:rsidDel="00000000" w:rsidR="00000000" w:rsidRPr="00000000">
        <w:rPr>
          <w:rFonts w:ascii="Times New Roman" w:cs="Times New Roman" w:eastAsia="Times New Roman" w:hAnsi="Times New Roman"/>
          <w:color w:val="666666"/>
          <w:sz w:val="56"/>
          <w:szCs w:val="56"/>
          <w:rtl w:val="0"/>
        </w:rPr>
        <w:t xml:space="preserve">SISTEMA ALQUILER QUADS </w:t>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Curso 2025/2026</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tl w:val="0"/>
        </w:rPr>
      </w:r>
    </w:p>
    <w:tbl>
      <w:tblPr>
        <w:tblStyle w:val="Table1"/>
        <w:tblW w:w="4350.0"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2145"/>
        <w:tblGridChange w:id="0">
          <w:tblGrid>
            <w:gridCol w:w="2205"/>
            <w:gridCol w:w="2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Autores:</w:t>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Imad Habib Jali  </w:t>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Jorge Bellido Lobera</w:t>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Daniel Blasco Labarta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901421@unizar.es</w:t>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903080@unizar.es</w:t>
            </w: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900037@unizar.es</w:t>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tl w:val="0"/>
        </w:rPr>
      </w:r>
    </w:p>
    <w:tbl>
      <w:tblPr>
        <w:tblStyle w:val="Table2"/>
        <w:tblW w:w="3610.0000000000005" w:type="dxa"/>
        <w:jc w:val="righ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0.0000000000005"/>
        <w:tblGridChange w:id="0">
          <w:tblGrid>
            <w:gridCol w:w="3610.000000000000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Martes A </w:t>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sz w:val="52"/>
          <w:szCs w:val="52"/>
        </w:rPr>
      </w:pPr>
      <w:r w:rsidDel="00000000" w:rsidR="00000000" w:rsidRPr="00000000">
        <w:rPr>
          <w:sz w:val="52"/>
          <w:szCs w:val="52"/>
          <w:rtl w:val="0"/>
        </w:rPr>
        <w:t xml:space="preserve">Índice</w:t>
      </w:r>
    </w:p>
    <w:p w:rsidR="00000000" w:rsidDel="00000000" w:rsidP="00000000" w:rsidRDefault="00000000" w:rsidRPr="00000000" w14:paraId="0000002C">
      <w:pPr>
        <w:jc w:val="both"/>
        <w:rPr/>
      </w:pPr>
      <w:r w:rsidDel="00000000" w:rsidR="00000000" w:rsidRPr="00000000">
        <w:rPr>
          <w:rtl w:val="0"/>
        </w:rPr>
      </w:r>
    </w:p>
    <w:sdt>
      <w:sdtPr>
        <w:id w:val="-54108820"/>
        <w:docPartObj>
          <w:docPartGallery w:val="Table of Contents"/>
          <w:docPartUnique w:val="1"/>
        </w:docPartObj>
      </w:sdtPr>
      <w:sdtContent>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qsg6sg954s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0 - Resumen</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cketdqu7gh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 Catálogo de requisitos</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f2qdzctojv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FUNCIONALES</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ht5fycqrr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NO FUNCIONALES</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o164399a40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Definición de casos de uso</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48gta8egla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 Modelado estático de la aplicación</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6aenz92oxj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 Modelado dinámico de la aplicación</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d0qc0bngsr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 Diagrama de flujo</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jn3bfqp737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 Prototipo</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2h0i16q8uf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Modelo de diseño</w:t>
              <w:tab/>
              <w:t xml:space="preserve">18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bik9r6ayaw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Conclusiones y Mejoras</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pStyle w:val="Heading1"/>
        <w:jc w:val="both"/>
        <w:rPr/>
      </w:pPr>
      <w:bookmarkStart w:colFirst="0" w:colLast="0" w:name="_nixj0f6noc6l" w:id="6"/>
      <w:bookmarkEnd w:id="6"/>
      <w:r w:rsidDel="00000000" w:rsidR="00000000" w:rsidRPr="00000000">
        <w:rPr>
          <w:rtl w:val="0"/>
        </w:rPr>
      </w:r>
    </w:p>
    <w:p w:rsidR="00000000" w:rsidDel="00000000" w:rsidP="00000000" w:rsidRDefault="00000000" w:rsidRPr="00000000" w14:paraId="00000039">
      <w:pPr>
        <w:pStyle w:val="Heading1"/>
        <w:jc w:val="both"/>
        <w:rPr/>
      </w:pPr>
      <w:bookmarkStart w:colFirst="0" w:colLast="0" w:name="_fsnjtbxh5314" w:id="7"/>
      <w:bookmarkEnd w:id="7"/>
      <w:r w:rsidDel="00000000" w:rsidR="00000000" w:rsidRPr="00000000">
        <w:rPr>
          <w:rtl w:val="0"/>
        </w:rPr>
      </w:r>
    </w:p>
    <w:p w:rsidR="00000000" w:rsidDel="00000000" w:rsidP="00000000" w:rsidRDefault="00000000" w:rsidRPr="00000000" w14:paraId="0000003A">
      <w:pPr>
        <w:pStyle w:val="Heading1"/>
        <w:jc w:val="both"/>
        <w:rPr/>
      </w:pPr>
      <w:bookmarkStart w:colFirst="0" w:colLast="0" w:name="_6jxxla3k29fm" w:id="8"/>
      <w:bookmarkEnd w:id="8"/>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pStyle w:val="Heading1"/>
        <w:jc w:val="both"/>
        <w:rPr/>
      </w:pPr>
      <w:bookmarkStart w:colFirst="0" w:colLast="0" w:name="_4qsg6sg954sv" w:id="9"/>
      <w:bookmarkEnd w:id="9"/>
      <w:r w:rsidDel="00000000" w:rsidR="00000000" w:rsidRPr="00000000">
        <w:rPr>
          <w:rtl w:val="0"/>
        </w:rPr>
        <w:t xml:space="preserve">0 - Resumen</w:t>
      </w:r>
    </w:p>
    <w:p w:rsidR="00000000" w:rsidDel="00000000" w:rsidP="00000000" w:rsidRDefault="00000000" w:rsidRPr="00000000" w14:paraId="0000004D">
      <w:pPr>
        <w:jc w:val="both"/>
        <w:rPr/>
      </w:pPr>
      <w:r w:rsidDel="00000000" w:rsidR="00000000" w:rsidRPr="00000000">
        <w:rPr>
          <w:rtl w:val="0"/>
        </w:rPr>
        <w:t xml:space="preserve">El proyecto consiste en el desarrollo de una solución móvil robusta bajo la plataforma Android, destinada a la gestión integral de un negocio de alquiler de vehículos tipo quad. La aplicación permite administrar de forma eficiente el inventario de vehículos (especificaciones técnicas, tipos de plaza y tarificación) y el ciclo de vida de las reservas de clientes. Entre sus funcionalidades principales destaca la lógica de comprobación de disponibilidad en tiempo real, que garantiza la integridad de la planificación al evitar solapamientos de fechas, así como un módulo de comunicación profesional que permite el envío de confirmaciones detalladas a través de servicios de mensajería externos.</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Arquitectónicamente, la aplicación se sustenta en el patrón de diseño Model-View-ViewModel (MVVM), lo que garantiza una separación clara entre la interfaz de usuario y la lógica de negocio, facilitando el mantenimiento y la escalabilidad del código. Para la persistencia de datos local se ha empleado la librería Room (SQLite), gestionando una estructura relacional que incluye relaciones de muchos a muchos mediante tablas intermedias para la asignación de equipamiento adicional (cascos). Además, se han integrado patrones de diseño fundamentales como el patrón Bridge, aplicado para desacoplar la lógica de envío de mensajes (SMS y WhatsApp) de la capa de presentación, y el patrón Singleton para la gestión centralizada de la base de datos.</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La fiabilidad del sistema ha sido validada mediante un exhaustivo plan de pruebas que abarca tests unitarios de caja negra, asegurando que el repositorio actúe como un filtro contra datos inconsistentes mediante el uso de expresiones regulares y validaciones de integridad. Asimismo, se han ejecutado pruebas de volumen para verificar la fluidez de la interfaz ante cargas de hasta 20.000 registros y pruebas de sobrecarga para determinar los límites de capacidad de almacenamiento de caracteres. </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El resultado es una herramienta con una estética cuidada en tonos pastel y una experiencia de usuario optimizada, capaz de responder con solvencia a las demandas operativas de una empresa del sector.</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pStyle w:val="Heading1"/>
        <w:jc w:val="both"/>
        <w:rPr/>
      </w:pPr>
      <w:bookmarkStart w:colFirst="0" w:colLast="0" w:name="_ncketdqu7ghz" w:id="10"/>
      <w:bookmarkEnd w:id="10"/>
      <w:r w:rsidDel="00000000" w:rsidR="00000000" w:rsidRPr="00000000">
        <w:rPr>
          <w:rtl w:val="0"/>
        </w:rPr>
        <w:t xml:space="preserve">1 - Catálogo de requisitos</w:t>
      </w:r>
    </w:p>
    <w:p w:rsidR="00000000" w:rsidDel="00000000" w:rsidP="00000000" w:rsidRDefault="00000000" w:rsidRPr="00000000" w14:paraId="00000062">
      <w:pPr>
        <w:jc w:val="both"/>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185"/>
        <w:tblGridChange w:id="0">
          <w:tblGrid>
            <w:gridCol w:w="1815"/>
            <w:gridCol w:w="7185"/>
          </w:tblGrid>
        </w:tblGridChange>
      </w:tblGrid>
      <w:tr>
        <w:trPr>
          <w:cantSplit w:val="0"/>
          <w:trHeight w:val="636.97265625" w:hRule="atLeast"/>
          <w:tblHeader w:val="0"/>
        </w:trPr>
        <w:tc>
          <w:tcPr>
            <w:gridSpan w:val="2"/>
            <w:shd w:fill="9fc5e8" w:val="clear"/>
            <w:tcMar>
              <w:top w:w="100.0" w:type="dxa"/>
              <w:left w:w="100.0" w:type="dxa"/>
              <w:bottom w:w="100.0" w:type="dxa"/>
              <w:right w:w="100.0" w:type="dxa"/>
            </w:tcMar>
            <w:vAlign w:val="top"/>
          </w:tcPr>
          <w:p w:rsidR="00000000" w:rsidDel="00000000" w:rsidP="00000000" w:rsidRDefault="00000000" w:rsidRPr="00000000" w14:paraId="00000063">
            <w:pPr>
              <w:pStyle w:val="Heading2"/>
              <w:widowControl w:val="0"/>
              <w:spacing w:line="240" w:lineRule="auto"/>
              <w:jc w:val="both"/>
              <w:rPr>
                <w:sz w:val="28"/>
                <w:szCs w:val="28"/>
              </w:rPr>
            </w:pPr>
            <w:bookmarkStart w:colFirst="0" w:colLast="0" w:name="_if2qdzctojvf" w:id="11"/>
            <w:bookmarkEnd w:id="11"/>
            <w:r w:rsidDel="00000000" w:rsidR="00000000" w:rsidRPr="00000000">
              <w:rPr>
                <w:sz w:val="28"/>
                <w:szCs w:val="28"/>
                <w:rtl w:val="0"/>
              </w:rPr>
              <w:t xml:space="preserve">REQUISITOS FUNCIONALES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both"/>
              <w:rPr>
                <w:b w:val="1"/>
                <w:bCs w:val="1"/>
              </w:rPr>
            </w:pPr>
            <w:r w:rsidDel="00000000" w:rsidR="00000000" w:rsidRPr="00000000">
              <w:rPr>
                <w:b w:val="1"/>
                <w:bCs w:val="1"/>
                <w:rtl w:val="0"/>
              </w:rPr>
              <w:t xml:space="preserve">RF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both"/>
              <w:rPr/>
            </w:pPr>
            <w:r w:rsidDel="00000000" w:rsidR="00000000" w:rsidRPr="00000000">
              <w:rPr>
                <w:rtl w:val="0"/>
              </w:rPr>
              <w:t xml:space="preserve">La aplicación debe permitir la creación de quads, para cada quad se debe almacenar la matrícula, tipo de quad, precio en euros del alquiler por día, y una breve descripción en texto libre que puede ser información sobre la marca, modelo, color o cualquier otra característica que se considere relevante. Adicionalmente, el sistema asignará automáticamente un identificador único interno a cada vehículo registrado para gestionar su ciclo de vida de forma independiente a su matrícula, asegurando así la adaptabilidad del sistema ante posibles cambios en la normativa o en el tipo de flota.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both"/>
              <w:rPr>
                <w:b w:val="1"/>
                <w:bCs w:val="1"/>
              </w:rPr>
            </w:pPr>
            <w:r w:rsidDel="00000000" w:rsidR="00000000" w:rsidRPr="00000000">
              <w:rPr>
                <w:b w:val="1"/>
                <w:bCs w:val="1"/>
                <w:rtl w:val="0"/>
              </w:rPr>
              <w:t xml:space="preserve">RF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both"/>
              <w:rPr/>
            </w:pPr>
            <w:r w:rsidDel="00000000" w:rsidR="00000000" w:rsidRPr="00000000">
              <w:rPr>
                <w:rtl w:val="0"/>
              </w:rPr>
              <w:t xml:space="preserve">La aplicación debe permitir la consulta de un listado de quads previamente creados, pudiéndose ordenar por matrícula, tipo o precio.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both"/>
              <w:rPr>
                <w:b w:val="1"/>
                <w:bCs w:val="1"/>
              </w:rPr>
            </w:pPr>
            <w:r w:rsidDel="00000000" w:rsidR="00000000" w:rsidRPr="00000000">
              <w:rPr>
                <w:b w:val="1"/>
                <w:bCs w:val="1"/>
                <w:rtl w:val="0"/>
              </w:rPr>
              <w:t xml:space="preserve">RF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both"/>
              <w:rPr/>
            </w:pPr>
            <w:r w:rsidDel="00000000" w:rsidR="00000000" w:rsidRPr="00000000">
              <w:rPr>
                <w:rtl w:val="0"/>
              </w:rPr>
              <w:t xml:space="preserve">La aplicación debe permitir la modificación de información relativa a los quads previamente creados.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both"/>
              <w:rPr>
                <w:b w:val="1"/>
                <w:bCs w:val="1"/>
              </w:rPr>
            </w:pPr>
            <w:r w:rsidDel="00000000" w:rsidR="00000000" w:rsidRPr="00000000">
              <w:rPr>
                <w:b w:val="1"/>
                <w:bCs w:val="1"/>
                <w:rtl w:val="0"/>
              </w:rPr>
              <w:t xml:space="preserve">RF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both"/>
              <w:rPr/>
            </w:pPr>
            <w:r w:rsidDel="00000000" w:rsidR="00000000" w:rsidRPr="00000000">
              <w:rPr>
                <w:rtl w:val="0"/>
              </w:rPr>
              <w:t xml:space="preserve">La aplicación debe permitir dar de baja un quad. El elemento dejará de estar disponible para nuevas operaciones, pero su información se conservará mediante un borrado lógico para mantener el historial contable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both"/>
              <w:rPr>
                <w:b w:val="1"/>
                <w:bCs w:val="1"/>
              </w:rPr>
            </w:pPr>
            <w:r w:rsidDel="00000000" w:rsidR="00000000" w:rsidRPr="00000000">
              <w:rPr>
                <w:b w:val="1"/>
                <w:bCs w:val="1"/>
                <w:rtl w:val="0"/>
              </w:rPr>
              <w:t xml:space="preserve">RF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both"/>
              <w:rPr/>
            </w:pPr>
            <w:r w:rsidDel="00000000" w:rsidR="00000000" w:rsidRPr="00000000">
              <w:rPr>
                <w:rtl w:val="0"/>
              </w:rPr>
              <w:t xml:space="preserve">La aplicación debe permitir la creación de una reserva, la reserva consta de un nombre de cliente, el número móvil del cliente, la fecha de recogida y devolución, y una selección de quads, indicando también si se va a necesitar casco para su conducción.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both"/>
              <w:rPr>
                <w:b w:val="1"/>
                <w:bCs w:val="1"/>
              </w:rPr>
            </w:pPr>
            <w:r w:rsidDel="00000000" w:rsidR="00000000" w:rsidRPr="00000000">
              <w:rPr>
                <w:b w:val="1"/>
                <w:bCs w:val="1"/>
                <w:rtl w:val="0"/>
              </w:rPr>
              <w:t xml:space="preserve">RF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both"/>
              <w:rPr/>
            </w:pPr>
            <w:r w:rsidDel="00000000" w:rsidR="00000000" w:rsidRPr="00000000">
              <w:rPr>
                <w:rtl w:val="0"/>
              </w:rPr>
              <w:t xml:space="preserve">La aplicación debe permitir la comprobación de que la reserva es válida, es decir, que la fecha de devolución es igual o posterior a la del día de recogida, que no se producen solapes en la reserva de quads y que no se supera el número de cascos solicitados para un quad monoplaza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both"/>
              <w:rPr>
                <w:b w:val="1"/>
                <w:bCs w:val="1"/>
              </w:rPr>
            </w:pPr>
            <w:r w:rsidDel="00000000" w:rsidR="00000000" w:rsidRPr="00000000">
              <w:rPr>
                <w:b w:val="1"/>
                <w:bCs w:val="1"/>
                <w:rtl w:val="0"/>
              </w:rPr>
              <w:t xml:space="preserve">RF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both"/>
              <w:rPr/>
            </w:pPr>
            <w:r w:rsidDel="00000000" w:rsidR="00000000" w:rsidRPr="00000000">
              <w:rPr>
                <w:rtl w:val="0"/>
              </w:rPr>
              <w:t xml:space="preserve">La aplicación debe permitir la consulta de un listado de las reservas previamente creadas, pudiéndose ordenar por nombre de cliente, número de móvil, fecha de recogida, o fecha de devolución.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both"/>
              <w:rPr>
                <w:b w:val="1"/>
                <w:bCs w:val="1"/>
              </w:rPr>
            </w:pPr>
            <w:r w:rsidDel="00000000" w:rsidR="00000000" w:rsidRPr="00000000">
              <w:rPr>
                <w:b w:val="1"/>
                <w:bCs w:val="1"/>
                <w:rtl w:val="0"/>
              </w:rPr>
              <w:t xml:space="preserve">RF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both"/>
              <w:rPr/>
            </w:pPr>
            <w:r w:rsidDel="00000000" w:rsidR="00000000" w:rsidRPr="00000000">
              <w:rPr>
                <w:rtl w:val="0"/>
              </w:rPr>
              <w:t xml:space="preserve">La aplicación debe permitir la modificación de las reservas previamente creadas.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both"/>
              <w:rPr>
                <w:b w:val="1"/>
                <w:bCs w:val="1"/>
              </w:rPr>
            </w:pPr>
            <w:r w:rsidDel="00000000" w:rsidR="00000000" w:rsidRPr="00000000">
              <w:rPr>
                <w:b w:val="1"/>
                <w:bCs w:val="1"/>
                <w:rtl w:val="0"/>
              </w:rPr>
              <w:t xml:space="preserve">RF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both"/>
              <w:rPr/>
            </w:pPr>
            <w:r w:rsidDel="00000000" w:rsidR="00000000" w:rsidRPr="00000000">
              <w:rPr>
                <w:rtl w:val="0"/>
              </w:rPr>
              <w:t xml:space="preserve">La aplicación debe permitir dar de baja una reserva. El elemento dejará de estar disponible para nuevas operaciones, pero su información se conservará mediante un borrado lógico para mantener el historial contable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both"/>
              <w:rPr>
                <w:b w:val="1"/>
                <w:bCs w:val="1"/>
              </w:rPr>
            </w:pPr>
            <w:r w:rsidDel="00000000" w:rsidR="00000000" w:rsidRPr="00000000">
              <w:rPr>
                <w:b w:val="1"/>
                <w:bCs w:val="1"/>
                <w:rtl w:val="0"/>
              </w:rPr>
              <w:t xml:space="preserve">RF 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both"/>
              <w:rPr/>
            </w:pPr>
            <w:r w:rsidDel="00000000" w:rsidR="00000000" w:rsidRPr="00000000">
              <w:rPr>
                <w:rtl w:val="0"/>
              </w:rPr>
              <w:t xml:space="preserve">La aplicación debe permitir la cálculo del precio total de una reserva, el precio total se debería calcular de forma automática en la creación de la reserva, o en la modificación de la reserva si se realiza una selección distinta de quads.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both"/>
              <w:rPr>
                <w:b w:val="1"/>
                <w:bCs w:val="1"/>
              </w:rPr>
            </w:pPr>
            <w:r w:rsidDel="00000000" w:rsidR="00000000" w:rsidRPr="00000000">
              <w:rPr>
                <w:b w:val="1"/>
                <w:bCs w:val="1"/>
                <w:rtl w:val="0"/>
              </w:rPr>
              <w:t xml:space="preserve">RF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both"/>
              <w:rPr/>
            </w:pPr>
            <w:r w:rsidDel="00000000" w:rsidR="00000000" w:rsidRPr="00000000">
              <w:rPr>
                <w:rtl w:val="0"/>
              </w:rPr>
              <w:t xml:space="preserve">La aplicación debe permitir el envío de la información de la reserva al móvil del cliente cuando el administrador lo considere oportuno.</w:t>
            </w:r>
          </w:p>
          <w:p w:rsidR="00000000" w:rsidDel="00000000" w:rsidP="00000000" w:rsidRDefault="00000000" w:rsidRPr="00000000" w14:paraId="0000007B">
            <w:pPr>
              <w:widowControl w:val="0"/>
              <w:spacing w:line="240" w:lineRule="auto"/>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both"/>
              <w:rPr>
                <w:b w:val="1"/>
                <w:bCs w:val="1"/>
              </w:rPr>
            </w:pPr>
            <w:r w:rsidDel="00000000" w:rsidR="00000000" w:rsidRPr="00000000">
              <w:rPr>
                <w:b w:val="1"/>
                <w:bCs w:val="1"/>
                <w:rtl w:val="0"/>
              </w:rPr>
              <w:t xml:space="preserve">RF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both"/>
              <w:rPr/>
            </w:pPr>
            <w:r w:rsidDel="00000000" w:rsidR="00000000" w:rsidRPr="00000000">
              <w:rPr>
                <w:rtl w:val="0"/>
              </w:rPr>
              <w:t xml:space="preserve">El sistema debe mantener el precio total de una reserva aunque se modifique posteriormente el precio del alquiler por día de un quad.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both"/>
              <w:rPr>
                <w:b w:val="1"/>
                <w:bCs w:val="1"/>
              </w:rPr>
            </w:pPr>
            <w:r w:rsidDel="00000000" w:rsidR="00000000" w:rsidRPr="00000000">
              <w:rPr>
                <w:b w:val="1"/>
                <w:bCs w:val="1"/>
                <w:rtl w:val="0"/>
              </w:rPr>
              <w:t xml:space="preserve">RF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both"/>
              <w:rPr/>
            </w:pPr>
            <w:r w:rsidDel="00000000" w:rsidR="00000000" w:rsidRPr="00000000">
              <w:rPr>
                <w:rtl w:val="0"/>
              </w:rPr>
              <w:t xml:space="preserve">El sistema debe permitir visualizar la lista de reservas de acuerdo con los siguientes criterios: </w:t>
            </w:r>
          </w:p>
          <w:p w:rsidR="00000000" w:rsidDel="00000000" w:rsidP="00000000" w:rsidRDefault="00000000" w:rsidRPr="00000000" w14:paraId="00000080">
            <w:pPr>
              <w:widowControl w:val="0"/>
              <w:spacing w:line="240" w:lineRule="auto"/>
              <w:jc w:val="both"/>
              <w:rPr/>
            </w:pPr>
            <w:r w:rsidDel="00000000" w:rsidR="00000000" w:rsidRPr="00000000">
              <w:rPr>
                <w:rtl w:val="0"/>
              </w:rPr>
              <w:t xml:space="preserve">1. Reservas previstas: reservas cuya fecha de recogida no se ha alcanzado todavía. </w:t>
            </w:r>
          </w:p>
          <w:p w:rsidR="00000000" w:rsidDel="00000000" w:rsidP="00000000" w:rsidRDefault="00000000" w:rsidRPr="00000000" w14:paraId="00000081">
            <w:pPr>
              <w:widowControl w:val="0"/>
              <w:spacing w:line="240" w:lineRule="auto"/>
              <w:jc w:val="both"/>
              <w:rPr/>
            </w:pPr>
            <w:r w:rsidDel="00000000" w:rsidR="00000000" w:rsidRPr="00000000">
              <w:rPr>
                <w:rtl w:val="0"/>
              </w:rPr>
              <w:t xml:space="preserve">2. Reservas vigentes: reservas cuya fecha de recogida ha sido alcanzada, pero cuya fecha de devolución no ha vencido todavía. </w:t>
            </w:r>
          </w:p>
          <w:p w:rsidR="00000000" w:rsidDel="00000000" w:rsidP="00000000" w:rsidRDefault="00000000" w:rsidRPr="00000000" w14:paraId="00000082">
            <w:pPr>
              <w:widowControl w:val="0"/>
              <w:spacing w:line="240" w:lineRule="auto"/>
              <w:jc w:val="both"/>
              <w:rPr/>
            </w:pPr>
            <w:r w:rsidDel="00000000" w:rsidR="00000000" w:rsidRPr="00000000">
              <w:rPr>
                <w:rtl w:val="0"/>
              </w:rPr>
              <w:t xml:space="preserve">3. Reservas caducadas: reservas cuya fecha de devolución se ha sobrepasado. </w:t>
            </w:r>
          </w:p>
          <w:p w:rsidR="00000000" w:rsidDel="00000000" w:rsidP="00000000" w:rsidRDefault="00000000" w:rsidRPr="00000000" w14:paraId="00000083">
            <w:pPr>
              <w:widowControl w:val="0"/>
              <w:spacing w:line="240" w:lineRule="auto"/>
              <w:jc w:val="both"/>
              <w:rPr/>
            </w:pPr>
            <w:r w:rsidDel="00000000" w:rsidR="00000000" w:rsidRPr="00000000">
              <w:rPr>
                <w:rtl w:val="0"/>
              </w:rPr>
              <w:t xml:space="preserve">4. Todas las reservas, con independencia de sus fechas de recogida y devolución. Este será el modo de visualización del listado de reservas por defecto al iniciarse el sistema.</w:t>
            </w:r>
          </w:p>
        </w:tc>
      </w:tr>
    </w:tbl>
    <w:p w:rsidR="00000000" w:rsidDel="00000000" w:rsidP="00000000" w:rsidRDefault="00000000" w:rsidRPr="00000000" w14:paraId="00000084">
      <w:pPr>
        <w:jc w:val="both"/>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7170"/>
        <w:tblGridChange w:id="0">
          <w:tblGrid>
            <w:gridCol w:w="1830"/>
            <w:gridCol w:w="7170"/>
          </w:tblGrid>
        </w:tblGridChange>
      </w:tblGrid>
      <w:tr>
        <w:trPr>
          <w:cantSplit w:val="0"/>
          <w:trHeight w:val="420" w:hRule="atLeast"/>
          <w:tblHeader w:val="0"/>
        </w:trPr>
        <w:tc>
          <w:tcPr>
            <w:gridSpan w:val="2"/>
            <w:shd w:fill="9fc5e8" w:val="clear"/>
            <w:tcMar>
              <w:top w:w="100.0" w:type="dxa"/>
              <w:left w:w="100.0" w:type="dxa"/>
              <w:bottom w:w="100.0" w:type="dxa"/>
              <w:right w:w="100.0" w:type="dxa"/>
            </w:tcMar>
            <w:vAlign w:val="top"/>
          </w:tcPr>
          <w:p w:rsidR="00000000" w:rsidDel="00000000" w:rsidP="00000000" w:rsidRDefault="00000000" w:rsidRPr="00000000" w14:paraId="00000085">
            <w:pPr>
              <w:pStyle w:val="Heading2"/>
              <w:widowControl w:val="0"/>
              <w:spacing w:line="240" w:lineRule="auto"/>
              <w:jc w:val="both"/>
              <w:rPr>
                <w:sz w:val="28"/>
                <w:szCs w:val="28"/>
              </w:rPr>
            </w:pPr>
            <w:bookmarkStart w:colFirst="0" w:colLast="0" w:name="_dht5fycqrrrd" w:id="12"/>
            <w:bookmarkEnd w:id="12"/>
            <w:r w:rsidDel="00000000" w:rsidR="00000000" w:rsidRPr="00000000">
              <w:rPr>
                <w:sz w:val="28"/>
                <w:szCs w:val="28"/>
                <w:rtl w:val="0"/>
              </w:rPr>
              <w:t xml:space="preserve">REQUISITOS NO FUNCIONALES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both"/>
              <w:rPr>
                <w:b w:val="1"/>
                <w:bCs w:val="1"/>
              </w:rPr>
            </w:pPr>
            <w:r w:rsidDel="00000000" w:rsidR="00000000" w:rsidRPr="00000000">
              <w:rPr>
                <w:b w:val="1"/>
                <w:bCs w:val="1"/>
                <w:rtl w:val="0"/>
              </w:rPr>
              <w:t xml:space="preserve">RNF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both"/>
              <w:rPr/>
            </w:pPr>
            <w:r w:rsidDel="00000000" w:rsidR="00000000" w:rsidRPr="00000000">
              <w:rPr>
                <w:rtl w:val="0"/>
              </w:rPr>
              <w:t xml:space="preserve">El sistema debe tener capacidad para almacenar al menos 100 quads y 20000 reservas.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both"/>
              <w:rPr>
                <w:b w:val="1"/>
                <w:bCs w:val="1"/>
              </w:rPr>
            </w:pPr>
            <w:r w:rsidDel="00000000" w:rsidR="00000000" w:rsidRPr="00000000">
              <w:rPr>
                <w:b w:val="1"/>
                <w:bCs w:val="1"/>
                <w:rtl w:val="0"/>
              </w:rPr>
              <w:t xml:space="preserve">RNF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both"/>
              <w:rPr/>
            </w:pPr>
            <w:r w:rsidDel="00000000" w:rsidR="00000000" w:rsidRPr="00000000">
              <w:rPr>
                <w:rtl w:val="0"/>
              </w:rPr>
              <w:t xml:space="preserve">La aplicación deberá funcionar en dispositivos móviles con sistema operativo Android 8.0 (API 26) o superior</w:t>
            </w:r>
          </w:p>
        </w:tc>
      </w:tr>
    </w:tbl>
    <w:p w:rsidR="00000000" w:rsidDel="00000000" w:rsidP="00000000" w:rsidRDefault="00000000" w:rsidRPr="00000000" w14:paraId="0000008B">
      <w:pPr>
        <w:pStyle w:val="Heading1"/>
        <w:jc w:val="both"/>
        <w:rPr/>
      </w:pPr>
      <w:bookmarkStart w:colFirst="0" w:colLast="0" w:name="_hslf6pcktihx" w:id="13"/>
      <w:bookmarkEnd w:id="13"/>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pStyle w:val="Heading1"/>
        <w:jc w:val="both"/>
        <w:rPr/>
      </w:pPr>
      <w:bookmarkStart w:colFirst="0" w:colLast="0" w:name="_ko164399a40w" w:id="14"/>
      <w:bookmarkEnd w:id="14"/>
      <w:r w:rsidDel="00000000" w:rsidR="00000000" w:rsidRPr="00000000">
        <w:rPr>
          <w:rtl w:val="0"/>
        </w:rPr>
        <w:t xml:space="preserve"> 2- Definición de casos de uso</w:t>
      </w: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drawing>
          <wp:inline distB="114300" distT="114300" distL="114300" distR="114300">
            <wp:extent cx="5731200" cy="3378200"/>
            <wp:effectExtent b="0" l="0" r="0" t="0"/>
            <wp:docPr id="3" name="image11.jpg"/>
            <a:graphic>
              <a:graphicData uri="http://schemas.openxmlformats.org/drawingml/2006/picture">
                <pic:pic>
                  <pic:nvPicPr>
                    <pic:cNvPr id="0" name="image11.jpg"/>
                    <pic:cNvPicPr preferRelativeResize="0"/>
                  </pic:nvPicPr>
                  <pic:blipFill>
                    <a:blip r:embed="rId7"/>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b w:val="1"/>
          <w:bCs w:val="1"/>
          <w:rtl w:val="0"/>
        </w:rPr>
        <w:t xml:space="preserve">Precondición Global / Entorno de Ejecución:</w:t>
      </w:r>
      <w:r w:rsidDel="00000000" w:rsidR="00000000" w:rsidRPr="00000000">
        <w:rPr>
          <w:rtl w:val="0"/>
        </w:rPr>
        <w:t xml:space="preserve"> Todos los casos de uso y flujos descritos en este documento asumen como precondición global que el actor (administrador) interactúa con el sistema a través de la interfaz gráfica de una aplicación móvil ejecutada en el sistema operativo Android.</w:t>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t xml:space="preserve">CU-1. Caso de uso “Crear Quad”:</w:t>
      </w:r>
    </w:p>
    <w:p w:rsidR="00000000" w:rsidDel="00000000" w:rsidP="00000000" w:rsidRDefault="00000000" w:rsidRPr="00000000" w14:paraId="000000A2">
      <w:pPr>
        <w:jc w:val="both"/>
        <w:rPr/>
      </w:pPr>
      <w:r w:rsidDel="00000000" w:rsidR="00000000" w:rsidRPr="00000000">
        <w:rPr>
          <w:rtl w:val="0"/>
        </w:rPr>
        <w:tab/>
        <w:t xml:space="preserve">Flujo principal:</w:t>
      </w:r>
    </w:p>
    <w:p w:rsidR="00000000" w:rsidDel="00000000" w:rsidP="00000000" w:rsidRDefault="00000000" w:rsidRPr="00000000" w14:paraId="000000A3">
      <w:pPr>
        <w:numPr>
          <w:ilvl w:val="0"/>
          <w:numId w:val="8"/>
        </w:numPr>
        <w:ind w:left="1440" w:hanging="360"/>
        <w:jc w:val="both"/>
      </w:pPr>
      <w:r w:rsidDel="00000000" w:rsidR="00000000" w:rsidRPr="00000000">
        <w:rPr>
          <w:rtl w:val="0"/>
        </w:rPr>
        <w:t xml:space="preserve">El caso de uso comienza cuando el administrador quiere añadir un nuevo quad.</w:t>
      </w:r>
    </w:p>
    <w:p w:rsidR="00000000" w:rsidDel="00000000" w:rsidP="00000000" w:rsidRDefault="00000000" w:rsidRPr="00000000" w14:paraId="000000A4">
      <w:pPr>
        <w:numPr>
          <w:ilvl w:val="0"/>
          <w:numId w:val="8"/>
        </w:numPr>
        <w:ind w:left="1440" w:hanging="360"/>
        <w:jc w:val="both"/>
      </w:pPr>
      <w:r w:rsidDel="00000000" w:rsidR="00000000" w:rsidRPr="00000000">
        <w:rPr>
          <w:rtl w:val="0"/>
        </w:rPr>
        <w:t xml:space="preserve">A continuación introduce la matrícula, tipo de quad, precio en euros del alquiler por día, y una breve descripción en texto libre que puede ser información sobre la marca, modelo, color o cualquier otra característica que se considere relevante. </w:t>
      </w:r>
    </w:p>
    <w:p w:rsidR="00000000" w:rsidDel="00000000" w:rsidP="00000000" w:rsidRDefault="00000000" w:rsidRPr="00000000" w14:paraId="000000A5">
      <w:pPr>
        <w:numPr>
          <w:ilvl w:val="0"/>
          <w:numId w:val="8"/>
        </w:numPr>
        <w:ind w:left="1440" w:hanging="360"/>
        <w:jc w:val="both"/>
        <w:rPr/>
      </w:pPr>
      <w:r w:rsidDel="00000000" w:rsidR="00000000" w:rsidRPr="00000000">
        <w:rPr>
          <w:rtl w:val="0"/>
        </w:rPr>
        <w:t xml:space="preserve">El sistema verifica que exista espacio de almacenamiento disponible, garantizando el registro de hasta 100 quads.</w:t>
      </w:r>
    </w:p>
    <w:p w:rsidR="00000000" w:rsidDel="00000000" w:rsidP="00000000" w:rsidRDefault="00000000" w:rsidRPr="00000000" w14:paraId="000000A6">
      <w:pPr>
        <w:numPr>
          <w:ilvl w:val="0"/>
          <w:numId w:val="8"/>
        </w:numPr>
        <w:ind w:left="1440" w:hanging="360"/>
        <w:jc w:val="both"/>
      </w:pPr>
      <w:r w:rsidDel="00000000" w:rsidR="00000000" w:rsidRPr="00000000">
        <w:rPr>
          <w:rtl w:val="0"/>
        </w:rPr>
        <w:t xml:space="preserve">El quad se añade con su respectiva información al sistema.</w:t>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t xml:space="preserve">CU-2. Caso de uso “Eliminar Quad”:</w:t>
      </w:r>
    </w:p>
    <w:p w:rsidR="00000000" w:rsidDel="00000000" w:rsidP="00000000" w:rsidRDefault="00000000" w:rsidRPr="00000000" w14:paraId="000000A9">
      <w:pPr>
        <w:jc w:val="both"/>
        <w:rPr/>
      </w:pPr>
      <w:r w:rsidDel="00000000" w:rsidR="00000000" w:rsidRPr="00000000">
        <w:rPr>
          <w:rtl w:val="0"/>
        </w:rPr>
        <w:tab/>
        <w:t xml:space="preserve">Flujo principal:</w:t>
      </w:r>
    </w:p>
    <w:p w:rsidR="00000000" w:rsidDel="00000000" w:rsidP="00000000" w:rsidRDefault="00000000" w:rsidRPr="00000000" w14:paraId="000000AA">
      <w:pPr>
        <w:numPr>
          <w:ilvl w:val="0"/>
          <w:numId w:val="12"/>
        </w:numPr>
        <w:ind w:left="1440" w:hanging="360"/>
        <w:jc w:val="both"/>
      </w:pPr>
      <w:r w:rsidDel="00000000" w:rsidR="00000000" w:rsidRPr="00000000">
        <w:rPr>
          <w:rtl w:val="0"/>
        </w:rPr>
        <w:t xml:space="preserve">El caso de uso comienza cuando el administrador quiere eliminar un quad existente en el sistema.</w:t>
      </w:r>
    </w:p>
    <w:p w:rsidR="00000000" w:rsidDel="00000000" w:rsidP="00000000" w:rsidRDefault="00000000" w:rsidRPr="00000000" w14:paraId="000000AB">
      <w:pPr>
        <w:numPr>
          <w:ilvl w:val="0"/>
          <w:numId w:val="12"/>
        </w:numPr>
        <w:ind w:left="1440" w:hanging="360"/>
        <w:jc w:val="both"/>
      </w:pPr>
      <w:r w:rsidDel="00000000" w:rsidR="00000000" w:rsidRPr="00000000">
        <w:rPr>
          <w:rtl w:val="0"/>
        </w:rPr>
        <w:t xml:space="preserve">A continuación busca el quad deseado y lo elimina.</w:t>
      </w:r>
    </w:p>
    <w:p w:rsidR="00000000" w:rsidDel="00000000" w:rsidP="00000000" w:rsidRDefault="00000000" w:rsidRPr="00000000" w14:paraId="000000AC">
      <w:pPr>
        <w:numPr>
          <w:ilvl w:val="0"/>
          <w:numId w:val="12"/>
        </w:numPr>
        <w:ind w:left="1440" w:hanging="360"/>
        <w:jc w:val="both"/>
      </w:pPr>
      <w:r w:rsidDel="00000000" w:rsidR="00000000" w:rsidRPr="00000000">
        <w:rPr>
          <w:rtl w:val="0"/>
        </w:rPr>
        <w:t xml:space="preserve">El quad es eliminado junto con su respectiva información del sistema.</w:t>
      </w:r>
    </w:p>
    <w:p w:rsidR="00000000" w:rsidDel="00000000" w:rsidP="00000000" w:rsidRDefault="00000000" w:rsidRPr="00000000" w14:paraId="000000AD">
      <w:pPr>
        <w:jc w:val="both"/>
        <w:rPr/>
      </w:pPr>
      <w:r w:rsidDel="00000000" w:rsidR="00000000" w:rsidRPr="00000000">
        <w:rPr>
          <w:rtl w:val="0"/>
        </w:rPr>
        <w:t xml:space="preserve">CU-3. Caso de uso “Modificar Información Quad”:</w:t>
      </w:r>
    </w:p>
    <w:p w:rsidR="00000000" w:rsidDel="00000000" w:rsidP="00000000" w:rsidRDefault="00000000" w:rsidRPr="00000000" w14:paraId="000000AE">
      <w:pPr>
        <w:numPr>
          <w:ilvl w:val="0"/>
          <w:numId w:val="15"/>
        </w:numPr>
        <w:ind w:left="1440" w:hanging="360"/>
        <w:jc w:val="both"/>
      </w:pPr>
      <w:r w:rsidDel="00000000" w:rsidR="00000000" w:rsidRPr="00000000">
        <w:rPr>
          <w:rtl w:val="0"/>
        </w:rPr>
        <w:t xml:space="preserve">El caso de uso comienza cuando el administrador quiere modificar la información de un quad.</w:t>
      </w:r>
    </w:p>
    <w:p w:rsidR="00000000" w:rsidDel="00000000" w:rsidP="00000000" w:rsidRDefault="00000000" w:rsidRPr="00000000" w14:paraId="000000AF">
      <w:pPr>
        <w:numPr>
          <w:ilvl w:val="0"/>
          <w:numId w:val="15"/>
        </w:numPr>
        <w:ind w:left="1440" w:hanging="360"/>
        <w:jc w:val="both"/>
      </w:pPr>
      <w:r w:rsidDel="00000000" w:rsidR="00000000" w:rsidRPr="00000000">
        <w:rPr>
          <w:rtl w:val="0"/>
        </w:rPr>
        <w:t xml:space="preserve">A continuación modifica el dato que se considere.</w:t>
      </w:r>
    </w:p>
    <w:p w:rsidR="00000000" w:rsidDel="00000000" w:rsidP="00000000" w:rsidRDefault="00000000" w:rsidRPr="00000000" w14:paraId="000000B0">
      <w:pPr>
        <w:numPr>
          <w:ilvl w:val="0"/>
          <w:numId w:val="15"/>
        </w:numPr>
        <w:ind w:left="1440" w:hanging="360"/>
        <w:jc w:val="both"/>
      </w:pPr>
      <w:r w:rsidDel="00000000" w:rsidR="00000000" w:rsidRPr="00000000">
        <w:rPr>
          <w:rtl w:val="0"/>
        </w:rPr>
        <w:t xml:space="preserve">La información del quad modificada se actualiza en el sistema</w:t>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t xml:space="preserve">CU-4. </w:t>
      </w:r>
      <w:r w:rsidDel="00000000" w:rsidR="00000000" w:rsidRPr="00000000">
        <w:rPr>
          <w:rtl w:val="0"/>
        </w:rPr>
        <w:t xml:space="preserve">Caso de uso “Consultar Listado Quads”:</w:t>
      </w:r>
    </w:p>
    <w:p w:rsidR="00000000" w:rsidDel="00000000" w:rsidP="00000000" w:rsidRDefault="00000000" w:rsidRPr="00000000" w14:paraId="000000B3">
      <w:pPr>
        <w:jc w:val="both"/>
        <w:rPr/>
      </w:pPr>
      <w:r w:rsidDel="00000000" w:rsidR="00000000" w:rsidRPr="00000000">
        <w:rPr>
          <w:rtl w:val="0"/>
        </w:rPr>
        <w:tab/>
        <w:t xml:space="preserve">Flujo principal:</w:t>
      </w:r>
    </w:p>
    <w:p w:rsidR="00000000" w:rsidDel="00000000" w:rsidP="00000000" w:rsidRDefault="00000000" w:rsidRPr="00000000" w14:paraId="000000B4">
      <w:pPr>
        <w:numPr>
          <w:ilvl w:val="0"/>
          <w:numId w:val="1"/>
        </w:numPr>
        <w:ind w:left="1440" w:hanging="360"/>
        <w:jc w:val="both"/>
      </w:pPr>
      <w:r w:rsidDel="00000000" w:rsidR="00000000" w:rsidRPr="00000000">
        <w:rPr>
          <w:rtl w:val="0"/>
        </w:rPr>
        <w:t xml:space="preserve">El caso de uso comienza cuando el administrador quiere consultar el listado de quads.</w:t>
      </w:r>
    </w:p>
    <w:p w:rsidR="00000000" w:rsidDel="00000000" w:rsidP="00000000" w:rsidRDefault="00000000" w:rsidRPr="00000000" w14:paraId="000000B5">
      <w:pPr>
        <w:numPr>
          <w:ilvl w:val="0"/>
          <w:numId w:val="1"/>
        </w:numPr>
        <w:ind w:left="1440" w:hanging="360"/>
        <w:jc w:val="both"/>
      </w:pPr>
      <w:r w:rsidDel="00000000" w:rsidR="00000000" w:rsidRPr="00000000">
        <w:rPr>
          <w:rtl w:val="0"/>
        </w:rPr>
        <w:t xml:space="preserve">El sistema recupera la información y muestra el listado de quads previamente creados en su formato y orden por defecto.</w:t>
      </w:r>
      <w:r w:rsidDel="00000000" w:rsidR="00000000" w:rsidRPr="00000000">
        <w:rPr>
          <w:rtl w:val="0"/>
        </w:rPr>
      </w:r>
    </w:p>
    <w:p w:rsidR="00000000" w:rsidDel="00000000" w:rsidP="00000000" w:rsidRDefault="00000000" w:rsidRPr="00000000" w14:paraId="000000B6">
      <w:pPr>
        <w:ind w:left="0" w:firstLine="720"/>
        <w:jc w:val="both"/>
        <w:rPr/>
      </w:pPr>
      <w:r w:rsidDel="00000000" w:rsidR="00000000" w:rsidRPr="00000000">
        <w:rPr>
          <w:rtl w:val="0"/>
        </w:rPr>
        <w:t xml:space="preserve">Flujos alternativos:</w:t>
      </w:r>
    </w:p>
    <w:p w:rsidR="00000000" w:rsidDel="00000000" w:rsidP="00000000" w:rsidRDefault="00000000" w:rsidRPr="00000000" w14:paraId="000000B7">
      <w:pPr>
        <w:numPr>
          <w:ilvl w:val="0"/>
          <w:numId w:val="13"/>
        </w:numPr>
        <w:ind w:left="1440" w:hanging="360"/>
        <w:jc w:val="both"/>
        <w:rPr>
          <w:u w:val="none"/>
        </w:rPr>
      </w:pPr>
      <w:r w:rsidDel="00000000" w:rsidR="00000000" w:rsidRPr="00000000">
        <w:rPr>
          <w:rtl w:val="0"/>
        </w:rPr>
        <w:t xml:space="preserve">Ordenar el listado (Extensión):</w:t>
      </w:r>
    </w:p>
    <w:p w:rsidR="00000000" w:rsidDel="00000000" w:rsidP="00000000" w:rsidRDefault="00000000" w:rsidRPr="00000000" w14:paraId="000000B8">
      <w:pPr>
        <w:numPr>
          <w:ilvl w:val="0"/>
          <w:numId w:val="6"/>
        </w:numPr>
        <w:ind w:left="2160" w:hanging="360"/>
        <w:jc w:val="both"/>
        <w:rPr>
          <w:u w:val="none"/>
        </w:rPr>
      </w:pPr>
      <w:r w:rsidDel="00000000" w:rsidR="00000000" w:rsidRPr="00000000">
        <w:rPr>
          <w:rtl w:val="0"/>
        </w:rPr>
        <w:t xml:space="preserve">Tras visualizar el listado (paso 2 del flujo principal), el administrador elige ordenar la vista especificando uno de los siguientes criterios: matrícula, tipo o precio.</w:t>
      </w:r>
    </w:p>
    <w:p w:rsidR="00000000" w:rsidDel="00000000" w:rsidP="00000000" w:rsidRDefault="00000000" w:rsidRPr="00000000" w14:paraId="000000B9">
      <w:pPr>
        <w:numPr>
          <w:ilvl w:val="0"/>
          <w:numId w:val="6"/>
        </w:numPr>
        <w:ind w:left="2160" w:hanging="360"/>
        <w:jc w:val="both"/>
        <w:rPr>
          <w:u w:val="none"/>
        </w:rPr>
      </w:pPr>
      <w:r w:rsidDel="00000000" w:rsidR="00000000" w:rsidRPr="00000000">
        <w:rPr>
          <w:rtl w:val="0"/>
        </w:rPr>
        <w:t xml:space="preserve">El sistema procesa la solicitud y actualiza la pantalla mostrando el listado de quads con la nueva ordenación elegida.</w:t>
      </w:r>
      <w:r w:rsidDel="00000000" w:rsidR="00000000" w:rsidRPr="00000000">
        <w:rPr>
          <w:rtl w:val="0"/>
        </w:rPr>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t xml:space="preserve">CU-5. </w:t>
      </w:r>
      <w:r w:rsidDel="00000000" w:rsidR="00000000" w:rsidRPr="00000000">
        <w:rPr>
          <w:rtl w:val="0"/>
        </w:rPr>
        <w:t xml:space="preserve">Caso de uso “Consultar Listado Reservas”:</w:t>
      </w:r>
    </w:p>
    <w:p w:rsidR="00000000" w:rsidDel="00000000" w:rsidP="00000000" w:rsidRDefault="00000000" w:rsidRPr="00000000" w14:paraId="000000BC">
      <w:pPr>
        <w:jc w:val="both"/>
        <w:rPr/>
      </w:pPr>
      <w:r w:rsidDel="00000000" w:rsidR="00000000" w:rsidRPr="00000000">
        <w:rPr>
          <w:rtl w:val="0"/>
        </w:rPr>
        <w:tab/>
        <w:t xml:space="preserve">Flujo principal:</w:t>
      </w:r>
    </w:p>
    <w:p w:rsidR="00000000" w:rsidDel="00000000" w:rsidP="00000000" w:rsidRDefault="00000000" w:rsidRPr="00000000" w14:paraId="000000BD">
      <w:pPr>
        <w:numPr>
          <w:ilvl w:val="0"/>
          <w:numId w:val="14"/>
        </w:numPr>
        <w:ind w:left="1440" w:hanging="360"/>
        <w:jc w:val="both"/>
      </w:pPr>
      <w:r w:rsidDel="00000000" w:rsidR="00000000" w:rsidRPr="00000000">
        <w:rPr>
          <w:rtl w:val="0"/>
        </w:rPr>
        <w:t xml:space="preserve">El caso de uso comienza cuando el administrador quiere consultar el listado de reservas.</w:t>
      </w:r>
    </w:p>
    <w:p w:rsidR="00000000" w:rsidDel="00000000" w:rsidP="00000000" w:rsidRDefault="00000000" w:rsidRPr="00000000" w14:paraId="000000BE">
      <w:pPr>
        <w:numPr>
          <w:ilvl w:val="0"/>
          <w:numId w:val="14"/>
        </w:numPr>
        <w:ind w:left="1440" w:hanging="360"/>
        <w:jc w:val="both"/>
      </w:pPr>
      <w:r w:rsidDel="00000000" w:rsidR="00000000" w:rsidRPr="00000000">
        <w:rPr>
          <w:rtl w:val="0"/>
        </w:rPr>
        <w:t xml:space="preserve">El sistema recupera la información y muestra el listado de reservas previamente creadas en su formato y orden por defecto.</w:t>
      </w:r>
    </w:p>
    <w:p w:rsidR="00000000" w:rsidDel="00000000" w:rsidP="00000000" w:rsidRDefault="00000000" w:rsidRPr="00000000" w14:paraId="000000BF">
      <w:pPr>
        <w:ind w:left="720" w:firstLine="0"/>
        <w:jc w:val="both"/>
        <w:rPr/>
      </w:pPr>
      <w:r w:rsidDel="00000000" w:rsidR="00000000" w:rsidRPr="00000000">
        <w:rPr>
          <w:rtl w:val="0"/>
        </w:rPr>
        <w:t xml:space="preserve">Flujos alternativos:</w:t>
      </w:r>
    </w:p>
    <w:p w:rsidR="00000000" w:rsidDel="00000000" w:rsidP="00000000" w:rsidRDefault="00000000" w:rsidRPr="00000000" w14:paraId="000000C0">
      <w:pPr>
        <w:numPr>
          <w:ilvl w:val="0"/>
          <w:numId w:val="11"/>
        </w:numPr>
        <w:ind w:left="1440" w:hanging="360"/>
        <w:jc w:val="both"/>
        <w:rPr>
          <w:u w:val="none"/>
        </w:rPr>
      </w:pPr>
      <w:r w:rsidDel="00000000" w:rsidR="00000000" w:rsidRPr="00000000">
        <w:rPr>
          <w:rtl w:val="0"/>
        </w:rPr>
        <w:t xml:space="preserve">El Administrador decide Ordenar el listado:</w:t>
      </w:r>
    </w:p>
    <w:p w:rsidR="00000000" w:rsidDel="00000000" w:rsidP="00000000" w:rsidRDefault="00000000" w:rsidRPr="00000000" w14:paraId="000000C1">
      <w:pPr>
        <w:numPr>
          <w:ilvl w:val="0"/>
          <w:numId w:val="3"/>
        </w:numPr>
        <w:ind w:left="2160" w:hanging="360"/>
        <w:jc w:val="both"/>
        <w:rPr>
          <w:u w:val="none"/>
        </w:rPr>
      </w:pPr>
      <w:r w:rsidDel="00000000" w:rsidR="00000000" w:rsidRPr="00000000">
        <w:rPr>
          <w:rtl w:val="0"/>
        </w:rPr>
        <w:t xml:space="preserve">El Administrador selecciona una de las opciones de ordenación disponibles: nombre de cliente, número de móvil, fecha de recogida o fecha de devolución.</w:t>
      </w:r>
    </w:p>
    <w:p w:rsidR="00000000" w:rsidDel="00000000" w:rsidP="00000000" w:rsidRDefault="00000000" w:rsidRPr="00000000" w14:paraId="000000C2">
      <w:pPr>
        <w:numPr>
          <w:ilvl w:val="0"/>
          <w:numId w:val="3"/>
        </w:numPr>
        <w:ind w:left="2160" w:hanging="360"/>
        <w:jc w:val="both"/>
        <w:rPr>
          <w:u w:val="none"/>
        </w:rPr>
      </w:pPr>
      <w:r w:rsidDel="00000000" w:rsidR="00000000" w:rsidRPr="00000000">
        <w:rPr>
          <w:rtl w:val="0"/>
        </w:rPr>
        <w:t xml:space="preserve"> El sistema actualiza y muestra el listado ordenado según el criterio elegido.</w:t>
      </w:r>
    </w:p>
    <w:p w:rsidR="00000000" w:rsidDel="00000000" w:rsidP="00000000" w:rsidRDefault="00000000" w:rsidRPr="00000000" w14:paraId="000000C3">
      <w:pPr>
        <w:numPr>
          <w:ilvl w:val="0"/>
          <w:numId w:val="11"/>
        </w:numPr>
        <w:ind w:left="1440" w:hanging="360"/>
        <w:jc w:val="both"/>
        <w:rPr>
          <w:u w:val="none"/>
        </w:rPr>
      </w:pPr>
      <w:r w:rsidDel="00000000" w:rsidR="00000000" w:rsidRPr="00000000">
        <w:rPr>
          <w:rtl w:val="0"/>
        </w:rPr>
        <w:t xml:space="preserve">El Administrador decide Filtrar el listado:</w:t>
      </w:r>
    </w:p>
    <w:p w:rsidR="00000000" w:rsidDel="00000000" w:rsidP="00000000" w:rsidRDefault="00000000" w:rsidRPr="00000000" w14:paraId="000000C4">
      <w:pPr>
        <w:numPr>
          <w:ilvl w:val="0"/>
          <w:numId w:val="10"/>
        </w:numPr>
        <w:ind w:left="2160" w:hanging="360"/>
        <w:jc w:val="both"/>
        <w:rPr>
          <w:u w:val="none"/>
        </w:rPr>
      </w:pPr>
      <w:r w:rsidDel="00000000" w:rsidR="00000000" w:rsidRPr="00000000">
        <w:rPr>
          <w:rtl w:val="0"/>
        </w:rPr>
        <w:t xml:space="preserve">El Administrador selecciona uno de los siguientes filtros de estado:</w:t>
      </w:r>
    </w:p>
    <w:p w:rsidR="00000000" w:rsidDel="00000000" w:rsidP="00000000" w:rsidRDefault="00000000" w:rsidRPr="00000000" w14:paraId="000000C5">
      <w:pPr>
        <w:ind w:left="2160" w:firstLine="0"/>
        <w:jc w:val="both"/>
        <w:rPr/>
      </w:pPr>
      <w:r w:rsidDel="00000000" w:rsidR="00000000" w:rsidRPr="00000000">
        <w:rPr>
          <w:rtl w:val="0"/>
        </w:rPr>
        <w:t xml:space="preserve">Reservas previstas: Cuya fecha de recogida no se ha alcanzado.</w:t>
      </w:r>
    </w:p>
    <w:p w:rsidR="00000000" w:rsidDel="00000000" w:rsidP="00000000" w:rsidRDefault="00000000" w:rsidRPr="00000000" w14:paraId="000000C6">
      <w:pPr>
        <w:ind w:left="2160" w:firstLine="0"/>
        <w:jc w:val="both"/>
        <w:rPr/>
      </w:pPr>
      <w:r w:rsidDel="00000000" w:rsidR="00000000" w:rsidRPr="00000000">
        <w:rPr>
          <w:rtl w:val="0"/>
        </w:rPr>
        <w:t xml:space="preserve">Reservas vigentes: Cuya fecha de recogida ha sido alcanzada, pero la de devolución no ha vencido.</w:t>
      </w:r>
    </w:p>
    <w:p w:rsidR="00000000" w:rsidDel="00000000" w:rsidP="00000000" w:rsidRDefault="00000000" w:rsidRPr="00000000" w14:paraId="000000C7">
      <w:pPr>
        <w:ind w:left="2160" w:firstLine="0"/>
        <w:jc w:val="both"/>
        <w:rPr/>
      </w:pPr>
      <w:r w:rsidDel="00000000" w:rsidR="00000000" w:rsidRPr="00000000">
        <w:rPr>
          <w:rtl w:val="0"/>
        </w:rPr>
        <w:t xml:space="preserve">Reservas caducadas: Cuya fecha de devolución se ha sobrepasado.</w:t>
      </w:r>
    </w:p>
    <w:p w:rsidR="00000000" w:rsidDel="00000000" w:rsidP="00000000" w:rsidRDefault="00000000" w:rsidRPr="00000000" w14:paraId="000000C8">
      <w:pPr>
        <w:ind w:left="2160" w:firstLine="0"/>
        <w:jc w:val="both"/>
        <w:rPr/>
      </w:pPr>
      <w:r w:rsidDel="00000000" w:rsidR="00000000" w:rsidRPr="00000000">
        <w:rPr>
          <w:rtl w:val="0"/>
        </w:rPr>
        <w:t xml:space="preserve">Reservas totales</w:t>
      </w:r>
    </w:p>
    <w:p w:rsidR="00000000" w:rsidDel="00000000" w:rsidP="00000000" w:rsidRDefault="00000000" w:rsidRPr="00000000" w14:paraId="000000C9">
      <w:pPr>
        <w:numPr>
          <w:ilvl w:val="0"/>
          <w:numId w:val="10"/>
        </w:numPr>
        <w:ind w:left="2160" w:hanging="360"/>
        <w:jc w:val="both"/>
        <w:rPr>
          <w:u w:val="none"/>
        </w:rPr>
      </w:pPr>
      <w:r w:rsidDel="00000000" w:rsidR="00000000" w:rsidRPr="00000000">
        <w:rPr>
          <w:rtl w:val="0"/>
        </w:rPr>
        <w:t xml:space="preserve">El sistema actualiza y muestra el listado mostrando únicamente las reservas que coinciden con el filtro seleccionado.</w:t>
      </w:r>
      <w:r w:rsidDel="00000000" w:rsidR="00000000" w:rsidRPr="00000000">
        <w:rPr>
          <w:rtl w:val="0"/>
        </w:rPr>
      </w:r>
    </w:p>
    <w:p w:rsidR="00000000" w:rsidDel="00000000" w:rsidP="00000000" w:rsidRDefault="00000000" w:rsidRPr="00000000" w14:paraId="000000CA">
      <w:pPr>
        <w:jc w:val="both"/>
        <w:rPr/>
      </w:pPr>
      <w:r w:rsidDel="00000000" w:rsidR="00000000" w:rsidRPr="00000000">
        <w:rPr>
          <w:rtl w:val="0"/>
        </w:rPr>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jc w:val="both"/>
        <w:rPr/>
      </w:pPr>
      <w:r w:rsidDel="00000000" w:rsidR="00000000" w:rsidRPr="00000000">
        <w:rPr>
          <w:rtl w:val="0"/>
        </w:rPr>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t xml:space="preserve">CU-6. Caso de uso “Crear Reserva”:</w:t>
      </w:r>
    </w:p>
    <w:p w:rsidR="00000000" w:rsidDel="00000000" w:rsidP="00000000" w:rsidRDefault="00000000" w:rsidRPr="00000000" w14:paraId="000000D1">
      <w:pPr>
        <w:jc w:val="both"/>
        <w:rPr/>
      </w:pPr>
      <w:r w:rsidDel="00000000" w:rsidR="00000000" w:rsidRPr="00000000">
        <w:rPr>
          <w:rtl w:val="0"/>
        </w:rPr>
        <w:tab/>
        <w:t xml:space="preserve">Flujo principal:</w:t>
      </w:r>
    </w:p>
    <w:p w:rsidR="00000000" w:rsidDel="00000000" w:rsidP="00000000" w:rsidRDefault="00000000" w:rsidRPr="00000000" w14:paraId="000000D2">
      <w:pPr>
        <w:numPr>
          <w:ilvl w:val="0"/>
          <w:numId w:val="7"/>
        </w:numPr>
        <w:ind w:left="1440" w:hanging="360"/>
        <w:jc w:val="both"/>
      </w:pPr>
      <w:r w:rsidDel="00000000" w:rsidR="00000000" w:rsidRPr="00000000">
        <w:rPr>
          <w:rtl w:val="0"/>
        </w:rPr>
        <w:t xml:space="preserve">El caso de uso comienza cuando el administrador quiere hacer una nueva reserva.</w:t>
      </w:r>
    </w:p>
    <w:p w:rsidR="00000000" w:rsidDel="00000000" w:rsidP="00000000" w:rsidRDefault="00000000" w:rsidRPr="00000000" w14:paraId="000000D3">
      <w:pPr>
        <w:numPr>
          <w:ilvl w:val="0"/>
          <w:numId w:val="7"/>
        </w:numPr>
        <w:ind w:left="1440" w:hanging="360"/>
        <w:jc w:val="both"/>
      </w:pPr>
      <w:r w:rsidDel="00000000" w:rsidR="00000000" w:rsidRPr="00000000">
        <w:rPr>
          <w:rtl w:val="0"/>
        </w:rPr>
        <w:t xml:space="preserve">A continuación introduce un nombre, el número móvil , la fecha de recogida y devolución, y una selección de quads, indicando también número de cascos.</w:t>
      </w:r>
    </w:p>
    <w:p w:rsidR="00000000" w:rsidDel="00000000" w:rsidP="00000000" w:rsidRDefault="00000000" w:rsidRPr="00000000" w14:paraId="000000D4">
      <w:pPr>
        <w:widowControl w:val="0"/>
        <w:numPr>
          <w:ilvl w:val="0"/>
          <w:numId w:val="7"/>
        </w:numPr>
        <w:spacing w:after="0" w:afterAutospacing="0" w:line="240" w:lineRule="auto"/>
        <w:ind w:left="1440" w:hanging="360"/>
        <w:jc w:val="both"/>
      </w:pPr>
      <w:r w:rsidDel="00000000" w:rsidR="00000000" w:rsidRPr="00000000">
        <w:rPr>
          <w:rtl w:val="0"/>
        </w:rPr>
        <w:t xml:space="preserve">El sistema comprueba que la reserva es válida, es decir, que la fecha de devolución es igual o posterior a la del día de recogida, que no se producen solapes en la reserva de quads y que no se supera el número de cascos solicitados para un quad monoplaza.</w:t>
      </w:r>
    </w:p>
    <w:p w:rsidR="00000000" w:rsidDel="00000000" w:rsidP="00000000" w:rsidRDefault="00000000" w:rsidRPr="00000000" w14:paraId="000000D5">
      <w:pPr>
        <w:numPr>
          <w:ilvl w:val="0"/>
          <w:numId w:val="7"/>
        </w:numPr>
        <w:spacing w:after="0" w:afterAutospacing="0" w:before="0" w:beforeAutospacing="0" w:lineRule="auto"/>
        <w:ind w:left="1440" w:hanging="360"/>
        <w:rPr/>
      </w:pPr>
      <w:r w:rsidDel="00000000" w:rsidR="00000000" w:rsidRPr="00000000">
        <w:rPr>
          <w:rtl w:val="0"/>
        </w:rPr>
        <w:t xml:space="preserve">El sistema verifica que la base de datos no haya superado el límite de 20.000 reservas operativas.</w:t>
      </w:r>
    </w:p>
    <w:p w:rsidR="00000000" w:rsidDel="00000000" w:rsidP="00000000" w:rsidRDefault="00000000" w:rsidRPr="00000000" w14:paraId="000000D6">
      <w:pPr>
        <w:numPr>
          <w:ilvl w:val="0"/>
          <w:numId w:val="7"/>
        </w:numPr>
        <w:spacing w:after="0" w:afterAutospacing="0" w:before="0" w:beforeAutospacing="0" w:lineRule="auto"/>
        <w:ind w:left="1440" w:hanging="360"/>
        <w:rPr>
          <w:u w:val="none"/>
        </w:rPr>
      </w:pPr>
      <w:r w:rsidDel="00000000" w:rsidR="00000000" w:rsidRPr="00000000">
        <w:rPr>
          <w:rtl w:val="0"/>
        </w:rPr>
        <w:t xml:space="preserve">El sistema calcula el importe de la reserva (Incluye CU-8: Calcular Precio).</w:t>
      </w:r>
      <w:r w:rsidDel="00000000" w:rsidR="00000000" w:rsidRPr="00000000">
        <w:rPr>
          <w:rtl w:val="0"/>
        </w:rPr>
      </w:r>
    </w:p>
    <w:p w:rsidR="00000000" w:rsidDel="00000000" w:rsidP="00000000" w:rsidRDefault="00000000" w:rsidRPr="00000000" w14:paraId="000000D7">
      <w:pPr>
        <w:numPr>
          <w:ilvl w:val="0"/>
          <w:numId w:val="7"/>
        </w:numPr>
        <w:ind w:left="1440" w:hanging="360"/>
        <w:jc w:val="both"/>
      </w:pPr>
      <w:r w:rsidDel="00000000" w:rsidR="00000000" w:rsidRPr="00000000">
        <w:rPr>
          <w:rtl w:val="0"/>
        </w:rPr>
        <w:t xml:space="preserve">La reserva se añade con su respectiva información al sistema.</w:t>
      </w:r>
    </w:p>
    <w:p w:rsidR="00000000" w:rsidDel="00000000" w:rsidP="00000000" w:rsidRDefault="00000000" w:rsidRPr="00000000" w14:paraId="000000D8">
      <w:pPr>
        <w:ind w:left="1440" w:firstLine="0"/>
        <w:jc w:val="both"/>
        <w:rPr/>
      </w:pPr>
      <w:r w:rsidDel="00000000" w:rsidR="00000000" w:rsidRPr="00000000">
        <w:rPr>
          <w:rtl w:val="0"/>
        </w:rPr>
      </w:r>
    </w:p>
    <w:p w:rsidR="00000000" w:rsidDel="00000000" w:rsidP="00000000" w:rsidRDefault="00000000" w:rsidRPr="00000000" w14:paraId="000000D9">
      <w:pPr>
        <w:jc w:val="both"/>
        <w:rPr/>
      </w:pPr>
      <w:r w:rsidDel="00000000" w:rsidR="00000000" w:rsidRPr="00000000">
        <w:rPr>
          <w:rtl w:val="0"/>
        </w:rPr>
        <w:t xml:space="preserve">CU-7. </w:t>
      </w:r>
      <w:r w:rsidDel="00000000" w:rsidR="00000000" w:rsidRPr="00000000">
        <w:rPr>
          <w:rtl w:val="0"/>
        </w:rPr>
        <w:t xml:space="preserve">Caso de uso “Modificar Información Reserva”:</w:t>
      </w:r>
    </w:p>
    <w:p w:rsidR="00000000" w:rsidDel="00000000" w:rsidP="00000000" w:rsidRDefault="00000000" w:rsidRPr="00000000" w14:paraId="000000DA">
      <w:pPr>
        <w:numPr>
          <w:ilvl w:val="0"/>
          <w:numId w:val="9"/>
        </w:numPr>
        <w:ind w:left="1440" w:hanging="360"/>
        <w:jc w:val="both"/>
      </w:pPr>
      <w:r w:rsidDel="00000000" w:rsidR="00000000" w:rsidRPr="00000000">
        <w:rPr>
          <w:rtl w:val="0"/>
        </w:rPr>
        <w:t xml:space="preserve">El caso de uso comienza cuando el administrador </w:t>
      </w:r>
      <w:r w:rsidDel="00000000" w:rsidR="00000000" w:rsidRPr="00000000">
        <w:rPr>
          <w:rtl w:val="0"/>
        </w:rPr>
        <w:t xml:space="preserve">quiere</w:t>
      </w:r>
      <w:r w:rsidDel="00000000" w:rsidR="00000000" w:rsidRPr="00000000">
        <w:rPr>
          <w:rtl w:val="0"/>
        </w:rPr>
        <w:t xml:space="preserve"> modificar la información de una reserva existente.</w:t>
      </w:r>
    </w:p>
    <w:p w:rsidR="00000000" w:rsidDel="00000000" w:rsidP="00000000" w:rsidRDefault="00000000" w:rsidRPr="00000000" w14:paraId="000000DB">
      <w:pPr>
        <w:numPr>
          <w:ilvl w:val="0"/>
          <w:numId w:val="9"/>
        </w:numPr>
        <w:ind w:left="1440" w:hanging="360"/>
        <w:jc w:val="both"/>
      </w:pPr>
      <w:r w:rsidDel="00000000" w:rsidR="00000000" w:rsidRPr="00000000">
        <w:rPr>
          <w:rtl w:val="0"/>
        </w:rPr>
        <w:t xml:space="preserve">A continuación modifica los datos que se considere. </w:t>
      </w:r>
    </w:p>
    <w:p w:rsidR="00000000" w:rsidDel="00000000" w:rsidP="00000000" w:rsidRDefault="00000000" w:rsidRPr="00000000" w14:paraId="000000DC">
      <w:pPr>
        <w:widowControl w:val="0"/>
        <w:numPr>
          <w:ilvl w:val="0"/>
          <w:numId w:val="9"/>
        </w:numPr>
        <w:spacing w:line="240" w:lineRule="auto"/>
        <w:ind w:left="1440" w:hanging="360"/>
        <w:jc w:val="both"/>
      </w:pPr>
      <w:r w:rsidDel="00000000" w:rsidR="00000000" w:rsidRPr="00000000">
        <w:rPr>
          <w:rtl w:val="0"/>
        </w:rPr>
        <w:t xml:space="preserve">El sistema comprueba que la reserva es válida, es decir, que la fecha de devolución es igual o posterior a la del día de recogida, que no se producen solapes en la reserva de quads y que no se supera el número de cascos solicitados para un quad monoplaza.</w:t>
      </w:r>
    </w:p>
    <w:p w:rsidR="00000000" w:rsidDel="00000000" w:rsidP="00000000" w:rsidRDefault="00000000" w:rsidRPr="00000000" w14:paraId="000000DD">
      <w:pPr>
        <w:widowControl w:val="0"/>
        <w:numPr>
          <w:ilvl w:val="0"/>
          <w:numId w:val="9"/>
        </w:numPr>
        <w:spacing w:line="240" w:lineRule="auto"/>
        <w:ind w:left="1440" w:hanging="360"/>
        <w:jc w:val="both"/>
        <w:rPr>
          <w:u w:val="none"/>
        </w:rPr>
      </w:pPr>
      <w:r w:rsidDel="00000000" w:rsidR="00000000" w:rsidRPr="00000000">
        <w:rPr>
          <w:rtl w:val="0"/>
        </w:rPr>
        <w:t xml:space="preserve">El sistema calcula el importe de la reserva (Incluye CU-8: Calcular Precio), respetando al cliente(RF12).</w:t>
      </w:r>
    </w:p>
    <w:p w:rsidR="00000000" w:rsidDel="00000000" w:rsidP="00000000" w:rsidRDefault="00000000" w:rsidRPr="00000000" w14:paraId="000000DE">
      <w:pPr>
        <w:numPr>
          <w:ilvl w:val="0"/>
          <w:numId w:val="9"/>
        </w:numPr>
        <w:ind w:left="1440" w:hanging="360"/>
        <w:jc w:val="both"/>
      </w:pPr>
      <w:r w:rsidDel="00000000" w:rsidR="00000000" w:rsidRPr="00000000">
        <w:rPr>
          <w:rtl w:val="0"/>
        </w:rPr>
        <w:t xml:space="preserve">La información de la reserva modificada se actualiza en el sistema.</w:t>
      </w:r>
      <w:r w:rsidDel="00000000" w:rsidR="00000000" w:rsidRPr="00000000">
        <w:rPr>
          <w:rtl w:val="0"/>
        </w:rPr>
      </w:r>
    </w:p>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t xml:space="preserve">CU-8. Caso de uso “Eliminar Reserva”:</w:t>
      </w:r>
    </w:p>
    <w:p w:rsidR="00000000" w:rsidDel="00000000" w:rsidP="00000000" w:rsidRDefault="00000000" w:rsidRPr="00000000" w14:paraId="000000E1">
      <w:pPr>
        <w:jc w:val="both"/>
        <w:rPr/>
      </w:pPr>
      <w:r w:rsidDel="00000000" w:rsidR="00000000" w:rsidRPr="00000000">
        <w:rPr>
          <w:rtl w:val="0"/>
        </w:rPr>
        <w:tab/>
        <w:t xml:space="preserve">Flujo principal:</w:t>
      </w:r>
    </w:p>
    <w:p w:rsidR="00000000" w:rsidDel="00000000" w:rsidP="00000000" w:rsidRDefault="00000000" w:rsidRPr="00000000" w14:paraId="000000E2">
      <w:pPr>
        <w:numPr>
          <w:ilvl w:val="0"/>
          <w:numId w:val="5"/>
        </w:numPr>
        <w:ind w:left="1440" w:hanging="360"/>
        <w:jc w:val="both"/>
      </w:pPr>
      <w:r w:rsidDel="00000000" w:rsidR="00000000" w:rsidRPr="00000000">
        <w:rPr>
          <w:rtl w:val="0"/>
        </w:rPr>
        <w:t xml:space="preserve">El caso de uso comienza cuando el administrador </w:t>
      </w:r>
      <w:r w:rsidDel="00000000" w:rsidR="00000000" w:rsidRPr="00000000">
        <w:rPr>
          <w:rtl w:val="0"/>
        </w:rPr>
        <w:t xml:space="preserve">quieren</w:t>
      </w:r>
      <w:r w:rsidDel="00000000" w:rsidR="00000000" w:rsidRPr="00000000">
        <w:rPr>
          <w:rtl w:val="0"/>
        </w:rPr>
        <w:t xml:space="preserve"> eliminar una reserva existente en el sistema.</w:t>
      </w:r>
    </w:p>
    <w:p w:rsidR="00000000" w:rsidDel="00000000" w:rsidP="00000000" w:rsidRDefault="00000000" w:rsidRPr="00000000" w14:paraId="000000E3">
      <w:pPr>
        <w:numPr>
          <w:ilvl w:val="0"/>
          <w:numId w:val="5"/>
        </w:numPr>
        <w:ind w:left="1440" w:hanging="360"/>
        <w:jc w:val="both"/>
      </w:pPr>
      <w:r w:rsidDel="00000000" w:rsidR="00000000" w:rsidRPr="00000000">
        <w:rPr>
          <w:rtl w:val="0"/>
        </w:rPr>
        <w:t xml:space="preserve">A continuación busca la reserva deseada y la elimina.</w:t>
      </w:r>
    </w:p>
    <w:p w:rsidR="00000000" w:rsidDel="00000000" w:rsidP="00000000" w:rsidRDefault="00000000" w:rsidRPr="00000000" w14:paraId="000000E4">
      <w:pPr>
        <w:numPr>
          <w:ilvl w:val="0"/>
          <w:numId w:val="5"/>
        </w:numPr>
        <w:ind w:left="1440" w:hanging="360"/>
        <w:jc w:val="both"/>
      </w:pPr>
      <w:r w:rsidDel="00000000" w:rsidR="00000000" w:rsidRPr="00000000">
        <w:rPr>
          <w:rtl w:val="0"/>
        </w:rPr>
        <w:t xml:space="preserve">La reserva es eliminada con su respectiva información del sistema.</w:t>
      </w:r>
    </w:p>
    <w:p w:rsidR="00000000" w:rsidDel="00000000" w:rsidP="00000000" w:rsidRDefault="00000000" w:rsidRPr="00000000" w14:paraId="000000E5">
      <w:pPr>
        <w:jc w:val="both"/>
        <w:rPr/>
      </w:pPr>
      <w:r w:rsidDel="00000000" w:rsidR="00000000" w:rsidRPr="00000000">
        <w:rPr>
          <w:rtl w:val="0"/>
        </w:rPr>
      </w:r>
    </w:p>
    <w:p w:rsidR="00000000" w:rsidDel="00000000" w:rsidP="00000000" w:rsidRDefault="00000000" w:rsidRPr="00000000" w14:paraId="000000E6">
      <w:pPr>
        <w:jc w:val="both"/>
        <w:rPr/>
      </w:pPr>
      <w:r w:rsidDel="00000000" w:rsidR="00000000" w:rsidRPr="00000000">
        <w:rPr>
          <w:rtl w:val="0"/>
        </w:rPr>
        <w:t xml:space="preserve">CU-9. Caso de uso “Enviar Información”:</w:t>
      </w:r>
    </w:p>
    <w:p w:rsidR="00000000" w:rsidDel="00000000" w:rsidP="00000000" w:rsidRDefault="00000000" w:rsidRPr="00000000" w14:paraId="000000E7">
      <w:pPr>
        <w:jc w:val="both"/>
        <w:rPr/>
      </w:pPr>
      <w:r w:rsidDel="00000000" w:rsidR="00000000" w:rsidRPr="00000000">
        <w:rPr>
          <w:rtl w:val="0"/>
        </w:rPr>
        <w:tab/>
        <w:t xml:space="preserve">Flujo principal:</w:t>
      </w:r>
    </w:p>
    <w:p w:rsidR="00000000" w:rsidDel="00000000" w:rsidP="00000000" w:rsidRDefault="00000000" w:rsidRPr="00000000" w14:paraId="000000E8">
      <w:pPr>
        <w:numPr>
          <w:ilvl w:val="0"/>
          <w:numId w:val="2"/>
        </w:numPr>
        <w:ind w:left="1440" w:hanging="360"/>
        <w:jc w:val="both"/>
      </w:pPr>
      <w:r w:rsidDel="00000000" w:rsidR="00000000" w:rsidRPr="00000000">
        <w:rPr>
          <w:rtl w:val="0"/>
        </w:rPr>
        <w:t xml:space="preserve">El caso de uso comienza cuando el administrador considera oportuno enviar dicha información al cliente.</w:t>
      </w:r>
    </w:p>
    <w:p w:rsidR="00000000" w:rsidDel="00000000" w:rsidP="00000000" w:rsidRDefault="00000000" w:rsidRPr="00000000" w14:paraId="000000E9">
      <w:pPr>
        <w:numPr>
          <w:ilvl w:val="0"/>
          <w:numId w:val="2"/>
        </w:numPr>
        <w:ind w:left="1440" w:hanging="360"/>
        <w:jc w:val="both"/>
      </w:pPr>
      <w:r w:rsidDel="00000000" w:rsidR="00000000" w:rsidRPr="00000000">
        <w:rPr>
          <w:rtl w:val="0"/>
        </w:rPr>
        <w:t xml:space="preserve">El sistema envía la información de la reserva al móvil del cliente.</w:t>
      </w:r>
    </w:p>
    <w:p w:rsidR="00000000" w:rsidDel="00000000" w:rsidP="00000000" w:rsidRDefault="00000000" w:rsidRPr="00000000" w14:paraId="000000EA">
      <w:pPr>
        <w:jc w:val="both"/>
        <w:rPr/>
      </w:pPr>
      <w:r w:rsidDel="00000000" w:rsidR="00000000" w:rsidRPr="00000000">
        <w:rPr>
          <w:rtl w:val="0"/>
        </w:rPr>
        <w:t xml:space="preserve">CU-10. Caso de uso “Calcular Precio” (Include):</w:t>
      </w:r>
    </w:p>
    <w:p w:rsidR="00000000" w:rsidDel="00000000" w:rsidP="00000000" w:rsidRDefault="00000000" w:rsidRPr="00000000" w14:paraId="000000EB">
      <w:pPr>
        <w:jc w:val="both"/>
        <w:rPr/>
      </w:pPr>
      <w:r w:rsidDel="00000000" w:rsidR="00000000" w:rsidRPr="00000000">
        <w:rPr>
          <w:rtl w:val="0"/>
        </w:rPr>
        <w:tab/>
        <w:t xml:space="preserve">Flujo principal:</w:t>
      </w:r>
    </w:p>
    <w:p w:rsidR="00000000" w:rsidDel="00000000" w:rsidP="00000000" w:rsidRDefault="00000000" w:rsidRPr="00000000" w14:paraId="000000EC">
      <w:pPr>
        <w:numPr>
          <w:ilvl w:val="0"/>
          <w:numId w:val="4"/>
        </w:numPr>
        <w:ind w:left="1440" w:hanging="360"/>
        <w:jc w:val="both"/>
        <w:rPr>
          <w:u w:val="none"/>
        </w:rPr>
      </w:pPr>
      <w:r w:rsidDel="00000000" w:rsidR="00000000" w:rsidRPr="00000000">
        <w:rPr>
          <w:rtl w:val="0"/>
        </w:rPr>
        <w:t xml:space="preserve">El caso de uso comienza cuando un proceso requiere determinar un importe económico.</w:t>
      </w:r>
    </w:p>
    <w:p w:rsidR="00000000" w:rsidDel="00000000" w:rsidP="00000000" w:rsidRDefault="00000000" w:rsidRPr="00000000" w14:paraId="000000ED">
      <w:pPr>
        <w:numPr>
          <w:ilvl w:val="0"/>
          <w:numId w:val="4"/>
        </w:numPr>
        <w:ind w:left="1440" w:hanging="360"/>
        <w:jc w:val="both"/>
        <w:rPr>
          <w:u w:val="none"/>
        </w:rPr>
      </w:pPr>
      <w:r w:rsidDel="00000000" w:rsidR="00000000" w:rsidRPr="00000000">
        <w:rPr>
          <w:rtl w:val="0"/>
        </w:rPr>
        <w:t xml:space="preserve">El sistema consulta las tarifas vigentes en la base de datos para los quads seleccionados.</w:t>
      </w:r>
    </w:p>
    <w:p w:rsidR="00000000" w:rsidDel="00000000" w:rsidP="00000000" w:rsidRDefault="00000000" w:rsidRPr="00000000" w14:paraId="000000EE">
      <w:pPr>
        <w:numPr>
          <w:ilvl w:val="0"/>
          <w:numId w:val="4"/>
        </w:numPr>
        <w:ind w:left="1440" w:hanging="360"/>
        <w:jc w:val="both"/>
        <w:rPr>
          <w:u w:val="none"/>
        </w:rPr>
      </w:pPr>
      <w:r w:rsidDel="00000000" w:rsidR="00000000" w:rsidRPr="00000000">
        <w:rPr>
          <w:rtl w:val="0"/>
        </w:rPr>
        <w:t xml:space="preserve">El sistema calcula el número de días de alquiler.</w:t>
      </w:r>
    </w:p>
    <w:p w:rsidR="00000000" w:rsidDel="00000000" w:rsidP="00000000" w:rsidRDefault="00000000" w:rsidRPr="00000000" w14:paraId="000000EF">
      <w:pPr>
        <w:numPr>
          <w:ilvl w:val="0"/>
          <w:numId w:val="4"/>
        </w:numPr>
        <w:ind w:left="1440" w:hanging="360"/>
        <w:jc w:val="both"/>
        <w:rPr>
          <w:u w:val="none"/>
        </w:rPr>
      </w:pPr>
      <w:r w:rsidDel="00000000" w:rsidR="00000000" w:rsidRPr="00000000">
        <w:rPr>
          <w:rtl w:val="0"/>
        </w:rPr>
        <w:t xml:space="preserve">El sistema multiplica los días por el precio acordado por quad por día.</w:t>
      </w:r>
    </w:p>
    <w:p w:rsidR="00000000" w:rsidDel="00000000" w:rsidP="00000000" w:rsidRDefault="00000000" w:rsidRPr="00000000" w14:paraId="000000F0">
      <w:pPr>
        <w:numPr>
          <w:ilvl w:val="0"/>
          <w:numId w:val="4"/>
        </w:numPr>
        <w:ind w:left="1440" w:hanging="360"/>
        <w:jc w:val="both"/>
        <w:rPr>
          <w:u w:val="none"/>
        </w:rPr>
      </w:pPr>
      <w:r w:rsidDel="00000000" w:rsidR="00000000" w:rsidRPr="00000000">
        <w:rPr>
          <w:rtl w:val="0"/>
        </w:rPr>
        <w:t xml:space="preserve">El sistema devuelve el resultado al caso de uso de origen.</w:t>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pStyle w:val="Heading1"/>
        <w:jc w:val="both"/>
        <w:rPr/>
      </w:pPr>
      <w:bookmarkStart w:colFirst="0" w:colLast="0" w:name="_548gta8eglal" w:id="15"/>
      <w:bookmarkEnd w:id="15"/>
      <w:r w:rsidDel="00000000" w:rsidR="00000000" w:rsidRPr="00000000">
        <w:rPr>
          <w:rtl w:val="0"/>
        </w:rPr>
        <w:t xml:space="preserve">3 - Modelado estático de la aplicación </w:t>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pStyle w:val="Heading1"/>
        <w:jc w:val="both"/>
        <w:rPr/>
      </w:pPr>
      <w:bookmarkStart w:colFirst="0" w:colLast="0" w:name="_9lw1ywzf4vjr" w:id="16"/>
      <w:bookmarkEnd w:id="16"/>
      <w:r w:rsidDel="00000000" w:rsidR="00000000" w:rsidRPr="00000000">
        <w:rPr/>
        <w:drawing>
          <wp:inline distB="114300" distT="114300" distL="114300" distR="114300">
            <wp:extent cx="5731200" cy="1727200"/>
            <wp:effectExtent b="0" l="0" r="0" t="0"/>
            <wp:docPr id="46" name="image48.jpg"/>
            <a:graphic>
              <a:graphicData uri="http://schemas.openxmlformats.org/drawingml/2006/picture">
                <pic:pic>
                  <pic:nvPicPr>
                    <pic:cNvPr id="0" name="image48.jpg"/>
                    <pic:cNvPicPr preferRelativeResize="0"/>
                  </pic:nvPicPr>
                  <pic:blipFill>
                    <a:blip r:embed="rId8"/>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pStyle w:val="Heading1"/>
        <w:jc w:val="both"/>
        <w:rPr/>
      </w:pPr>
      <w:bookmarkStart w:colFirst="0" w:colLast="0" w:name="_r6aenz92oxjl" w:id="17"/>
      <w:bookmarkEnd w:id="17"/>
      <w:r w:rsidDel="00000000" w:rsidR="00000000" w:rsidRPr="00000000">
        <w:rPr>
          <w:rtl w:val="0"/>
        </w:rPr>
        <w:t xml:space="preserve">4 - Modelado dinámico de la aplicación</w:t>
      </w:r>
    </w:p>
    <w:p w:rsidR="00000000" w:rsidDel="00000000" w:rsidP="00000000" w:rsidRDefault="00000000" w:rsidRPr="00000000" w14:paraId="000000F6">
      <w:pPr>
        <w:jc w:val="center"/>
        <w:rPr/>
      </w:pPr>
      <w:r w:rsidDel="00000000" w:rsidR="00000000" w:rsidRPr="00000000">
        <w:rPr>
          <w:rtl w:val="0"/>
        </w:rPr>
      </w:r>
    </w:p>
    <w:p w:rsidR="00000000" w:rsidDel="00000000" w:rsidP="00000000" w:rsidRDefault="00000000" w:rsidRPr="00000000" w14:paraId="000000F7">
      <w:pPr>
        <w:jc w:val="center"/>
        <w:rPr/>
      </w:pPr>
      <w:r w:rsidDel="00000000" w:rsidR="00000000" w:rsidRPr="00000000">
        <w:rPr/>
        <w:drawing>
          <wp:inline distB="114300" distT="114300" distL="114300" distR="114300">
            <wp:extent cx="3438525" cy="1719263"/>
            <wp:effectExtent b="0" l="0" r="0" t="0"/>
            <wp:docPr id="1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438525" cy="1719263"/>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jc w:val="center"/>
        <w:rPr/>
      </w:pPr>
      <w:r w:rsidDel="00000000" w:rsidR="00000000" w:rsidRPr="00000000">
        <w:rPr>
          <w:rtl w:val="0"/>
        </w:rPr>
      </w:r>
    </w:p>
    <w:p w:rsidR="00000000" w:rsidDel="00000000" w:rsidP="00000000" w:rsidRDefault="00000000" w:rsidRPr="00000000" w14:paraId="000000F9">
      <w:pPr>
        <w:jc w:val="center"/>
        <w:rPr/>
      </w:pPr>
      <w:r w:rsidDel="00000000" w:rsidR="00000000" w:rsidRPr="00000000">
        <w:rPr>
          <w:rtl w:val="0"/>
        </w:rPr>
      </w:r>
    </w:p>
    <w:p w:rsidR="00000000" w:rsidDel="00000000" w:rsidP="00000000" w:rsidRDefault="00000000" w:rsidRPr="00000000" w14:paraId="000000FA">
      <w:pPr>
        <w:jc w:val="center"/>
        <w:rPr/>
      </w:pPr>
      <w:r w:rsidDel="00000000" w:rsidR="00000000" w:rsidRPr="00000000">
        <w:rPr/>
        <w:drawing>
          <wp:inline distB="114300" distT="114300" distL="114300" distR="114300">
            <wp:extent cx="5657850" cy="2057400"/>
            <wp:effectExtent b="0" l="0" r="0" t="0"/>
            <wp:docPr id="31" name="image34.jpg"/>
            <a:graphic>
              <a:graphicData uri="http://schemas.openxmlformats.org/drawingml/2006/picture">
                <pic:pic>
                  <pic:nvPicPr>
                    <pic:cNvPr id="0" name="image34.jpg"/>
                    <pic:cNvPicPr preferRelativeResize="0"/>
                  </pic:nvPicPr>
                  <pic:blipFill>
                    <a:blip r:embed="rId10"/>
                    <a:srcRect b="0" l="0" r="0" t="0"/>
                    <a:stretch>
                      <a:fillRect/>
                    </a:stretch>
                  </pic:blipFill>
                  <pic:spPr>
                    <a:xfrm>
                      <a:off x="0" y="0"/>
                      <a:ext cx="565785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jc w:val="center"/>
        <w:rPr/>
      </w:pPr>
      <w:r w:rsidDel="00000000" w:rsidR="00000000" w:rsidRPr="00000000">
        <w:rPr/>
        <w:drawing>
          <wp:inline distB="114300" distT="114300" distL="114300" distR="114300">
            <wp:extent cx="2695575" cy="1647825"/>
            <wp:effectExtent b="0" l="0" r="0" t="0"/>
            <wp:docPr id="44" name="image43.jpg"/>
            <a:graphic>
              <a:graphicData uri="http://schemas.openxmlformats.org/drawingml/2006/picture">
                <pic:pic>
                  <pic:nvPicPr>
                    <pic:cNvPr id="0" name="image43.jpg"/>
                    <pic:cNvPicPr preferRelativeResize="0"/>
                  </pic:nvPicPr>
                  <pic:blipFill>
                    <a:blip r:embed="rId11"/>
                    <a:srcRect b="0" l="0" r="0" t="0"/>
                    <a:stretch>
                      <a:fillRect/>
                    </a:stretch>
                  </pic:blipFill>
                  <pic:spPr>
                    <a:xfrm>
                      <a:off x="0" y="0"/>
                      <a:ext cx="2695575"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jc w:val="center"/>
        <w:rPr/>
      </w:pPr>
      <w:r w:rsidDel="00000000" w:rsidR="00000000" w:rsidRPr="00000000">
        <w:rPr/>
        <w:drawing>
          <wp:inline distB="114300" distT="114300" distL="114300" distR="114300">
            <wp:extent cx="5731200" cy="2425700"/>
            <wp:effectExtent b="0" l="0" r="0" t="0"/>
            <wp:docPr id="24" name="image25.jpg"/>
            <a:graphic>
              <a:graphicData uri="http://schemas.openxmlformats.org/drawingml/2006/picture">
                <pic:pic>
                  <pic:nvPicPr>
                    <pic:cNvPr id="0" name="image25.jpg"/>
                    <pic:cNvPicPr preferRelativeResize="0"/>
                  </pic:nvPicPr>
                  <pic:blipFill>
                    <a:blip r:embed="rId12"/>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jc w:val="center"/>
        <w:rPr/>
      </w:pPr>
      <w:r w:rsidDel="00000000" w:rsidR="00000000" w:rsidRPr="00000000">
        <w:rPr/>
        <w:drawing>
          <wp:inline distB="114300" distT="114300" distL="114300" distR="114300">
            <wp:extent cx="5731200" cy="1587500"/>
            <wp:effectExtent b="0" l="0" r="0" t="0"/>
            <wp:docPr id="37" name="image27.jpg"/>
            <a:graphic>
              <a:graphicData uri="http://schemas.openxmlformats.org/drawingml/2006/picture">
                <pic:pic>
                  <pic:nvPicPr>
                    <pic:cNvPr id="0" name="image27.jpg"/>
                    <pic:cNvPicPr preferRelativeResize="0"/>
                  </pic:nvPicPr>
                  <pic:blipFill>
                    <a:blip r:embed="rId13"/>
                    <a:srcRect b="179" l="0" r="0" t="179"/>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pStyle w:val="Heading1"/>
        <w:keepNext w:val="0"/>
        <w:keepLines w:val="0"/>
        <w:spacing w:after="0" w:before="0" w:lineRule="auto"/>
        <w:jc w:val="center"/>
        <w:rPr>
          <w:sz w:val="22"/>
          <w:szCs w:val="22"/>
        </w:rPr>
      </w:pPr>
      <w:bookmarkStart w:colFirst="0" w:colLast="0" w:name="_68ybdbnjemy4" w:id="18"/>
      <w:bookmarkEnd w:id="18"/>
      <w:r w:rsidDel="00000000" w:rsidR="00000000" w:rsidRPr="00000000">
        <w:rPr>
          <w:sz w:val="22"/>
          <w:szCs w:val="22"/>
        </w:rPr>
        <w:drawing>
          <wp:inline distB="114300" distT="114300" distL="114300" distR="114300">
            <wp:extent cx="5731200" cy="1917700"/>
            <wp:effectExtent b="0" l="0" r="0" t="0"/>
            <wp:docPr id="47" name="image44.jpg"/>
            <a:graphic>
              <a:graphicData uri="http://schemas.openxmlformats.org/drawingml/2006/picture">
                <pic:pic>
                  <pic:nvPicPr>
                    <pic:cNvPr id="0" name="image44.jpg"/>
                    <pic:cNvPicPr preferRelativeResize="0"/>
                  </pic:nvPicPr>
                  <pic:blipFill>
                    <a:blip r:embed="rId14"/>
                    <a:srcRect b="57" l="0" r="0" t="57"/>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jc w:val="center"/>
        <w:rPr/>
      </w:pPr>
      <w:r w:rsidDel="00000000" w:rsidR="00000000" w:rsidRPr="00000000">
        <w:rPr/>
        <w:drawing>
          <wp:inline distB="114300" distT="114300" distL="114300" distR="114300">
            <wp:extent cx="4543425" cy="1924050"/>
            <wp:effectExtent b="0" l="0" r="0" t="0"/>
            <wp:docPr id="16"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4543425"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jc w:val="both"/>
        <w:rPr/>
      </w:pPr>
      <w:r w:rsidDel="00000000" w:rsidR="00000000" w:rsidRPr="00000000">
        <w:rPr>
          <w:rtl w:val="0"/>
        </w:rPr>
      </w:r>
    </w:p>
    <w:p w:rsidR="00000000" w:rsidDel="00000000" w:rsidP="00000000" w:rsidRDefault="00000000" w:rsidRPr="00000000" w14:paraId="00000103">
      <w:pPr>
        <w:jc w:val="center"/>
        <w:rPr/>
      </w:pPr>
      <w:r w:rsidDel="00000000" w:rsidR="00000000" w:rsidRPr="00000000">
        <w:rPr/>
        <w:drawing>
          <wp:inline distB="114300" distT="114300" distL="114300" distR="114300">
            <wp:extent cx="2733675" cy="1647825"/>
            <wp:effectExtent b="0" l="0" r="0" t="0"/>
            <wp:docPr id="5"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2733675"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jc w:val="center"/>
        <w:rPr/>
      </w:pPr>
      <w:r w:rsidDel="00000000" w:rsidR="00000000" w:rsidRPr="00000000">
        <w:rPr/>
        <w:drawing>
          <wp:inline distB="114300" distT="114300" distL="114300" distR="114300">
            <wp:extent cx="5731200" cy="1460500"/>
            <wp:effectExtent b="0" l="0" r="0" t="0"/>
            <wp:docPr id="41" name="image41.jpg"/>
            <a:graphic>
              <a:graphicData uri="http://schemas.openxmlformats.org/drawingml/2006/picture">
                <pic:pic>
                  <pic:nvPicPr>
                    <pic:cNvPr id="0" name="image41.jpg"/>
                    <pic:cNvPicPr preferRelativeResize="0"/>
                  </pic:nvPicPr>
                  <pic:blipFill>
                    <a:blip r:embed="rId17"/>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pStyle w:val="Heading1"/>
        <w:jc w:val="both"/>
        <w:rPr/>
      </w:pPr>
      <w:bookmarkStart w:colFirst="0" w:colLast="0" w:name="_jd0qc0bngsr4" w:id="19"/>
      <w:bookmarkEnd w:id="19"/>
      <w:r w:rsidDel="00000000" w:rsidR="00000000" w:rsidRPr="00000000">
        <w:rPr>
          <w:rtl w:val="0"/>
        </w:rPr>
        <w:t xml:space="preserve">5 - Diagrama de flujo</w:t>
      </w:r>
    </w:p>
    <w:p w:rsidR="00000000" w:rsidDel="00000000" w:rsidP="00000000" w:rsidRDefault="00000000" w:rsidRPr="00000000" w14:paraId="00000106">
      <w:pPr>
        <w:pStyle w:val="Heading1"/>
        <w:jc w:val="both"/>
        <w:rPr/>
      </w:pPr>
      <w:bookmarkStart w:colFirst="0" w:colLast="0" w:name="_gtum13x0gxoe" w:id="20"/>
      <w:bookmarkEnd w:id="20"/>
      <w:r w:rsidDel="00000000" w:rsidR="00000000" w:rsidRPr="00000000">
        <w:rPr/>
        <w:drawing>
          <wp:inline distB="114300" distT="114300" distL="114300" distR="114300">
            <wp:extent cx="5731200" cy="4978400"/>
            <wp:effectExtent b="0" l="0" r="0" t="0"/>
            <wp:docPr id="29" name="image49.jpg"/>
            <a:graphic>
              <a:graphicData uri="http://schemas.openxmlformats.org/drawingml/2006/picture">
                <pic:pic>
                  <pic:nvPicPr>
                    <pic:cNvPr id="0" name="image49.jpg"/>
                    <pic:cNvPicPr preferRelativeResize="0"/>
                  </pic:nvPicPr>
                  <pic:blipFill>
                    <a:blip r:embed="rId18"/>
                    <a:srcRect b="0" l="0" r="0" t="0"/>
                    <a:stretch>
                      <a:fillRect/>
                    </a:stretch>
                  </pic:blipFill>
                  <pic:spPr>
                    <a:xfrm>
                      <a:off x="0" y="0"/>
                      <a:ext cx="57312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pStyle w:val="Heading1"/>
        <w:jc w:val="both"/>
        <w:rPr/>
      </w:pPr>
      <w:bookmarkStart w:colFirst="0" w:colLast="0" w:name="_all5hc65gn52" w:id="21"/>
      <w:bookmarkEnd w:id="21"/>
      <w:r w:rsidDel="00000000" w:rsidR="00000000" w:rsidRPr="00000000">
        <w:rPr>
          <w:rtl w:val="0"/>
        </w:rPr>
      </w:r>
    </w:p>
    <w:p w:rsidR="00000000" w:rsidDel="00000000" w:rsidP="00000000" w:rsidRDefault="00000000" w:rsidRPr="00000000" w14:paraId="00000108">
      <w:pPr>
        <w:pStyle w:val="Heading1"/>
        <w:jc w:val="both"/>
        <w:rPr/>
      </w:pPr>
      <w:bookmarkStart w:colFirst="0" w:colLast="0" w:name="_uzhjdzk9jca4" w:id="22"/>
      <w:bookmarkEnd w:id="22"/>
      <w:r w:rsidDel="00000000" w:rsidR="00000000" w:rsidRPr="00000000">
        <w:rPr>
          <w:rtl w:val="0"/>
        </w:rPr>
      </w:r>
    </w:p>
    <w:p w:rsidR="00000000" w:rsidDel="00000000" w:rsidP="00000000" w:rsidRDefault="00000000" w:rsidRPr="00000000" w14:paraId="00000109">
      <w:pPr>
        <w:pStyle w:val="Heading1"/>
        <w:jc w:val="both"/>
        <w:rPr/>
      </w:pPr>
      <w:bookmarkStart w:colFirst="0" w:colLast="0" w:name="_qjr3u2ws2h0s" w:id="23"/>
      <w:bookmarkEnd w:id="23"/>
      <w:r w:rsidDel="00000000" w:rsidR="00000000" w:rsidRPr="00000000">
        <w:rPr>
          <w:rtl w:val="0"/>
        </w:rPr>
      </w:r>
    </w:p>
    <w:p w:rsidR="00000000" w:rsidDel="00000000" w:rsidP="00000000" w:rsidRDefault="00000000" w:rsidRPr="00000000" w14:paraId="0000010A">
      <w:pPr>
        <w:pStyle w:val="Heading1"/>
        <w:jc w:val="both"/>
        <w:rPr/>
      </w:pPr>
      <w:bookmarkStart w:colFirst="0" w:colLast="0" w:name="_27eyro5hlzf4" w:id="24"/>
      <w:bookmarkEnd w:id="24"/>
      <w:r w:rsidDel="00000000" w:rsidR="00000000" w:rsidRPr="00000000">
        <w:rPr>
          <w:rtl w:val="0"/>
        </w:rPr>
      </w:r>
    </w:p>
    <w:p w:rsidR="00000000" w:rsidDel="00000000" w:rsidP="00000000" w:rsidRDefault="00000000" w:rsidRPr="00000000" w14:paraId="0000010B">
      <w:pPr>
        <w:pStyle w:val="Heading1"/>
        <w:jc w:val="both"/>
        <w:rPr/>
      </w:pPr>
      <w:bookmarkStart w:colFirst="0" w:colLast="0" w:name="_pdirlys2nbzr" w:id="25"/>
      <w:bookmarkEnd w:id="25"/>
      <w:r w:rsidDel="00000000" w:rsidR="00000000" w:rsidRPr="00000000">
        <w:rPr>
          <w:rtl w:val="0"/>
        </w:rPr>
      </w:r>
    </w:p>
    <w:p w:rsidR="00000000" w:rsidDel="00000000" w:rsidP="00000000" w:rsidRDefault="00000000" w:rsidRPr="00000000" w14:paraId="0000010C">
      <w:pPr>
        <w:pStyle w:val="Heading1"/>
        <w:jc w:val="both"/>
        <w:rPr/>
      </w:pPr>
      <w:bookmarkStart w:colFirst="0" w:colLast="0" w:name="_6jn3bfqp737r" w:id="26"/>
      <w:bookmarkEnd w:id="26"/>
      <w:r w:rsidDel="00000000" w:rsidR="00000000" w:rsidRPr="00000000">
        <w:rPr>
          <w:rtl w:val="0"/>
        </w:rPr>
        <w:t xml:space="preserve">6 - Prototipo</w:t>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466725</wp:posOffset>
            </wp:positionV>
            <wp:extent cx="2290763" cy="4127082"/>
            <wp:effectExtent b="0" l="0" r="0" t="0"/>
            <wp:wrapSquare wrapText="bothSides" distB="114300" distT="114300" distL="114300" distR="114300"/>
            <wp:docPr id="28" name="image38.png"/>
            <a:graphic>
              <a:graphicData uri="http://schemas.openxmlformats.org/drawingml/2006/picture">
                <pic:pic>
                  <pic:nvPicPr>
                    <pic:cNvPr id="0" name="image38.png"/>
                    <pic:cNvPicPr preferRelativeResize="0"/>
                  </pic:nvPicPr>
                  <pic:blipFill>
                    <a:blip r:embed="rId19"/>
                    <a:srcRect b="0" l="0" r="0" t="0"/>
                    <a:stretch>
                      <a:fillRect/>
                    </a:stretch>
                  </pic:blipFill>
                  <pic:spPr>
                    <a:xfrm>
                      <a:off x="0" y="0"/>
                      <a:ext cx="2290763" cy="412708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2328863</wp:posOffset>
            </wp:positionH>
            <wp:positionV relativeFrom="paragraph">
              <wp:posOffset>4733925</wp:posOffset>
            </wp:positionV>
            <wp:extent cx="2300288" cy="4115282"/>
            <wp:effectExtent b="0" l="0" r="0" t="0"/>
            <wp:wrapSquare wrapText="bothSides" distB="114300" distT="114300" distL="114300" distR="114300"/>
            <wp:docPr id="34"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2300288" cy="411528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-123824</wp:posOffset>
            </wp:positionH>
            <wp:positionV relativeFrom="paragraph">
              <wp:posOffset>4724400</wp:posOffset>
            </wp:positionV>
            <wp:extent cx="2309813" cy="4131777"/>
            <wp:effectExtent b="0" l="0" r="0" t="0"/>
            <wp:wrapSquare wrapText="bothSides" distB="114300" distT="114300" distL="114300" distR="114300"/>
            <wp:docPr id="27" name="image20.png"/>
            <a:graphic>
              <a:graphicData uri="http://schemas.openxmlformats.org/drawingml/2006/picture">
                <pic:pic>
                  <pic:nvPicPr>
                    <pic:cNvPr id="0" name="image20.png"/>
                    <pic:cNvPicPr preferRelativeResize="0"/>
                  </pic:nvPicPr>
                  <pic:blipFill>
                    <a:blip r:embed="rId21"/>
                    <a:srcRect b="520" l="0" r="0" t="520"/>
                    <a:stretch>
                      <a:fillRect/>
                    </a:stretch>
                  </pic:blipFill>
                  <pic:spPr>
                    <a:xfrm>
                      <a:off x="0" y="0"/>
                      <a:ext cx="2309813" cy="4131777"/>
                    </a:xfrm>
                    <a:prstGeom prst="rect"/>
                    <a:ln/>
                  </pic:spPr>
                </pic:pic>
              </a:graphicData>
            </a:graphic>
          </wp:anchor>
        </w:drawing>
      </w:r>
    </w:p>
    <w:p w:rsidR="00000000" w:rsidDel="00000000" w:rsidP="00000000" w:rsidRDefault="00000000" w:rsidRPr="00000000" w14:paraId="0000010D">
      <w:pPr>
        <w:jc w:val="both"/>
        <w:rPr/>
      </w:pPr>
      <w:r w:rsidDel="00000000" w:rsidR="00000000" w:rsidRPr="00000000">
        <w:rPr/>
        <w:drawing>
          <wp:inline distB="114300" distT="114300" distL="114300" distR="114300">
            <wp:extent cx="2506658" cy="4145626"/>
            <wp:effectExtent b="0" l="0" r="0" t="0"/>
            <wp:docPr id="36" name="image40.png"/>
            <a:graphic>
              <a:graphicData uri="http://schemas.openxmlformats.org/drawingml/2006/picture">
                <pic:pic>
                  <pic:nvPicPr>
                    <pic:cNvPr id="0" name="image40.png"/>
                    <pic:cNvPicPr preferRelativeResize="0"/>
                  </pic:nvPicPr>
                  <pic:blipFill>
                    <a:blip r:embed="rId22"/>
                    <a:srcRect b="0" l="0" r="0" t="0"/>
                    <a:stretch>
                      <a:fillRect/>
                    </a:stretch>
                  </pic:blipFill>
                  <pic:spPr>
                    <a:xfrm>
                      <a:off x="0" y="0"/>
                      <a:ext cx="2506658" cy="4145626"/>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pStyle w:val="Heading1"/>
        <w:jc w:val="both"/>
        <w:rPr/>
      </w:pPr>
      <w:bookmarkStart w:colFirst="0" w:colLast="0" w:name="_c039qzzcy0tc" w:id="27"/>
      <w:bookmarkEnd w:id="27"/>
      <w:r w:rsidDel="00000000" w:rsidR="00000000" w:rsidRPr="00000000">
        <w:rPr/>
        <w:drawing>
          <wp:inline distB="114300" distT="114300" distL="114300" distR="114300">
            <wp:extent cx="2290763" cy="4115173"/>
            <wp:effectExtent b="0" l="0" r="0" t="0"/>
            <wp:docPr id="22" name="image37.png"/>
            <a:graphic>
              <a:graphicData uri="http://schemas.openxmlformats.org/drawingml/2006/picture">
                <pic:pic>
                  <pic:nvPicPr>
                    <pic:cNvPr id="0" name="image37.png"/>
                    <pic:cNvPicPr preferRelativeResize="0"/>
                  </pic:nvPicPr>
                  <pic:blipFill>
                    <a:blip r:embed="rId23"/>
                    <a:srcRect b="0" l="0" r="0" t="0"/>
                    <a:stretch>
                      <a:fillRect/>
                    </a:stretch>
                  </pic:blipFill>
                  <pic:spPr>
                    <a:xfrm>
                      <a:off x="0" y="0"/>
                      <a:ext cx="2290763" cy="4115173"/>
                    </a:xfrm>
                    <a:prstGeom prst="rect"/>
                    <a:ln/>
                  </pic:spPr>
                </pic:pic>
              </a:graphicData>
            </a:graphic>
          </wp:inline>
        </w:drawing>
      </w:r>
      <w:r w:rsidDel="00000000" w:rsidR="00000000" w:rsidRPr="00000000">
        <w:rPr/>
        <w:drawing>
          <wp:inline distB="114300" distT="114300" distL="114300" distR="114300">
            <wp:extent cx="2309813" cy="4111658"/>
            <wp:effectExtent b="0" l="0" r="0" t="0"/>
            <wp:docPr id="13"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2309813" cy="4111658"/>
                    </a:xfrm>
                    <a:prstGeom prst="rect"/>
                    <a:ln/>
                  </pic:spPr>
                </pic:pic>
              </a:graphicData>
            </a:graphic>
          </wp:inline>
        </w:drawing>
      </w:r>
      <w:r w:rsidDel="00000000" w:rsidR="00000000" w:rsidRPr="00000000">
        <w:rPr/>
        <w:drawing>
          <wp:inline distB="114300" distT="114300" distL="114300" distR="114300">
            <wp:extent cx="2281314" cy="4119563"/>
            <wp:effectExtent b="0" l="0" r="0" t="0"/>
            <wp:docPr id="43" name="image47.png"/>
            <a:graphic>
              <a:graphicData uri="http://schemas.openxmlformats.org/drawingml/2006/picture">
                <pic:pic>
                  <pic:nvPicPr>
                    <pic:cNvPr id="0" name="image47.png"/>
                    <pic:cNvPicPr preferRelativeResize="0"/>
                  </pic:nvPicPr>
                  <pic:blipFill>
                    <a:blip r:embed="rId25"/>
                    <a:srcRect b="0" l="0" r="0" t="0"/>
                    <a:stretch>
                      <a:fillRect/>
                    </a:stretch>
                  </pic:blipFill>
                  <pic:spPr>
                    <a:xfrm>
                      <a:off x="0" y="0"/>
                      <a:ext cx="2281314" cy="4119563"/>
                    </a:xfrm>
                    <a:prstGeom prst="rect"/>
                    <a:ln/>
                  </pic:spPr>
                </pic:pic>
              </a:graphicData>
            </a:graphic>
          </wp:inline>
        </w:drawing>
      </w:r>
      <w:r w:rsidDel="00000000" w:rsidR="00000000" w:rsidRPr="00000000">
        <w:rPr/>
        <w:drawing>
          <wp:inline distB="114300" distT="114300" distL="114300" distR="114300">
            <wp:extent cx="2347913" cy="4193391"/>
            <wp:effectExtent b="0" l="0" r="0" t="0"/>
            <wp:docPr id="48" name="image45.png"/>
            <a:graphic>
              <a:graphicData uri="http://schemas.openxmlformats.org/drawingml/2006/picture">
                <pic:pic>
                  <pic:nvPicPr>
                    <pic:cNvPr id="0" name="image45.png"/>
                    <pic:cNvPicPr preferRelativeResize="0"/>
                  </pic:nvPicPr>
                  <pic:blipFill>
                    <a:blip r:embed="rId26"/>
                    <a:srcRect b="0" l="0" r="0" t="0"/>
                    <a:stretch>
                      <a:fillRect/>
                    </a:stretch>
                  </pic:blipFill>
                  <pic:spPr>
                    <a:xfrm>
                      <a:off x="0" y="0"/>
                      <a:ext cx="2347913" cy="4193391"/>
                    </a:xfrm>
                    <a:prstGeom prst="rect"/>
                    <a:ln/>
                  </pic:spPr>
                </pic:pic>
              </a:graphicData>
            </a:graphic>
          </wp:inline>
        </w:drawing>
      </w:r>
      <w:r w:rsidDel="00000000" w:rsidR="00000000" w:rsidRPr="00000000">
        <w:rPr/>
        <w:drawing>
          <wp:inline distB="114300" distT="114300" distL="114300" distR="114300">
            <wp:extent cx="2366963" cy="4252835"/>
            <wp:effectExtent b="0" l="0" r="0" t="0"/>
            <wp:docPr id="2"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2366963" cy="4252835"/>
                    </a:xfrm>
                    <a:prstGeom prst="rect"/>
                    <a:ln/>
                  </pic:spPr>
                </pic:pic>
              </a:graphicData>
            </a:graphic>
          </wp:inline>
        </w:drawing>
      </w:r>
      <w:r w:rsidDel="00000000" w:rsidR="00000000" w:rsidRPr="00000000">
        <w:rPr/>
        <w:drawing>
          <wp:inline distB="114300" distT="114300" distL="114300" distR="114300">
            <wp:extent cx="2366963" cy="4246609"/>
            <wp:effectExtent b="0" l="0" r="0" t="0"/>
            <wp:docPr id="25"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2366963" cy="4246609"/>
                    </a:xfrm>
                    <a:prstGeom prst="rect"/>
                    <a:ln/>
                  </pic:spPr>
                </pic:pic>
              </a:graphicData>
            </a:graphic>
          </wp:inline>
        </w:drawing>
      </w:r>
      <w:r w:rsidDel="00000000" w:rsidR="00000000" w:rsidRPr="00000000">
        <w:rPr/>
        <w:drawing>
          <wp:inline distB="114300" distT="114300" distL="114300" distR="114300">
            <wp:extent cx="2370994" cy="4256362"/>
            <wp:effectExtent b="0" l="0" r="0" t="0"/>
            <wp:docPr id="39" name="image33.png"/>
            <a:graphic>
              <a:graphicData uri="http://schemas.openxmlformats.org/drawingml/2006/picture">
                <pic:pic>
                  <pic:nvPicPr>
                    <pic:cNvPr id="0" name="image33.png"/>
                    <pic:cNvPicPr preferRelativeResize="0"/>
                  </pic:nvPicPr>
                  <pic:blipFill>
                    <a:blip r:embed="rId29"/>
                    <a:srcRect b="738" l="0" r="0" t="738"/>
                    <a:stretch>
                      <a:fillRect/>
                    </a:stretch>
                  </pic:blipFill>
                  <pic:spPr>
                    <a:xfrm>
                      <a:off x="0" y="0"/>
                      <a:ext cx="2370994" cy="4256362"/>
                    </a:xfrm>
                    <a:prstGeom prst="rect"/>
                    <a:ln/>
                  </pic:spPr>
                </pic:pic>
              </a:graphicData>
            </a:graphic>
          </wp:inline>
        </w:drawing>
      </w:r>
      <w:r w:rsidDel="00000000" w:rsidR="00000000" w:rsidRPr="00000000">
        <w:rPr/>
        <w:drawing>
          <wp:inline distB="114300" distT="114300" distL="114300" distR="114300">
            <wp:extent cx="2357438" cy="4237419"/>
            <wp:effectExtent b="0" l="0" r="0" t="0"/>
            <wp:docPr id="10" name="image17.png"/>
            <a:graphic>
              <a:graphicData uri="http://schemas.openxmlformats.org/drawingml/2006/picture">
                <pic:pic>
                  <pic:nvPicPr>
                    <pic:cNvPr id="0" name="image17.png"/>
                    <pic:cNvPicPr preferRelativeResize="0"/>
                  </pic:nvPicPr>
                  <pic:blipFill>
                    <a:blip r:embed="rId30"/>
                    <a:srcRect b="95" l="0" r="0" t="95"/>
                    <a:stretch>
                      <a:fillRect/>
                    </a:stretch>
                  </pic:blipFill>
                  <pic:spPr>
                    <a:xfrm>
                      <a:off x="0" y="0"/>
                      <a:ext cx="2357438" cy="4237419"/>
                    </a:xfrm>
                    <a:prstGeom prst="rect"/>
                    <a:ln/>
                  </pic:spPr>
                </pic:pic>
              </a:graphicData>
            </a:graphic>
          </wp:inline>
        </w:drawing>
      </w:r>
      <w:r w:rsidDel="00000000" w:rsidR="00000000" w:rsidRPr="00000000">
        <w:rPr/>
        <w:drawing>
          <wp:inline distB="114300" distT="114300" distL="114300" distR="114300">
            <wp:extent cx="2257982" cy="4049438"/>
            <wp:effectExtent b="0" l="0" r="0" t="0"/>
            <wp:docPr id="49" name="image46.png"/>
            <a:graphic>
              <a:graphicData uri="http://schemas.openxmlformats.org/drawingml/2006/picture">
                <pic:pic>
                  <pic:nvPicPr>
                    <pic:cNvPr id="0" name="image46.png"/>
                    <pic:cNvPicPr preferRelativeResize="0"/>
                  </pic:nvPicPr>
                  <pic:blipFill>
                    <a:blip r:embed="rId31"/>
                    <a:srcRect b="60" l="0" r="0" t="60"/>
                    <a:stretch>
                      <a:fillRect/>
                    </a:stretch>
                  </pic:blipFill>
                  <pic:spPr>
                    <a:xfrm>
                      <a:off x="0" y="0"/>
                      <a:ext cx="2257982" cy="4049438"/>
                    </a:xfrm>
                    <a:prstGeom prst="rect"/>
                    <a:ln/>
                  </pic:spPr>
                </pic:pic>
              </a:graphicData>
            </a:graphic>
          </wp:inline>
        </w:drawing>
      </w:r>
      <w:r w:rsidDel="00000000" w:rsidR="00000000" w:rsidRPr="00000000">
        <w:rPr/>
        <w:drawing>
          <wp:inline distB="114300" distT="114300" distL="114300" distR="114300">
            <wp:extent cx="2319338" cy="4120005"/>
            <wp:effectExtent b="0" l="0" r="0" t="0"/>
            <wp:docPr id="8"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2319338" cy="4120005"/>
                    </a:xfrm>
                    <a:prstGeom prst="rect"/>
                    <a:ln/>
                  </pic:spPr>
                </pic:pic>
              </a:graphicData>
            </a:graphic>
          </wp:inline>
        </w:drawing>
      </w:r>
      <w:r w:rsidDel="00000000" w:rsidR="00000000" w:rsidRPr="00000000">
        <w:rPr/>
        <w:drawing>
          <wp:inline distB="114300" distT="114300" distL="114300" distR="114300">
            <wp:extent cx="2328863" cy="4191953"/>
            <wp:effectExtent b="0" l="0" r="0" t="0"/>
            <wp:docPr id="26"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2328863" cy="4191953"/>
                    </a:xfrm>
                    <a:prstGeom prst="rect"/>
                    <a:ln/>
                  </pic:spPr>
                </pic:pic>
              </a:graphicData>
            </a:graphic>
          </wp:inline>
        </w:drawing>
      </w:r>
      <w:r w:rsidDel="00000000" w:rsidR="00000000" w:rsidRPr="00000000">
        <w:rPr/>
        <w:drawing>
          <wp:inline distB="114300" distT="114300" distL="114300" distR="114300">
            <wp:extent cx="2338388" cy="4150638"/>
            <wp:effectExtent b="0" l="0" r="0" t="0"/>
            <wp:docPr id="30"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2338388" cy="4150638"/>
                    </a:xfrm>
                    <a:prstGeom prst="rect"/>
                    <a:ln/>
                  </pic:spPr>
                </pic:pic>
              </a:graphicData>
            </a:graphic>
          </wp:inline>
        </w:drawing>
      </w:r>
      <w:r w:rsidDel="00000000" w:rsidR="00000000" w:rsidRPr="00000000">
        <w:rPr/>
        <w:drawing>
          <wp:inline distB="114300" distT="114300" distL="114300" distR="114300">
            <wp:extent cx="2305434" cy="4157663"/>
            <wp:effectExtent b="0" l="0" r="0" t="0"/>
            <wp:docPr id="4" name="image16.png"/>
            <a:graphic>
              <a:graphicData uri="http://schemas.openxmlformats.org/drawingml/2006/picture">
                <pic:pic>
                  <pic:nvPicPr>
                    <pic:cNvPr id="0" name="image16.png"/>
                    <pic:cNvPicPr preferRelativeResize="0"/>
                  </pic:nvPicPr>
                  <pic:blipFill>
                    <a:blip r:embed="rId35"/>
                    <a:srcRect b="277" l="0" r="0" t="277"/>
                    <a:stretch>
                      <a:fillRect/>
                    </a:stretch>
                  </pic:blipFill>
                  <pic:spPr>
                    <a:xfrm>
                      <a:off x="0" y="0"/>
                      <a:ext cx="2305434" cy="4157663"/>
                    </a:xfrm>
                    <a:prstGeom prst="rect"/>
                    <a:ln/>
                  </pic:spPr>
                </pic:pic>
              </a:graphicData>
            </a:graphic>
          </wp:inline>
        </w:drawing>
      </w:r>
      <w:r w:rsidDel="00000000" w:rsidR="00000000" w:rsidRPr="00000000">
        <w:rPr/>
        <w:drawing>
          <wp:inline distB="114300" distT="114300" distL="114300" distR="114300">
            <wp:extent cx="2338388" cy="4148436"/>
            <wp:effectExtent b="0" l="0" r="0" t="0"/>
            <wp:docPr id="6"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2338388" cy="4148436"/>
                    </a:xfrm>
                    <a:prstGeom prst="rect"/>
                    <a:ln/>
                  </pic:spPr>
                </pic:pic>
              </a:graphicData>
            </a:graphic>
          </wp:inline>
        </w:drawing>
      </w:r>
      <w:r w:rsidDel="00000000" w:rsidR="00000000" w:rsidRPr="00000000">
        <w:rPr/>
        <w:drawing>
          <wp:inline distB="114300" distT="114300" distL="114300" distR="114300">
            <wp:extent cx="2366963" cy="4252675"/>
            <wp:effectExtent b="0" l="0" r="0" t="0"/>
            <wp:docPr id="15" name="image21.png"/>
            <a:graphic>
              <a:graphicData uri="http://schemas.openxmlformats.org/drawingml/2006/picture">
                <pic:pic>
                  <pic:nvPicPr>
                    <pic:cNvPr id="0" name="image21.png"/>
                    <pic:cNvPicPr preferRelativeResize="0"/>
                  </pic:nvPicPr>
                  <pic:blipFill>
                    <a:blip r:embed="rId37"/>
                    <a:srcRect b="0" l="106" r="106" t="0"/>
                    <a:stretch>
                      <a:fillRect/>
                    </a:stretch>
                  </pic:blipFill>
                  <pic:spPr>
                    <a:xfrm>
                      <a:off x="0" y="0"/>
                      <a:ext cx="2366963" cy="4252675"/>
                    </a:xfrm>
                    <a:prstGeom prst="rect"/>
                    <a:ln/>
                  </pic:spPr>
                </pic:pic>
              </a:graphicData>
            </a:graphic>
          </wp:inline>
        </w:drawing>
      </w:r>
      <w:r w:rsidDel="00000000" w:rsidR="00000000" w:rsidRPr="00000000">
        <w:rPr/>
        <w:drawing>
          <wp:inline distB="114300" distT="114300" distL="114300" distR="114300">
            <wp:extent cx="2339460" cy="4192313"/>
            <wp:effectExtent b="0" l="0" r="0" t="0"/>
            <wp:docPr id="23" name="image32.png"/>
            <a:graphic>
              <a:graphicData uri="http://schemas.openxmlformats.org/drawingml/2006/picture">
                <pic:pic>
                  <pic:nvPicPr>
                    <pic:cNvPr id="0" name="image32.png"/>
                    <pic:cNvPicPr preferRelativeResize="0"/>
                  </pic:nvPicPr>
                  <pic:blipFill>
                    <a:blip r:embed="rId38"/>
                    <a:srcRect b="358" l="0" r="0" t="358"/>
                    <a:stretch>
                      <a:fillRect/>
                    </a:stretch>
                  </pic:blipFill>
                  <pic:spPr>
                    <a:xfrm>
                      <a:off x="0" y="0"/>
                      <a:ext cx="2339460" cy="4192313"/>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jc w:val="both"/>
        <w:rPr/>
      </w:pPr>
      <w:r w:rsidDel="00000000" w:rsidR="00000000" w:rsidRPr="00000000">
        <w:rPr/>
        <w:drawing>
          <wp:inline distB="114300" distT="114300" distL="114300" distR="114300">
            <wp:extent cx="2387942" cy="3957638"/>
            <wp:effectExtent b="0" l="0" r="0" t="0"/>
            <wp:docPr id="1"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2387942" cy="3957638"/>
                    </a:xfrm>
                    <a:prstGeom prst="rect"/>
                    <a:ln/>
                  </pic:spPr>
                </pic:pic>
              </a:graphicData>
            </a:graphic>
          </wp:inline>
        </w:drawing>
      </w:r>
      <w:r w:rsidDel="00000000" w:rsidR="00000000" w:rsidRPr="00000000">
        <w:rPr/>
        <w:drawing>
          <wp:inline distB="114300" distT="114300" distL="114300" distR="114300">
            <wp:extent cx="2376488" cy="3964365"/>
            <wp:effectExtent b="0" l="0" r="0" t="0"/>
            <wp:docPr id="17" name="image13.png"/>
            <a:graphic>
              <a:graphicData uri="http://schemas.openxmlformats.org/drawingml/2006/picture">
                <pic:pic>
                  <pic:nvPicPr>
                    <pic:cNvPr id="0" name="image13.png"/>
                    <pic:cNvPicPr preferRelativeResize="0"/>
                  </pic:nvPicPr>
                  <pic:blipFill>
                    <a:blip r:embed="rId40"/>
                    <a:srcRect b="0" l="0" r="0" t="0"/>
                    <a:stretch>
                      <a:fillRect/>
                    </a:stretch>
                  </pic:blipFill>
                  <pic:spPr>
                    <a:xfrm>
                      <a:off x="0" y="0"/>
                      <a:ext cx="2376488" cy="3964365"/>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pStyle w:val="Heading1"/>
        <w:jc w:val="both"/>
        <w:rPr/>
      </w:pPr>
      <w:bookmarkStart w:colFirst="0" w:colLast="0" w:name="_d2h0i16q8ufx" w:id="28"/>
      <w:bookmarkEnd w:id="28"/>
      <w:r w:rsidDel="00000000" w:rsidR="00000000" w:rsidRPr="00000000">
        <w:rPr>
          <w:rtl w:val="0"/>
        </w:rPr>
        <w:t xml:space="preserve">7- Modelo de diseño</w:t>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jc w:val="both"/>
        <w:rPr/>
      </w:pPr>
      <w:r w:rsidDel="00000000" w:rsidR="00000000" w:rsidRPr="00000000">
        <w:rPr>
          <w:rtl w:val="0"/>
        </w:rPr>
        <w:t xml:space="preserve">DIAGRAMAS DE COMPONENTES Y DESPLIEGUE</w:t>
      </w:r>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r>
    </w:p>
    <w:p w:rsidR="00000000" w:rsidDel="00000000" w:rsidP="00000000" w:rsidRDefault="00000000" w:rsidRPr="00000000" w14:paraId="00000116">
      <w:pPr>
        <w:jc w:val="center"/>
        <w:rPr/>
      </w:pPr>
      <w:r w:rsidDel="00000000" w:rsidR="00000000" w:rsidRPr="00000000">
        <w:rPr>
          <w:rtl w:val="0"/>
        </w:rPr>
        <w:t xml:space="preserve"> </w:t>
      </w:r>
      <w:commentRangeStart w:id="0"/>
      <w:r w:rsidDel="00000000" w:rsidR="00000000" w:rsidRPr="00000000">
        <w:rPr/>
        <w:drawing>
          <wp:inline distB="114300" distT="114300" distL="114300" distR="114300">
            <wp:extent cx="2014794" cy="2377976"/>
            <wp:effectExtent b="0" l="0" r="0" t="0"/>
            <wp:docPr id="33" name="image30.png"/>
            <a:graphic>
              <a:graphicData uri="http://schemas.openxmlformats.org/drawingml/2006/picture">
                <pic:pic>
                  <pic:nvPicPr>
                    <pic:cNvPr id="0" name="image30.png"/>
                    <pic:cNvPicPr preferRelativeResize="0"/>
                  </pic:nvPicPr>
                  <pic:blipFill>
                    <a:blip r:embed="rId41"/>
                    <a:srcRect b="0" l="0" r="0" t="0"/>
                    <a:stretch>
                      <a:fillRect/>
                    </a:stretch>
                  </pic:blipFill>
                  <pic:spPr>
                    <a:xfrm>
                      <a:off x="0" y="0"/>
                      <a:ext cx="2014794" cy="2377976"/>
                    </a:xfrm>
                    <a:prstGeom prst="rect"/>
                    <a:ln/>
                  </pic:spPr>
                </pic:pic>
              </a:graphicData>
            </a:graphic>
          </wp:inline>
        </w:drawing>
      </w:r>
      <w:commentRangeEnd w:id="0"/>
      <w:r w:rsidDel="00000000" w:rsidR="00000000" w:rsidRPr="00000000">
        <w:commentReference w:id="0"/>
      </w:r>
      <w:r w:rsidDel="00000000" w:rsidR="00000000" w:rsidRPr="00000000">
        <w:rPr>
          <w:rtl w:val="0"/>
        </w:rPr>
        <w:t xml:space="preserve"> </w:t>
      </w:r>
    </w:p>
    <w:p w:rsidR="00000000" w:rsidDel="00000000" w:rsidP="00000000" w:rsidRDefault="00000000" w:rsidRPr="00000000" w14:paraId="00000117">
      <w:pPr>
        <w:jc w:val="both"/>
        <w:rPr/>
      </w:pPr>
      <w:r w:rsidDel="00000000" w:rsidR="00000000" w:rsidRPr="00000000">
        <w:rPr/>
        <w:drawing>
          <wp:inline distB="114300" distT="114300" distL="114300" distR="114300">
            <wp:extent cx="5731200" cy="2057400"/>
            <wp:effectExtent b="0" l="0" r="0" t="0"/>
            <wp:docPr id="38" name="image36.jpg"/>
            <a:graphic>
              <a:graphicData uri="http://schemas.openxmlformats.org/drawingml/2006/picture">
                <pic:pic>
                  <pic:nvPicPr>
                    <pic:cNvPr id="0" name="image36.jpg"/>
                    <pic:cNvPicPr preferRelativeResize="0"/>
                  </pic:nvPicPr>
                  <pic:blipFill>
                    <a:blip r:embed="rId42"/>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jc w:val="both"/>
        <w:rPr/>
      </w:pPr>
      <w:r w:rsidDel="00000000" w:rsidR="00000000" w:rsidRPr="00000000">
        <w:rPr>
          <w:rtl w:val="0"/>
        </w:rPr>
      </w:r>
    </w:p>
    <w:p w:rsidR="00000000" w:rsidDel="00000000" w:rsidP="00000000" w:rsidRDefault="00000000" w:rsidRPr="00000000" w14:paraId="00000119">
      <w:pPr>
        <w:jc w:val="both"/>
        <w:rPr/>
      </w:pPr>
      <w:r w:rsidDel="00000000" w:rsidR="00000000" w:rsidRPr="00000000">
        <w:rPr>
          <w:rtl w:val="0"/>
        </w:rPr>
        <w:t xml:space="preserve">DIAGRAMA DE PAQUETES</w:t>
      </w:r>
    </w:p>
    <w:p w:rsidR="00000000" w:rsidDel="00000000" w:rsidP="00000000" w:rsidRDefault="00000000" w:rsidRPr="00000000" w14:paraId="0000011A">
      <w:pPr>
        <w:jc w:val="both"/>
        <w:rPr/>
      </w:pPr>
      <w:r w:rsidDel="00000000" w:rsidR="00000000" w:rsidRPr="00000000">
        <w:rPr>
          <w:rtl w:val="0"/>
        </w:rPr>
      </w:r>
    </w:p>
    <w:p w:rsidR="00000000" w:rsidDel="00000000" w:rsidP="00000000" w:rsidRDefault="00000000" w:rsidRPr="00000000" w14:paraId="0000011B">
      <w:pPr>
        <w:jc w:val="both"/>
        <w:rPr/>
      </w:pPr>
      <w:r w:rsidDel="00000000" w:rsidR="00000000" w:rsidRPr="00000000">
        <w:rPr/>
        <w:drawing>
          <wp:inline distB="114300" distT="114300" distL="114300" distR="114300">
            <wp:extent cx="5731200" cy="4953000"/>
            <wp:effectExtent b="0" l="0" r="0" t="0"/>
            <wp:docPr id="11" name="image15.jpg"/>
            <a:graphic>
              <a:graphicData uri="http://schemas.openxmlformats.org/drawingml/2006/picture">
                <pic:pic>
                  <pic:nvPicPr>
                    <pic:cNvPr id="0" name="image15.jpg"/>
                    <pic:cNvPicPr preferRelativeResize="0"/>
                  </pic:nvPicPr>
                  <pic:blipFill>
                    <a:blip r:embed="rId43"/>
                    <a:srcRect b="0" l="0" r="0" t="0"/>
                    <a:stretch>
                      <a:fillRect/>
                    </a:stretch>
                  </pic:blipFill>
                  <pic:spPr>
                    <a:xfrm>
                      <a:off x="0" y="0"/>
                      <a:ext cx="573120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jc w:val="both"/>
        <w:rPr/>
      </w:pPr>
      <w:r w:rsidDel="00000000" w:rsidR="00000000" w:rsidRPr="00000000">
        <w:rPr>
          <w:rtl w:val="0"/>
        </w:rPr>
      </w:r>
    </w:p>
    <w:p w:rsidR="00000000" w:rsidDel="00000000" w:rsidP="00000000" w:rsidRDefault="00000000" w:rsidRPr="00000000" w14:paraId="0000011D">
      <w:pPr>
        <w:jc w:val="both"/>
        <w:rPr/>
      </w:pPr>
      <w:r w:rsidDel="00000000" w:rsidR="00000000" w:rsidRPr="00000000">
        <w:rPr>
          <w:rtl w:val="0"/>
        </w:rPr>
        <w:t xml:space="preserve">El diagrama ilustra la organización jerárquica y modular de la aplicación. Se observa una estructura de capas claramente diferenciada, diseñada para maximizar la separación de responsabilidades y facilitar el mantenimiento del sistema</w:t>
      </w:r>
      <w:r w:rsidDel="00000000" w:rsidR="00000000" w:rsidRPr="00000000">
        <w:rPr>
          <w:rtl w:val="0"/>
        </w:rPr>
        <w:t xml:space="preserve">.</w:t>
      </w:r>
    </w:p>
    <w:p w:rsidR="00000000" w:rsidDel="00000000" w:rsidP="00000000" w:rsidRDefault="00000000" w:rsidRPr="00000000" w14:paraId="0000011E">
      <w:pPr>
        <w:jc w:val="both"/>
        <w:rPr/>
      </w:pPr>
      <w:r w:rsidDel="00000000" w:rsidR="00000000" w:rsidRPr="00000000">
        <w:rPr>
          <w:rtl w:val="0"/>
        </w:rPr>
      </w:r>
    </w:p>
    <w:p w:rsidR="00000000" w:rsidDel="00000000" w:rsidP="00000000" w:rsidRDefault="00000000" w:rsidRPr="00000000" w14:paraId="0000011F">
      <w:pPr>
        <w:jc w:val="both"/>
        <w:rPr/>
      </w:pPr>
      <w:r w:rsidDel="00000000" w:rsidR="00000000" w:rsidRPr="00000000">
        <w:rPr>
          <w:rtl w:val="0"/>
        </w:rPr>
      </w:r>
    </w:p>
    <w:p w:rsidR="00000000" w:rsidDel="00000000" w:rsidP="00000000" w:rsidRDefault="00000000" w:rsidRPr="00000000" w14:paraId="00000120">
      <w:pPr>
        <w:jc w:val="both"/>
        <w:rPr/>
      </w:pPr>
      <w:r w:rsidDel="00000000" w:rsidR="00000000" w:rsidRPr="00000000">
        <w:rPr>
          <w:rtl w:val="0"/>
        </w:rPr>
        <w:t xml:space="preserve">DIAGRAMA DE CLASES A NIVEL DE DISEÑO</w:t>
      </w:r>
    </w:p>
    <w:p w:rsidR="00000000" w:rsidDel="00000000" w:rsidP="00000000" w:rsidRDefault="00000000" w:rsidRPr="00000000" w14:paraId="00000121">
      <w:pPr>
        <w:jc w:val="both"/>
        <w:rPr/>
      </w:pPr>
      <w:r w:rsidDel="00000000" w:rsidR="00000000" w:rsidRPr="00000000">
        <w:rPr>
          <w:rtl w:val="0"/>
        </w:rPr>
      </w:r>
    </w:p>
    <w:p w:rsidR="00000000" w:rsidDel="00000000" w:rsidP="00000000" w:rsidRDefault="00000000" w:rsidRPr="00000000" w14:paraId="00000122">
      <w:pPr>
        <w:jc w:val="both"/>
        <w:rPr/>
      </w:pPr>
      <w:r w:rsidDel="00000000" w:rsidR="00000000" w:rsidRPr="00000000">
        <w:rPr/>
        <w:drawing>
          <wp:inline distB="114300" distT="114300" distL="114300" distR="114300">
            <wp:extent cx="5731200" cy="3810000"/>
            <wp:effectExtent b="0" l="0" r="0" t="0"/>
            <wp:docPr id="19" name="image14.jpg"/>
            <a:graphic>
              <a:graphicData uri="http://schemas.openxmlformats.org/drawingml/2006/picture">
                <pic:pic>
                  <pic:nvPicPr>
                    <pic:cNvPr id="0" name="image14.jpg"/>
                    <pic:cNvPicPr preferRelativeResize="0"/>
                  </pic:nvPicPr>
                  <pic:blipFill>
                    <a:blip r:embed="rId44"/>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jc w:val="both"/>
        <w:rPr/>
      </w:pPr>
      <w:r w:rsidDel="00000000" w:rsidR="00000000" w:rsidRPr="00000000">
        <w:rPr>
          <w:rtl w:val="0"/>
        </w:rPr>
      </w:r>
    </w:p>
    <w:p w:rsidR="00000000" w:rsidDel="00000000" w:rsidP="00000000" w:rsidRDefault="00000000" w:rsidRPr="00000000" w14:paraId="00000124">
      <w:pPr>
        <w:jc w:val="both"/>
        <w:rPr/>
      </w:pPr>
      <w:r w:rsidDel="00000000" w:rsidR="00000000" w:rsidRPr="00000000">
        <w:rPr>
          <w:rtl w:val="0"/>
        </w:rPr>
      </w:r>
    </w:p>
    <w:p w:rsidR="00000000" w:rsidDel="00000000" w:rsidP="00000000" w:rsidRDefault="00000000" w:rsidRPr="00000000" w14:paraId="00000125">
      <w:pPr>
        <w:jc w:val="both"/>
        <w:rPr/>
      </w:pPr>
      <w:r w:rsidDel="00000000" w:rsidR="00000000" w:rsidRPr="00000000">
        <w:rPr>
          <w:rtl w:val="0"/>
        </w:rPr>
        <w:t xml:space="preserve">DIAGRAMAS DE SECUENCIA</w:t>
      </w:r>
      <w:r w:rsidDel="00000000" w:rsidR="00000000" w:rsidRPr="00000000">
        <w:drawing>
          <wp:anchor allowOverlap="1" behindDoc="0" distB="114300" distT="114300" distL="114300" distR="114300" hidden="0" layoutInCell="1" locked="0" relativeHeight="0" simplePos="0">
            <wp:simplePos x="0" y="0"/>
            <wp:positionH relativeFrom="column">
              <wp:posOffset>-10949</wp:posOffset>
            </wp:positionH>
            <wp:positionV relativeFrom="paragraph">
              <wp:posOffset>685800</wp:posOffset>
            </wp:positionV>
            <wp:extent cx="5748338" cy="2683194"/>
            <wp:effectExtent b="0" l="0" r="0" t="0"/>
            <wp:wrapSquare wrapText="bothSides" distB="114300" distT="114300" distL="114300" distR="114300"/>
            <wp:docPr id="32" name="image28.png"/>
            <a:graphic>
              <a:graphicData uri="http://schemas.openxmlformats.org/drawingml/2006/picture">
                <pic:pic>
                  <pic:nvPicPr>
                    <pic:cNvPr id="0" name="image28.png"/>
                    <pic:cNvPicPr preferRelativeResize="0"/>
                  </pic:nvPicPr>
                  <pic:blipFill>
                    <a:blip r:embed="rId45"/>
                    <a:srcRect b="0" l="0" r="0" t="0"/>
                    <a:stretch>
                      <a:fillRect/>
                    </a:stretch>
                  </pic:blipFill>
                  <pic:spPr>
                    <a:xfrm>
                      <a:off x="0" y="0"/>
                      <a:ext cx="5748338" cy="2683194"/>
                    </a:xfrm>
                    <a:prstGeom prst="rect"/>
                    <a:ln/>
                  </pic:spPr>
                </pic:pic>
              </a:graphicData>
            </a:graphic>
          </wp:anchor>
        </w:drawing>
      </w:r>
    </w:p>
    <w:p w:rsidR="00000000" w:rsidDel="00000000" w:rsidP="00000000" w:rsidRDefault="00000000" w:rsidRPr="00000000" w14:paraId="00000126">
      <w:pPr>
        <w:jc w:val="both"/>
        <w:rPr/>
      </w:pPr>
      <w:r w:rsidDel="00000000" w:rsidR="00000000" w:rsidRPr="00000000">
        <w:rPr>
          <w:rtl w:val="0"/>
        </w:rPr>
      </w:r>
    </w:p>
    <w:p w:rsidR="00000000" w:rsidDel="00000000" w:rsidP="00000000" w:rsidRDefault="00000000" w:rsidRPr="00000000" w14:paraId="00000127">
      <w:pPr>
        <w:jc w:val="both"/>
        <w:rPr/>
      </w:pPr>
      <w:r w:rsidDel="00000000" w:rsidR="00000000" w:rsidRPr="00000000">
        <w:rPr>
          <w:rtl w:val="0"/>
        </w:rPr>
      </w:r>
    </w:p>
    <w:p w:rsidR="00000000" w:rsidDel="00000000" w:rsidP="00000000" w:rsidRDefault="00000000" w:rsidRPr="00000000" w14:paraId="00000128">
      <w:pPr>
        <w:jc w:val="both"/>
        <w:rPr/>
      </w:pPr>
      <w:r w:rsidDel="00000000" w:rsidR="00000000" w:rsidRPr="00000000">
        <w:rPr>
          <w:rtl w:val="0"/>
        </w:rPr>
        <w:t xml:space="preserve">Figura 7.4 Primer Inicio de la aplicación </w:t>
      </w:r>
    </w:p>
    <w:p w:rsidR="00000000" w:rsidDel="00000000" w:rsidP="00000000" w:rsidRDefault="00000000" w:rsidRPr="00000000" w14:paraId="00000129">
      <w:pPr>
        <w:jc w:val="both"/>
        <w:rPr/>
      </w:pPr>
      <w:r w:rsidDel="00000000" w:rsidR="00000000" w:rsidRPr="00000000">
        <w:rPr>
          <w:rtl w:val="0"/>
        </w:rPr>
      </w:r>
    </w:p>
    <w:p w:rsidR="00000000" w:rsidDel="00000000" w:rsidP="00000000" w:rsidRDefault="00000000" w:rsidRPr="00000000" w14:paraId="0000012A">
      <w:pPr>
        <w:jc w:val="both"/>
        <w:rPr/>
      </w:pPr>
      <w:r w:rsidDel="00000000" w:rsidR="00000000" w:rsidRPr="00000000">
        <w:rPr>
          <w:rtl w:val="0"/>
        </w:rPr>
      </w:r>
    </w:p>
    <w:p w:rsidR="00000000" w:rsidDel="00000000" w:rsidP="00000000" w:rsidRDefault="00000000" w:rsidRPr="00000000" w14:paraId="0000012B">
      <w:pPr>
        <w:jc w:val="both"/>
        <w:rPr/>
      </w:pPr>
      <w:r w:rsidDel="00000000" w:rsidR="00000000" w:rsidRPr="00000000">
        <w:rPr>
          <w:rtl w:val="0"/>
        </w:rPr>
      </w:r>
    </w:p>
    <w:p w:rsidR="00000000" w:rsidDel="00000000" w:rsidP="00000000" w:rsidRDefault="00000000" w:rsidRPr="00000000" w14:paraId="0000012C">
      <w:pPr>
        <w:jc w:val="both"/>
        <w:rPr/>
      </w:pPr>
      <w:r w:rsidDel="00000000" w:rsidR="00000000" w:rsidRPr="00000000">
        <w:rPr/>
        <w:drawing>
          <wp:inline distB="114300" distT="114300" distL="114300" distR="114300">
            <wp:extent cx="5510213" cy="2755106"/>
            <wp:effectExtent b="0" l="0" r="0" t="0"/>
            <wp:docPr id="21" name="image24.png"/>
            <a:graphic>
              <a:graphicData uri="http://schemas.openxmlformats.org/drawingml/2006/picture">
                <pic:pic>
                  <pic:nvPicPr>
                    <pic:cNvPr id="0" name="image24.png"/>
                    <pic:cNvPicPr preferRelativeResize="0"/>
                  </pic:nvPicPr>
                  <pic:blipFill>
                    <a:blip r:embed="rId46"/>
                    <a:srcRect b="0" l="0" r="0" t="0"/>
                    <a:stretch>
                      <a:fillRect/>
                    </a:stretch>
                  </pic:blipFill>
                  <pic:spPr>
                    <a:xfrm>
                      <a:off x="0" y="0"/>
                      <a:ext cx="5510213" cy="2755106"/>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jc w:val="both"/>
        <w:rPr/>
      </w:pPr>
      <w:r w:rsidDel="00000000" w:rsidR="00000000" w:rsidRPr="00000000">
        <w:rPr>
          <w:rtl w:val="0"/>
        </w:rPr>
        <w:t xml:space="preserve">Figura 7.5 Creación de un quad</w:t>
      </w:r>
    </w:p>
    <w:p w:rsidR="00000000" w:rsidDel="00000000" w:rsidP="00000000" w:rsidRDefault="00000000" w:rsidRPr="00000000" w14:paraId="0000012E">
      <w:pPr>
        <w:jc w:val="both"/>
        <w:rPr/>
      </w:pPr>
      <w:r w:rsidDel="00000000" w:rsidR="00000000" w:rsidRPr="00000000">
        <w:rPr>
          <w:rtl w:val="0"/>
        </w:rPr>
      </w:r>
    </w:p>
    <w:p w:rsidR="00000000" w:rsidDel="00000000" w:rsidP="00000000" w:rsidRDefault="00000000" w:rsidRPr="00000000" w14:paraId="0000012F">
      <w:pPr>
        <w:jc w:val="both"/>
        <w:rPr/>
      </w:pPr>
      <w:r w:rsidDel="00000000" w:rsidR="00000000" w:rsidRPr="00000000">
        <w:rPr>
          <w:rtl w:val="0"/>
        </w:rPr>
      </w:r>
    </w:p>
    <w:p w:rsidR="00000000" w:rsidDel="00000000" w:rsidP="00000000" w:rsidRDefault="00000000" w:rsidRPr="00000000" w14:paraId="00000130">
      <w:pPr>
        <w:jc w:val="both"/>
        <w:rPr/>
      </w:pPr>
      <w:r w:rsidDel="00000000" w:rsidR="00000000" w:rsidRPr="00000000">
        <w:rPr/>
        <w:drawing>
          <wp:inline distB="114300" distT="114300" distL="114300" distR="114300">
            <wp:extent cx="5731200" cy="1600200"/>
            <wp:effectExtent b="0" l="0" r="0" t="0"/>
            <wp:docPr id="45" name="image42.png"/>
            <a:graphic>
              <a:graphicData uri="http://schemas.openxmlformats.org/drawingml/2006/picture">
                <pic:pic>
                  <pic:nvPicPr>
                    <pic:cNvPr id="0" name="image42.png"/>
                    <pic:cNvPicPr preferRelativeResize="0"/>
                  </pic:nvPicPr>
                  <pic:blipFill>
                    <a:blip r:embed="rId47"/>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jc w:val="both"/>
        <w:rPr/>
      </w:pPr>
      <w:r w:rsidDel="00000000" w:rsidR="00000000" w:rsidRPr="00000000">
        <w:rPr>
          <w:rtl w:val="0"/>
        </w:rPr>
        <w:t xml:space="preserve">Figura 7.6 Enviar información de reserva</w:t>
      </w:r>
    </w:p>
    <w:p w:rsidR="00000000" w:rsidDel="00000000" w:rsidP="00000000" w:rsidRDefault="00000000" w:rsidRPr="00000000" w14:paraId="00000132">
      <w:pPr>
        <w:jc w:val="both"/>
        <w:rPr/>
      </w:pPr>
      <w:r w:rsidDel="00000000" w:rsidR="00000000" w:rsidRPr="00000000">
        <w:rPr>
          <w:rtl w:val="0"/>
        </w:rPr>
      </w:r>
    </w:p>
    <w:p w:rsidR="00000000" w:rsidDel="00000000" w:rsidP="00000000" w:rsidRDefault="00000000" w:rsidRPr="00000000" w14:paraId="00000133">
      <w:pPr>
        <w:jc w:val="both"/>
        <w:rPr/>
      </w:pPr>
      <w:r w:rsidDel="00000000" w:rsidR="00000000" w:rsidRPr="00000000">
        <w:rPr/>
        <w:drawing>
          <wp:inline distB="114300" distT="114300" distL="114300" distR="114300">
            <wp:extent cx="5300663" cy="2545252"/>
            <wp:effectExtent b="0" l="0" r="0" t="0"/>
            <wp:docPr id="18" name="image7.png"/>
            <a:graphic>
              <a:graphicData uri="http://schemas.openxmlformats.org/drawingml/2006/picture">
                <pic:pic>
                  <pic:nvPicPr>
                    <pic:cNvPr id="0" name="image7.png"/>
                    <pic:cNvPicPr preferRelativeResize="0"/>
                  </pic:nvPicPr>
                  <pic:blipFill>
                    <a:blip r:embed="rId48"/>
                    <a:srcRect b="0" l="0" r="0" t="0"/>
                    <a:stretch>
                      <a:fillRect/>
                    </a:stretch>
                  </pic:blipFill>
                  <pic:spPr>
                    <a:xfrm>
                      <a:off x="0" y="0"/>
                      <a:ext cx="5300663" cy="2545252"/>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jc w:val="both"/>
        <w:rPr/>
      </w:pPr>
      <w:r w:rsidDel="00000000" w:rsidR="00000000" w:rsidRPr="00000000">
        <w:rPr>
          <w:rtl w:val="0"/>
        </w:rPr>
        <w:t xml:space="preserve">Figura 7.7 Eliminar reserva</w:t>
      </w:r>
    </w:p>
    <w:p w:rsidR="00000000" w:rsidDel="00000000" w:rsidP="00000000" w:rsidRDefault="00000000" w:rsidRPr="00000000" w14:paraId="00000135">
      <w:pPr>
        <w:jc w:val="both"/>
        <w:rPr/>
      </w:pPr>
      <w:r w:rsidDel="00000000" w:rsidR="00000000" w:rsidRPr="00000000">
        <w:rPr>
          <w:rtl w:val="0"/>
        </w:rPr>
      </w:r>
    </w:p>
    <w:p w:rsidR="00000000" w:rsidDel="00000000" w:rsidP="00000000" w:rsidRDefault="00000000" w:rsidRPr="00000000" w14:paraId="00000136">
      <w:pPr>
        <w:jc w:val="both"/>
        <w:rPr/>
      </w:pPr>
      <w:r w:rsidDel="00000000" w:rsidR="00000000" w:rsidRPr="00000000">
        <w:rPr>
          <w:rtl w:val="0"/>
        </w:rPr>
      </w:r>
    </w:p>
    <w:p w:rsidR="00000000" w:rsidDel="00000000" w:rsidP="00000000" w:rsidRDefault="00000000" w:rsidRPr="00000000" w14:paraId="00000137">
      <w:pPr>
        <w:jc w:val="both"/>
        <w:rPr/>
      </w:pPr>
      <w:r w:rsidDel="00000000" w:rsidR="00000000" w:rsidRPr="00000000">
        <w:rPr>
          <w:rtl w:val="0"/>
        </w:rPr>
      </w:r>
    </w:p>
    <w:p w:rsidR="00000000" w:rsidDel="00000000" w:rsidP="00000000" w:rsidRDefault="00000000" w:rsidRPr="00000000" w14:paraId="00000138">
      <w:pPr>
        <w:jc w:val="both"/>
        <w:rPr/>
      </w:pPr>
      <w:r w:rsidDel="00000000" w:rsidR="00000000" w:rsidRPr="00000000">
        <w:rPr>
          <w:rtl w:val="0"/>
        </w:rPr>
      </w:r>
    </w:p>
    <w:p w:rsidR="00000000" w:rsidDel="00000000" w:rsidP="00000000" w:rsidRDefault="00000000" w:rsidRPr="00000000" w14:paraId="00000139">
      <w:pPr>
        <w:jc w:val="both"/>
        <w:rPr/>
      </w:pPr>
      <w:r w:rsidDel="00000000" w:rsidR="00000000" w:rsidRPr="00000000">
        <w:rPr>
          <w:rtl w:val="0"/>
        </w:rPr>
      </w:r>
    </w:p>
    <w:p w:rsidR="00000000" w:rsidDel="00000000" w:rsidP="00000000" w:rsidRDefault="00000000" w:rsidRPr="00000000" w14:paraId="0000013A">
      <w:pPr>
        <w:jc w:val="both"/>
        <w:rPr/>
      </w:pPr>
      <w:r w:rsidDel="00000000" w:rsidR="00000000" w:rsidRPr="00000000">
        <w:rPr>
          <w:rtl w:val="0"/>
        </w:rPr>
      </w:r>
    </w:p>
    <w:p w:rsidR="00000000" w:rsidDel="00000000" w:rsidP="00000000" w:rsidRDefault="00000000" w:rsidRPr="00000000" w14:paraId="0000013B">
      <w:pPr>
        <w:jc w:val="both"/>
        <w:rPr/>
      </w:pPr>
      <w:r w:rsidDel="00000000" w:rsidR="00000000" w:rsidRPr="00000000">
        <w:rPr>
          <w:rtl w:val="0"/>
        </w:rPr>
      </w:r>
    </w:p>
    <w:p w:rsidR="00000000" w:rsidDel="00000000" w:rsidP="00000000" w:rsidRDefault="00000000" w:rsidRPr="00000000" w14:paraId="0000013C">
      <w:pPr>
        <w:jc w:val="both"/>
        <w:rPr/>
      </w:pPr>
      <w:r w:rsidDel="00000000" w:rsidR="00000000" w:rsidRPr="00000000">
        <w:rPr/>
        <w:drawing>
          <wp:inline distB="114300" distT="114300" distL="114300" distR="114300">
            <wp:extent cx="5731200" cy="2857500"/>
            <wp:effectExtent b="0" l="0" r="0" t="0"/>
            <wp:docPr id="7" name="image2.png"/>
            <a:graphic>
              <a:graphicData uri="http://schemas.openxmlformats.org/drawingml/2006/picture">
                <pic:pic>
                  <pic:nvPicPr>
                    <pic:cNvPr id="0" name="image2.png"/>
                    <pic:cNvPicPr preferRelativeResize="0"/>
                  </pic:nvPicPr>
                  <pic:blipFill>
                    <a:blip r:embed="rId49"/>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jc w:val="both"/>
        <w:rPr/>
      </w:pPr>
      <w:r w:rsidDel="00000000" w:rsidR="00000000" w:rsidRPr="00000000">
        <w:rPr>
          <w:rtl w:val="0"/>
        </w:rPr>
        <w:t xml:space="preserve">Figura 7.8 Editar Reserva</w:t>
      </w:r>
    </w:p>
    <w:p w:rsidR="00000000" w:rsidDel="00000000" w:rsidP="00000000" w:rsidRDefault="00000000" w:rsidRPr="00000000" w14:paraId="0000013E">
      <w:pPr>
        <w:jc w:val="both"/>
        <w:rPr/>
      </w:pPr>
      <w:r w:rsidDel="00000000" w:rsidR="00000000" w:rsidRPr="00000000">
        <w:rPr>
          <w:rtl w:val="0"/>
        </w:rPr>
      </w:r>
    </w:p>
    <w:p w:rsidR="00000000" w:rsidDel="00000000" w:rsidP="00000000" w:rsidRDefault="00000000" w:rsidRPr="00000000" w14:paraId="0000013F">
      <w:pPr>
        <w:jc w:val="both"/>
        <w:rPr/>
      </w:pPr>
      <w:r w:rsidDel="00000000" w:rsidR="00000000" w:rsidRPr="00000000">
        <w:rPr>
          <w:rtl w:val="0"/>
        </w:rPr>
      </w:r>
    </w:p>
    <w:p w:rsidR="00000000" w:rsidDel="00000000" w:rsidP="00000000" w:rsidRDefault="00000000" w:rsidRPr="00000000" w14:paraId="00000140">
      <w:pPr>
        <w:jc w:val="both"/>
        <w:rPr/>
      </w:pPr>
      <w:r w:rsidDel="00000000" w:rsidR="00000000" w:rsidRPr="00000000">
        <w:rPr/>
        <w:drawing>
          <wp:inline distB="114300" distT="114300" distL="114300" distR="114300">
            <wp:extent cx="5586413" cy="2978801"/>
            <wp:effectExtent b="0" l="0" r="0" t="0"/>
            <wp:docPr id="35" name="image31.png"/>
            <a:graphic>
              <a:graphicData uri="http://schemas.openxmlformats.org/drawingml/2006/picture">
                <pic:pic>
                  <pic:nvPicPr>
                    <pic:cNvPr id="0" name="image31.png"/>
                    <pic:cNvPicPr preferRelativeResize="0"/>
                  </pic:nvPicPr>
                  <pic:blipFill>
                    <a:blip r:embed="rId50"/>
                    <a:srcRect b="0" l="0" r="0" t="0"/>
                    <a:stretch>
                      <a:fillRect/>
                    </a:stretch>
                  </pic:blipFill>
                  <pic:spPr>
                    <a:xfrm>
                      <a:off x="0" y="0"/>
                      <a:ext cx="5586413" cy="2978801"/>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jc w:val="both"/>
        <w:rPr/>
      </w:pPr>
      <w:r w:rsidDel="00000000" w:rsidR="00000000" w:rsidRPr="00000000">
        <w:rPr>
          <w:rtl w:val="0"/>
        </w:rPr>
        <w:t xml:space="preserve">Figura 7.9 Crear Reserva </w:t>
      </w:r>
    </w:p>
    <w:p w:rsidR="00000000" w:rsidDel="00000000" w:rsidP="00000000" w:rsidRDefault="00000000" w:rsidRPr="00000000" w14:paraId="00000142">
      <w:pPr>
        <w:jc w:val="both"/>
        <w:rPr/>
      </w:pPr>
      <w:r w:rsidDel="00000000" w:rsidR="00000000" w:rsidRPr="00000000">
        <w:rPr/>
        <w:drawing>
          <wp:inline distB="114300" distT="114300" distL="114300" distR="114300">
            <wp:extent cx="5731200" cy="2476500"/>
            <wp:effectExtent b="0" l="0" r="0" t="0"/>
            <wp:docPr id="20" name="image5.png"/>
            <a:graphic>
              <a:graphicData uri="http://schemas.openxmlformats.org/drawingml/2006/picture">
                <pic:pic>
                  <pic:nvPicPr>
                    <pic:cNvPr id="0" name="image5.png"/>
                    <pic:cNvPicPr preferRelativeResize="0"/>
                  </pic:nvPicPr>
                  <pic:blipFill>
                    <a:blip r:embed="rId51"/>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jc w:val="both"/>
        <w:rPr/>
      </w:pPr>
      <w:r w:rsidDel="00000000" w:rsidR="00000000" w:rsidRPr="00000000">
        <w:rPr>
          <w:rtl w:val="0"/>
        </w:rPr>
        <w:t xml:space="preserve">Figura 7.10 Listar reservas</w:t>
      </w:r>
    </w:p>
    <w:p w:rsidR="00000000" w:rsidDel="00000000" w:rsidP="00000000" w:rsidRDefault="00000000" w:rsidRPr="00000000" w14:paraId="00000144">
      <w:pPr>
        <w:jc w:val="both"/>
        <w:rPr/>
      </w:pPr>
      <w:r w:rsidDel="00000000" w:rsidR="00000000" w:rsidRPr="00000000">
        <w:rPr>
          <w:rtl w:val="0"/>
        </w:rPr>
      </w:r>
    </w:p>
    <w:p w:rsidR="00000000" w:rsidDel="00000000" w:rsidP="00000000" w:rsidRDefault="00000000" w:rsidRPr="00000000" w14:paraId="00000145">
      <w:pPr>
        <w:jc w:val="both"/>
        <w:rPr/>
      </w:pPr>
      <w:r w:rsidDel="00000000" w:rsidR="00000000" w:rsidRPr="00000000">
        <w:rPr>
          <w:rtl w:val="0"/>
        </w:rPr>
      </w:r>
    </w:p>
    <w:p w:rsidR="00000000" w:rsidDel="00000000" w:rsidP="00000000" w:rsidRDefault="00000000" w:rsidRPr="00000000" w14:paraId="00000146">
      <w:pPr>
        <w:jc w:val="both"/>
        <w:rPr/>
      </w:pPr>
      <w:r w:rsidDel="00000000" w:rsidR="00000000" w:rsidRPr="00000000">
        <w:rPr>
          <w:rtl w:val="0"/>
        </w:rPr>
      </w:r>
    </w:p>
    <w:p w:rsidR="00000000" w:rsidDel="00000000" w:rsidP="00000000" w:rsidRDefault="00000000" w:rsidRPr="00000000" w14:paraId="00000147">
      <w:pPr>
        <w:jc w:val="both"/>
        <w:rPr/>
      </w:pPr>
      <w:r w:rsidDel="00000000" w:rsidR="00000000" w:rsidRPr="00000000">
        <w:rPr/>
        <w:drawing>
          <wp:inline distB="114300" distT="114300" distL="114300" distR="114300">
            <wp:extent cx="5481638" cy="3578544"/>
            <wp:effectExtent b="0" l="0" r="0" t="0"/>
            <wp:docPr id="40" name="image35.png"/>
            <a:graphic>
              <a:graphicData uri="http://schemas.openxmlformats.org/drawingml/2006/picture">
                <pic:pic>
                  <pic:nvPicPr>
                    <pic:cNvPr id="0" name="image35.png"/>
                    <pic:cNvPicPr preferRelativeResize="0"/>
                  </pic:nvPicPr>
                  <pic:blipFill>
                    <a:blip r:embed="rId52"/>
                    <a:srcRect b="0" l="0" r="0" t="0"/>
                    <a:stretch>
                      <a:fillRect/>
                    </a:stretch>
                  </pic:blipFill>
                  <pic:spPr>
                    <a:xfrm>
                      <a:off x="0" y="0"/>
                      <a:ext cx="5481638" cy="3578544"/>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jc w:val="both"/>
        <w:rPr/>
      </w:pPr>
      <w:r w:rsidDel="00000000" w:rsidR="00000000" w:rsidRPr="00000000">
        <w:rPr>
          <w:rtl w:val="0"/>
        </w:rPr>
        <w:t xml:space="preserve">Figura 7.11 Listar Quads</w:t>
      </w:r>
    </w:p>
    <w:p w:rsidR="00000000" w:rsidDel="00000000" w:rsidP="00000000" w:rsidRDefault="00000000" w:rsidRPr="00000000" w14:paraId="00000149">
      <w:pPr>
        <w:jc w:val="both"/>
        <w:rPr/>
      </w:pPr>
      <w:r w:rsidDel="00000000" w:rsidR="00000000" w:rsidRPr="00000000">
        <w:rPr>
          <w:rtl w:val="0"/>
        </w:rPr>
      </w:r>
    </w:p>
    <w:p w:rsidR="00000000" w:rsidDel="00000000" w:rsidP="00000000" w:rsidRDefault="00000000" w:rsidRPr="00000000" w14:paraId="0000014A">
      <w:pPr>
        <w:jc w:val="both"/>
        <w:rPr/>
      </w:pPr>
      <w:r w:rsidDel="00000000" w:rsidR="00000000" w:rsidRPr="00000000">
        <w:rPr/>
        <w:drawing>
          <wp:inline distB="114300" distT="114300" distL="114300" distR="114300">
            <wp:extent cx="5434013" cy="3827278"/>
            <wp:effectExtent b="0" l="0" r="0" t="0"/>
            <wp:docPr id="42" name="image39.png"/>
            <a:graphic>
              <a:graphicData uri="http://schemas.openxmlformats.org/drawingml/2006/picture">
                <pic:pic>
                  <pic:nvPicPr>
                    <pic:cNvPr id="0" name="image39.png"/>
                    <pic:cNvPicPr preferRelativeResize="0"/>
                  </pic:nvPicPr>
                  <pic:blipFill>
                    <a:blip r:embed="rId53"/>
                    <a:srcRect b="0" l="0" r="0" t="0"/>
                    <a:stretch>
                      <a:fillRect/>
                    </a:stretch>
                  </pic:blipFill>
                  <pic:spPr>
                    <a:xfrm>
                      <a:off x="0" y="0"/>
                      <a:ext cx="5434013" cy="3827278"/>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jc w:val="both"/>
        <w:rPr/>
      </w:pPr>
      <w:r w:rsidDel="00000000" w:rsidR="00000000" w:rsidRPr="00000000">
        <w:rPr>
          <w:rtl w:val="0"/>
        </w:rPr>
        <w:t xml:space="preserve">Figura 7.12 Editar Quad</w:t>
      </w:r>
    </w:p>
    <w:p w:rsidR="00000000" w:rsidDel="00000000" w:rsidP="00000000" w:rsidRDefault="00000000" w:rsidRPr="00000000" w14:paraId="0000014C">
      <w:pPr>
        <w:jc w:val="both"/>
        <w:rPr/>
      </w:pPr>
      <w:r w:rsidDel="00000000" w:rsidR="00000000" w:rsidRPr="00000000">
        <w:rPr>
          <w:rtl w:val="0"/>
        </w:rPr>
      </w:r>
    </w:p>
    <w:p w:rsidR="00000000" w:rsidDel="00000000" w:rsidP="00000000" w:rsidRDefault="00000000" w:rsidRPr="00000000" w14:paraId="0000014D">
      <w:pPr>
        <w:jc w:val="both"/>
        <w:rPr/>
      </w:pPr>
      <w:r w:rsidDel="00000000" w:rsidR="00000000" w:rsidRPr="00000000">
        <w:rPr>
          <w:rtl w:val="0"/>
        </w:rPr>
      </w:r>
    </w:p>
    <w:p w:rsidR="00000000" w:rsidDel="00000000" w:rsidP="00000000" w:rsidRDefault="00000000" w:rsidRPr="00000000" w14:paraId="0000014E">
      <w:pPr>
        <w:jc w:val="both"/>
        <w:rPr/>
      </w:pPr>
      <w:r w:rsidDel="00000000" w:rsidR="00000000" w:rsidRPr="00000000">
        <w:rPr/>
        <w:drawing>
          <wp:inline distB="114300" distT="114300" distL="114300" distR="114300">
            <wp:extent cx="5731200" cy="3416300"/>
            <wp:effectExtent b="0" l="0" r="0" t="0"/>
            <wp:docPr id="9" name="image10.png"/>
            <a:graphic>
              <a:graphicData uri="http://schemas.openxmlformats.org/drawingml/2006/picture">
                <pic:pic>
                  <pic:nvPicPr>
                    <pic:cNvPr id="0" name="image10.png"/>
                    <pic:cNvPicPr preferRelativeResize="0"/>
                  </pic:nvPicPr>
                  <pic:blipFill>
                    <a:blip r:embed="rId54"/>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jc w:val="both"/>
        <w:rPr/>
      </w:pPr>
      <w:r w:rsidDel="00000000" w:rsidR="00000000" w:rsidRPr="00000000">
        <w:rPr>
          <w:rtl w:val="0"/>
        </w:rPr>
        <w:t xml:space="preserve">Figura 7.13 Borrar Quad</w:t>
      </w:r>
    </w:p>
    <w:p w:rsidR="00000000" w:rsidDel="00000000" w:rsidP="00000000" w:rsidRDefault="00000000" w:rsidRPr="00000000" w14:paraId="00000150">
      <w:pPr>
        <w:jc w:val="both"/>
        <w:rPr/>
      </w:pPr>
      <w:r w:rsidDel="00000000" w:rsidR="00000000" w:rsidRPr="00000000">
        <w:rPr>
          <w:rtl w:val="0"/>
        </w:rPr>
      </w:r>
    </w:p>
    <w:p w:rsidR="00000000" w:rsidDel="00000000" w:rsidP="00000000" w:rsidRDefault="00000000" w:rsidRPr="00000000" w14:paraId="00000151">
      <w:pPr>
        <w:jc w:val="both"/>
        <w:rPr/>
      </w:pPr>
      <w:r w:rsidDel="00000000" w:rsidR="00000000" w:rsidRPr="00000000">
        <w:rPr>
          <w:rtl w:val="0"/>
        </w:rPr>
      </w:r>
    </w:p>
    <w:p w:rsidR="00000000" w:rsidDel="00000000" w:rsidP="00000000" w:rsidRDefault="00000000" w:rsidRPr="00000000" w14:paraId="00000152">
      <w:pPr>
        <w:jc w:val="both"/>
        <w:rPr/>
      </w:pPr>
      <w:r w:rsidDel="00000000" w:rsidR="00000000" w:rsidRPr="00000000">
        <w:rPr>
          <w:rtl w:val="0"/>
        </w:rPr>
      </w:r>
    </w:p>
    <w:p w:rsidR="00000000" w:rsidDel="00000000" w:rsidP="00000000" w:rsidRDefault="00000000" w:rsidRPr="00000000" w14:paraId="00000153">
      <w:pPr>
        <w:jc w:val="both"/>
        <w:rPr/>
      </w:pPr>
      <w:r w:rsidDel="00000000" w:rsidR="00000000" w:rsidRPr="00000000">
        <w:rPr>
          <w:rtl w:val="0"/>
        </w:rPr>
      </w:r>
    </w:p>
    <w:p w:rsidR="00000000" w:rsidDel="00000000" w:rsidP="00000000" w:rsidRDefault="00000000" w:rsidRPr="00000000" w14:paraId="00000154">
      <w:pPr>
        <w:jc w:val="both"/>
        <w:rPr/>
      </w:pPr>
      <w:r w:rsidDel="00000000" w:rsidR="00000000" w:rsidRPr="00000000">
        <w:rPr>
          <w:rtl w:val="0"/>
        </w:rPr>
        <w:t xml:space="preserve">MODELO LÓGICO </w:t>
      </w:r>
    </w:p>
    <w:p w:rsidR="00000000" w:rsidDel="00000000" w:rsidP="00000000" w:rsidRDefault="00000000" w:rsidRPr="00000000" w14:paraId="00000155">
      <w:pPr>
        <w:jc w:val="both"/>
        <w:rPr/>
      </w:pPr>
      <w:r w:rsidDel="00000000" w:rsidR="00000000" w:rsidRPr="00000000">
        <w:rPr>
          <w:rtl w:val="0"/>
        </w:rPr>
      </w:r>
    </w:p>
    <w:p w:rsidR="00000000" w:rsidDel="00000000" w:rsidP="00000000" w:rsidRDefault="00000000" w:rsidRPr="00000000" w14:paraId="00000156">
      <w:pPr>
        <w:jc w:val="both"/>
        <w:rPr/>
      </w:pPr>
      <w:r w:rsidDel="00000000" w:rsidR="00000000" w:rsidRPr="00000000">
        <w:rPr>
          <w:rtl w:val="0"/>
        </w:rPr>
        <w:t xml:space="preserve">La base de datos que se va a utilizar para almacenar la información sobre los quads y las reservas es de tipo relacional. Utilizando como punto de partida el modelo estático que se ha realizado en la fase de análisis se ha realizado el siguiente esquema de las relaciones o tablas necesarias para el sistema: </w:t>
      </w:r>
      <w:r w:rsidDel="00000000" w:rsidR="00000000" w:rsidRPr="00000000">
        <w:rPr>
          <w:rtl w:val="0"/>
        </w:rPr>
      </w:r>
    </w:p>
    <w:p w:rsidR="00000000" w:rsidDel="00000000" w:rsidP="00000000" w:rsidRDefault="00000000" w:rsidRPr="00000000" w14:paraId="00000157">
      <w:pPr>
        <w:jc w:val="both"/>
        <w:rPr/>
      </w:pPr>
      <w:r w:rsidDel="00000000" w:rsidR="00000000" w:rsidRPr="00000000">
        <w:rPr>
          <w:rtl w:val="0"/>
        </w:rPr>
      </w:r>
    </w:p>
    <w:p w:rsidR="00000000" w:rsidDel="00000000" w:rsidP="00000000" w:rsidRDefault="00000000" w:rsidRPr="00000000" w14:paraId="00000158">
      <w:pPr>
        <w:jc w:val="both"/>
        <w:rPr/>
      </w:pPr>
      <w:r w:rsidDel="00000000" w:rsidR="00000000" w:rsidRPr="00000000">
        <w:rPr/>
        <w:drawing>
          <wp:inline distB="114300" distT="114300" distL="114300" distR="114300">
            <wp:extent cx="5731200" cy="1168400"/>
            <wp:effectExtent b="0" l="0" r="0" t="0"/>
            <wp:docPr id="12" name="image12.png"/>
            <a:graphic>
              <a:graphicData uri="http://schemas.openxmlformats.org/drawingml/2006/picture">
                <pic:pic>
                  <pic:nvPicPr>
                    <pic:cNvPr id="0" name="image12.png"/>
                    <pic:cNvPicPr preferRelativeResize="0"/>
                  </pic:nvPicPr>
                  <pic:blipFill>
                    <a:blip r:embed="rId55"/>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jc w:val="both"/>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jc w:val="both"/>
              <w:rPr/>
            </w:pPr>
            <w:r w:rsidDel="00000000" w:rsidR="00000000" w:rsidRPr="00000000">
              <w:rPr>
                <w:rtl w:val="0"/>
              </w:rPr>
              <w:t xml:space="preserve">CREATE TABLE Quad ( Matricula VARCHAR(8) PRIMARY KEY, </w:t>
            </w:r>
            <w:r w:rsidDel="00000000" w:rsidR="00000000" w:rsidRPr="00000000">
              <w:rPr>
                <w:rtl w:val="0"/>
              </w:rPr>
              <w:t xml:space="preserve">esMonoplaza</w:t>
            </w:r>
            <w:r w:rsidDel="00000000" w:rsidR="00000000" w:rsidRPr="00000000">
              <w:rPr>
                <w:rtl w:val="0"/>
              </w:rPr>
              <w:t xml:space="preserve"> BOOLEAN, precio NUMERIC(10, 2), descripcion VARCHAR(255) );</w:t>
            </w:r>
          </w:p>
        </w:tc>
      </w:tr>
    </w:tbl>
    <w:p w:rsidR="00000000" w:rsidDel="00000000" w:rsidP="00000000" w:rsidRDefault="00000000" w:rsidRPr="00000000" w14:paraId="0000015B">
      <w:pPr>
        <w:jc w:val="both"/>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jc w:val="both"/>
              <w:rPr/>
            </w:pPr>
            <w:r w:rsidDel="00000000" w:rsidR="00000000" w:rsidRPr="00000000">
              <w:rPr>
                <w:rtl w:val="0"/>
              </w:rPr>
              <w:t xml:space="preserve">CREATE TABLE Reserva ( Id SERIAL PRIMARY KEY, fecha_recogida DATE, fecha_devolucion DATE, num_telefono INTEGER, nombre_cliente VARCHAR(255));</w:t>
            </w:r>
          </w:p>
        </w:tc>
      </w:tr>
    </w:tbl>
    <w:p w:rsidR="00000000" w:rsidDel="00000000" w:rsidP="00000000" w:rsidRDefault="00000000" w:rsidRPr="00000000" w14:paraId="0000015D">
      <w:pPr>
        <w:jc w:val="both"/>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jc w:val="both"/>
              <w:rPr/>
            </w:pPr>
            <w:r w:rsidDel="00000000" w:rsidR="00000000" w:rsidRPr="00000000">
              <w:rPr>
                <w:rtl w:val="0"/>
              </w:rPr>
              <w:t xml:space="preserve">CREATE TABLE Quad_Reserva (</w:t>
            </w:r>
          </w:p>
          <w:p w:rsidR="00000000" w:rsidDel="00000000" w:rsidP="00000000" w:rsidRDefault="00000000" w:rsidRPr="00000000" w14:paraId="0000015F">
            <w:pPr>
              <w:spacing w:after="240" w:before="240" w:lineRule="auto"/>
              <w:jc w:val="both"/>
              <w:rPr/>
            </w:pPr>
            <w:r w:rsidDel="00000000" w:rsidR="00000000" w:rsidRPr="00000000">
              <w:rPr>
                <w:rtl w:val="0"/>
              </w:rPr>
              <w:t xml:space="preserve">QuadMatricula VARCHAR(8) NOT NULL,</w:t>
            </w:r>
          </w:p>
          <w:p w:rsidR="00000000" w:rsidDel="00000000" w:rsidP="00000000" w:rsidRDefault="00000000" w:rsidRPr="00000000" w14:paraId="00000160">
            <w:pPr>
              <w:spacing w:after="240" w:before="240" w:lineRule="auto"/>
              <w:jc w:val="both"/>
              <w:rPr/>
            </w:pPr>
            <w:r w:rsidDel="00000000" w:rsidR="00000000" w:rsidRPr="00000000">
              <w:rPr>
                <w:rtl w:val="0"/>
              </w:rPr>
              <w:t xml:space="preserve">Reservaid INTEGER NOT NULL,</w:t>
            </w:r>
          </w:p>
          <w:p w:rsidR="00000000" w:rsidDel="00000000" w:rsidP="00000000" w:rsidRDefault="00000000" w:rsidRPr="00000000" w14:paraId="00000161">
            <w:pPr>
              <w:spacing w:after="240" w:before="240" w:lineRule="auto"/>
              <w:jc w:val="both"/>
              <w:rPr/>
            </w:pPr>
            <w:r w:rsidDel="00000000" w:rsidR="00000000" w:rsidRPr="00000000">
              <w:rPr>
                <w:rtl w:val="0"/>
              </w:rPr>
              <w:t xml:space="preserve">num_cascos INTEGER NOT NULL,     </w:t>
            </w:r>
          </w:p>
          <w:p w:rsidR="00000000" w:rsidDel="00000000" w:rsidP="00000000" w:rsidRDefault="00000000" w:rsidRPr="00000000" w14:paraId="00000162">
            <w:pPr>
              <w:spacing w:after="240" w:before="240" w:lineRule="auto"/>
              <w:jc w:val="both"/>
              <w:rPr/>
            </w:pPr>
            <w:r w:rsidDel="00000000" w:rsidR="00000000" w:rsidRPr="00000000">
              <w:rPr>
                <w:rtl w:val="0"/>
              </w:rPr>
              <w:t xml:space="preserve">-- Definición de la Clave Primaria Compuesta </w:t>
            </w:r>
          </w:p>
          <w:p w:rsidR="00000000" w:rsidDel="00000000" w:rsidP="00000000" w:rsidRDefault="00000000" w:rsidRPr="00000000" w14:paraId="00000163">
            <w:pPr>
              <w:spacing w:after="240" w:before="240" w:lineRule="auto"/>
              <w:jc w:val="both"/>
              <w:rPr/>
            </w:pPr>
            <w:r w:rsidDel="00000000" w:rsidR="00000000" w:rsidRPr="00000000">
              <w:rPr>
                <w:rtl w:val="0"/>
              </w:rPr>
              <w:t xml:space="preserve">PRIMARY KEY (QuadMatricula, Reservaid),</w:t>
            </w:r>
          </w:p>
          <w:p w:rsidR="00000000" w:rsidDel="00000000" w:rsidP="00000000" w:rsidRDefault="00000000" w:rsidRPr="00000000" w14:paraId="00000164">
            <w:pPr>
              <w:spacing w:after="240" w:before="240" w:lineRule="auto"/>
              <w:jc w:val="both"/>
              <w:rPr/>
            </w:pPr>
            <w:r w:rsidDel="00000000" w:rsidR="00000000" w:rsidRPr="00000000">
              <w:rPr>
                <w:rtl w:val="0"/>
              </w:rPr>
              <w:t xml:space="preserve"> -- Definición de las Claves Extrangeras</w:t>
            </w:r>
          </w:p>
          <w:p w:rsidR="00000000" w:rsidDel="00000000" w:rsidP="00000000" w:rsidRDefault="00000000" w:rsidRPr="00000000" w14:paraId="00000165">
            <w:pPr>
              <w:spacing w:after="240" w:before="240" w:lineRule="auto"/>
              <w:jc w:val="both"/>
              <w:rPr/>
            </w:pPr>
            <w:r w:rsidDel="00000000" w:rsidR="00000000" w:rsidRPr="00000000">
              <w:rPr>
                <w:rtl w:val="0"/>
              </w:rPr>
              <w:t xml:space="preserve">FOREIGN KEY (QuadMatricula) REFERENCES Quad(Matricula) ON UPDATE CASCADE ON DELETE CASCADE,</w:t>
            </w:r>
          </w:p>
          <w:p w:rsidR="00000000" w:rsidDel="00000000" w:rsidP="00000000" w:rsidRDefault="00000000" w:rsidRPr="00000000" w14:paraId="00000166">
            <w:pPr>
              <w:spacing w:after="240" w:before="240" w:lineRule="auto"/>
              <w:jc w:val="both"/>
              <w:rPr/>
            </w:pPr>
            <w:r w:rsidDel="00000000" w:rsidR="00000000" w:rsidRPr="00000000">
              <w:rPr>
                <w:rtl w:val="0"/>
              </w:rPr>
              <w:t xml:space="preserve">FOREIGN KEY (Reservaid) REFERENCES Reserva(Id) ON UPDATE CASCADE ON DELETE CASCADE</w:t>
            </w:r>
          </w:p>
          <w:p w:rsidR="00000000" w:rsidDel="00000000" w:rsidP="00000000" w:rsidRDefault="00000000" w:rsidRPr="00000000" w14:paraId="00000167">
            <w:pPr>
              <w:spacing w:after="240" w:before="240" w:lineRule="auto"/>
              <w:jc w:val="both"/>
              <w:rPr/>
            </w:pPr>
            <w:r w:rsidDel="00000000" w:rsidR="00000000" w:rsidRPr="00000000">
              <w:rPr>
                <w:rtl w:val="0"/>
              </w:rPr>
              <w:t xml:space="preserve">);     </w:t>
            </w:r>
          </w:p>
        </w:tc>
      </w:tr>
    </w:tbl>
    <w:p w:rsidR="00000000" w:rsidDel="00000000" w:rsidP="00000000" w:rsidRDefault="00000000" w:rsidRPr="00000000" w14:paraId="00000168">
      <w:pPr>
        <w:pStyle w:val="Heading1"/>
        <w:jc w:val="both"/>
        <w:rPr/>
      </w:pPr>
      <w:bookmarkStart w:colFirst="0" w:colLast="0" w:name="_abik9r6ayaw3" w:id="29"/>
      <w:bookmarkEnd w:id="29"/>
      <w:r w:rsidDel="00000000" w:rsidR="00000000" w:rsidRPr="00000000">
        <w:rPr>
          <w:rtl w:val="0"/>
        </w:rPr>
        <w:t xml:space="preserve">8. Conclusiones y Mejoras</w:t>
      </w:r>
    </w:p>
    <w:p w:rsidR="00000000" w:rsidDel="00000000" w:rsidP="00000000" w:rsidRDefault="00000000" w:rsidRPr="00000000" w14:paraId="00000169">
      <w:pPr>
        <w:jc w:val="both"/>
        <w:rPr/>
      </w:pPr>
      <w:r w:rsidDel="00000000" w:rsidR="00000000" w:rsidRPr="00000000">
        <w:rPr>
          <w:rtl w:val="0"/>
        </w:rPr>
        <w:t xml:space="preserve">Tras la fase de pruebas, se han realizado las siguientes mejoras en el código:</w:t>
      </w:r>
    </w:p>
    <w:p w:rsidR="00000000" w:rsidDel="00000000" w:rsidP="00000000" w:rsidRDefault="00000000" w:rsidRPr="00000000" w14:paraId="0000016A">
      <w:pPr>
        <w:jc w:val="both"/>
        <w:rPr/>
      </w:pPr>
      <w:r w:rsidDel="00000000" w:rsidR="00000000" w:rsidRPr="00000000">
        <w:rPr>
          <w:rtl w:val="0"/>
        </w:rPr>
        <w:t xml:space="preserve">Inclusión de validaciones en los DAOs para evitar entradas nulas.</w:t>
      </w:r>
    </w:p>
    <w:p w:rsidR="00000000" w:rsidDel="00000000" w:rsidP="00000000" w:rsidRDefault="00000000" w:rsidRPr="00000000" w14:paraId="0000016B">
      <w:pPr>
        <w:jc w:val="both"/>
        <w:rPr/>
      </w:pPr>
      <w:r w:rsidDel="00000000" w:rsidR="00000000" w:rsidRPr="00000000">
        <w:rPr>
          <w:rtl w:val="0"/>
        </w:rPr>
        <w:t xml:space="preserve">Implementación de hilos de fondo (Executors) para que las operaciones pesadas de volumen no afecten a la experiencia de usuario.</w:t>
      </w:r>
    </w:p>
    <w:p w:rsidR="00000000" w:rsidDel="00000000" w:rsidP="00000000" w:rsidRDefault="00000000" w:rsidRPr="00000000" w14:paraId="0000016C">
      <w:pPr>
        <w:jc w:val="both"/>
        <w:rPr/>
      </w:pPr>
      <w:r w:rsidDel="00000000" w:rsidR="00000000" w:rsidRPr="00000000">
        <w:rPr>
          <w:rtl w:val="0"/>
        </w:rPr>
        <w:t xml:space="preserve">Añadido de una función de "Limpieza de Memoria" para gestionar el almacenamiento tras realizar tests de estrés.</w:t>
      </w:r>
    </w:p>
    <w:p w:rsidR="00000000" w:rsidDel="00000000" w:rsidP="00000000" w:rsidRDefault="00000000" w:rsidRPr="00000000" w14:paraId="0000016D">
      <w:pPr>
        <w:jc w:val="both"/>
        <w:rPr/>
      </w:pPr>
      <w:r w:rsidDel="00000000" w:rsidR="00000000" w:rsidRPr="00000000">
        <w:rPr>
          <w:rtl w:val="0"/>
        </w:rPr>
      </w:r>
    </w:p>
    <w:sectPr>
      <w:footerReference r:id="rId56"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mad Habib Jali" w:id="0" w:date="2026-02-27T22:51:11Z">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dependencias de app</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42" Type="http://schemas.openxmlformats.org/officeDocument/2006/relationships/image" Target="media/image36.jpg"/><Relationship Id="rId41" Type="http://schemas.openxmlformats.org/officeDocument/2006/relationships/image" Target="media/image30.png"/><Relationship Id="rId44" Type="http://schemas.openxmlformats.org/officeDocument/2006/relationships/image" Target="media/image14.jpg"/><Relationship Id="rId43" Type="http://schemas.openxmlformats.org/officeDocument/2006/relationships/image" Target="media/image15.jpg"/><Relationship Id="rId46" Type="http://schemas.openxmlformats.org/officeDocument/2006/relationships/image" Target="media/image24.png"/><Relationship Id="rId45"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png"/><Relationship Id="rId48" Type="http://schemas.openxmlformats.org/officeDocument/2006/relationships/image" Target="media/image7.png"/><Relationship Id="rId47" Type="http://schemas.openxmlformats.org/officeDocument/2006/relationships/image" Target="media/image42.png"/><Relationship Id="rId4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1.jpg"/><Relationship Id="rId8" Type="http://schemas.openxmlformats.org/officeDocument/2006/relationships/image" Target="media/image48.jpg"/><Relationship Id="rId31" Type="http://schemas.openxmlformats.org/officeDocument/2006/relationships/image" Target="media/image46.png"/><Relationship Id="rId30" Type="http://schemas.openxmlformats.org/officeDocument/2006/relationships/image" Target="media/image17.png"/><Relationship Id="rId33" Type="http://schemas.openxmlformats.org/officeDocument/2006/relationships/image" Target="media/image23.png"/><Relationship Id="rId32" Type="http://schemas.openxmlformats.org/officeDocument/2006/relationships/image" Target="media/image4.png"/><Relationship Id="rId35" Type="http://schemas.openxmlformats.org/officeDocument/2006/relationships/image" Target="media/image16.png"/><Relationship Id="rId34" Type="http://schemas.openxmlformats.org/officeDocument/2006/relationships/image" Target="media/image29.png"/><Relationship Id="rId37" Type="http://schemas.openxmlformats.org/officeDocument/2006/relationships/image" Target="media/image21.png"/><Relationship Id="rId36" Type="http://schemas.openxmlformats.org/officeDocument/2006/relationships/image" Target="media/image19.png"/><Relationship Id="rId39" Type="http://schemas.openxmlformats.org/officeDocument/2006/relationships/image" Target="media/image6.png"/><Relationship Id="rId38" Type="http://schemas.openxmlformats.org/officeDocument/2006/relationships/image" Target="media/image32.png"/><Relationship Id="rId20" Type="http://schemas.openxmlformats.org/officeDocument/2006/relationships/image" Target="media/image22.png"/><Relationship Id="rId22" Type="http://schemas.openxmlformats.org/officeDocument/2006/relationships/image" Target="media/image40.png"/><Relationship Id="rId21" Type="http://schemas.openxmlformats.org/officeDocument/2006/relationships/image" Target="media/image20.png"/><Relationship Id="rId24" Type="http://schemas.openxmlformats.org/officeDocument/2006/relationships/image" Target="media/image18.png"/><Relationship Id="rId23" Type="http://schemas.openxmlformats.org/officeDocument/2006/relationships/image" Target="media/image37.png"/><Relationship Id="rId26" Type="http://schemas.openxmlformats.org/officeDocument/2006/relationships/image" Target="media/image45.png"/><Relationship Id="rId25" Type="http://schemas.openxmlformats.org/officeDocument/2006/relationships/image" Target="media/image47.png"/><Relationship Id="rId28" Type="http://schemas.openxmlformats.org/officeDocument/2006/relationships/image" Target="media/image26.png"/><Relationship Id="rId27" Type="http://schemas.openxmlformats.org/officeDocument/2006/relationships/image" Target="media/image9.png"/><Relationship Id="rId29" Type="http://schemas.openxmlformats.org/officeDocument/2006/relationships/image" Target="media/image33.png"/><Relationship Id="rId51" Type="http://schemas.openxmlformats.org/officeDocument/2006/relationships/image" Target="media/image5.png"/><Relationship Id="rId50" Type="http://schemas.openxmlformats.org/officeDocument/2006/relationships/image" Target="media/image31.png"/><Relationship Id="rId53" Type="http://schemas.openxmlformats.org/officeDocument/2006/relationships/image" Target="media/image39.png"/><Relationship Id="rId52" Type="http://schemas.openxmlformats.org/officeDocument/2006/relationships/image" Target="media/image35.png"/><Relationship Id="rId11" Type="http://schemas.openxmlformats.org/officeDocument/2006/relationships/image" Target="media/image43.jpg"/><Relationship Id="rId55" Type="http://schemas.openxmlformats.org/officeDocument/2006/relationships/image" Target="media/image12.png"/><Relationship Id="rId10" Type="http://schemas.openxmlformats.org/officeDocument/2006/relationships/image" Target="media/image34.jpg"/><Relationship Id="rId54" Type="http://schemas.openxmlformats.org/officeDocument/2006/relationships/image" Target="media/image10.png"/><Relationship Id="rId13" Type="http://schemas.openxmlformats.org/officeDocument/2006/relationships/image" Target="media/image27.jpg"/><Relationship Id="rId12" Type="http://schemas.openxmlformats.org/officeDocument/2006/relationships/image" Target="media/image25.jpg"/><Relationship Id="rId56" Type="http://schemas.openxmlformats.org/officeDocument/2006/relationships/footer" Target="footer1.xml"/><Relationship Id="rId15" Type="http://schemas.openxmlformats.org/officeDocument/2006/relationships/image" Target="media/image1.jpg"/><Relationship Id="rId14" Type="http://schemas.openxmlformats.org/officeDocument/2006/relationships/image" Target="media/image44.jpg"/><Relationship Id="rId17" Type="http://schemas.openxmlformats.org/officeDocument/2006/relationships/image" Target="media/image41.jpg"/><Relationship Id="rId16" Type="http://schemas.openxmlformats.org/officeDocument/2006/relationships/image" Target="media/image3.jpg"/><Relationship Id="rId19" Type="http://schemas.openxmlformats.org/officeDocument/2006/relationships/image" Target="media/image38.png"/><Relationship Id="rId18" Type="http://schemas.openxmlformats.org/officeDocument/2006/relationships/image" Target="media/image4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