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2118" w14:textId="77777777" w:rsidR="00BC732A" w:rsidRPr="002F6FB6" w:rsidRDefault="00000000">
      <w:pPr>
        <w:jc w:val="center"/>
        <w:rPr>
          <w:color w:val="000000" w:themeColor="text1"/>
        </w:rPr>
      </w:pPr>
      <w:r w:rsidRPr="002F6FB6">
        <w:rPr>
          <w:rFonts w:ascii="Calibri" w:hAnsi="Calibri"/>
          <w:b/>
          <w:color w:val="000000" w:themeColor="text1"/>
          <w:sz w:val="40"/>
        </w:rPr>
        <w:t>OPERATING SYSTEMS - LABORATORY EXAM 2</w:t>
      </w:r>
      <w:r w:rsidRPr="002F6FB6">
        <w:rPr>
          <w:rFonts w:ascii="Calibri" w:hAnsi="Calibri"/>
          <w:b/>
          <w:color w:val="000000" w:themeColor="text1"/>
          <w:sz w:val="40"/>
        </w:rPr>
        <w:br/>
      </w:r>
      <w:r w:rsidRPr="002F6FB6">
        <w:rPr>
          <w:rFonts w:ascii="Calibri" w:hAnsi="Calibri"/>
          <w:i/>
          <w:color w:val="000000" w:themeColor="text1"/>
          <w:sz w:val="26"/>
        </w:rPr>
        <w:t>Program Execution Screenshots (Sample Input &amp; Output)</w:t>
      </w:r>
    </w:p>
    <w:p w14:paraId="1B61406E" w14:textId="77777777" w:rsidR="00BC732A" w:rsidRPr="002F6FB6" w:rsidRDefault="00BC732A">
      <w:pPr>
        <w:spacing w:after="240"/>
        <w:rPr>
          <w:color w:val="000000" w:themeColor="text1"/>
        </w:rPr>
      </w:pPr>
    </w:p>
    <w:p w14:paraId="7CF183F7" w14:textId="77777777" w:rsidR="00BC732A" w:rsidRPr="002F6FB6" w:rsidRDefault="00000000">
      <w:pPr>
        <w:pStyle w:val="Heading1"/>
        <w:spacing w:before="160" w:after="120"/>
        <w:rPr>
          <w:color w:val="000000" w:themeColor="text1"/>
        </w:rPr>
      </w:pPr>
      <w:r w:rsidRPr="002F6FB6">
        <w:rPr>
          <w:rFonts w:ascii="Calibri" w:hAnsi="Calibri"/>
          <w:color w:val="000000" w:themeColor="text1"/>
        </w:rPr>
        <w:t>1. First-Come, First-Served (FCFS) [Non-Preemptive]</w:t>
      </w:r>
    </w:p>
    <w:p w14:paraId="586089EC" w14:textId="77777777" w:rsidR="00BC732A" w:rsidRPr="002F6FB6" w:rsidRDefault="00BC732A">
      <w:pPr>
        <w:spacing w:after="280"/>
        <w:jc w:val="center"/>
        <w:rPr>
          <w:color w:val="000000" w:themeColor="text1"/>
        </w:rPr>
      </w:pPr>
    </w:p>
    <w:p w14:paraId="0A9811DB" w14:textId="77777777" w:rsidR="00BC732A" w:rsidRPr="002F6FB6" w:rsidRDefault="00000000">
      <w:pPr>
        <w:jc w:val="center"/>
        <w:rPr>
          <w:color w:val="000000" w:themeColor="text1"/>
        </w:rPr>
      </w:pPr>
      <w:r w:rsidRPr="002F6FB6">
        <w:rPr>
          <w:noProof/>
          <w:color w:val="000000" w:themeColor="text1"/>
        </w:rPr>
        <w:drawing>
          <wp:inline distT="0" distB="0" distL="0" distR="0" wp14:anchorId="633E173A" wp14:editId="600E072D">
            <wp:extent cx="6035040" cy="65771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fcfs_exec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57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C059" w14:textId="77777777" w:rsidR="00BC732A" w:rsidRPr="002F6FB6" w:rsidRDefault="00000000">
      <w:pPr>
        <w:rPr>
          <w:color w:val="000000" w:themeColor="text1"/>
        </w:rPr>
      </w:pPr>
      <w:r w:rsidRPr="002F6FB6">
        <w:rPr>
          <w:color w:val="000000" w:themeColor="text1"/>
        </w:rPr>
        <w:br w:type="page"/>
      </w:r>
    </w:p>
    <w:p w14:paraId="036CDC3F" w14:textId="77777777" w:rsidR="00BC732A" w:rsidRPr="002F6FB6" w:rsidRDefault="00000000">
      <w:pPr>
        <w:pStyle w:val="Heading1"/>
        <w:spacing w:before="160" w:after="120"/>
        <w:rPr>
          <w:color w:val="000000" w:themeColor="text1"/>
        </w:rPr>
      </w:pPr>
      <w:r w:rsidRPr="002F6FB6">
        <w:rPr>
          <w:rFonts w:ascii="Calibri" w:hAnsi="Calibri"/>
          <w:color w:val="000000" w:themeColor="text1"/>
        </w:rPr>
        <w:lastRenderedPageBreak/>
        <w:t>2. Shortest Job First (SJF) [Non-Preemptive]</w:t>
      </w:r>
    </w:p>
    <w:p w14:paraId="0249FC10" w14:textId="77777777" w:rsidR="00BC732A" w:rsidRPr="002F6FB6" w:rsidRDefault="00BC732A">
      <w:pPr>
        <w:spacing w:after="280"/>
        <w:jc w:val="center"/>
        <w:rPr>
          <w:color w:val="000000" w:themeColor="text1"/>
        </w:rPr>
      </w:pPr>
    </w:p>
    <w:p w14:paraId="6B579481" w14:textId="77777777" w:rsidR="00BC732A" w:rsidRPr="002F6FB6" w:rsidRDefault="00000000">
      <w:pPr>
        <w:jc w:val="center"/>
        <w:rPr>
          <w:color w:val="000000" w:themeColor="text1"/>
        </w:rPr>
      </w:pPr>
      <w:r w:rsidRPr="002F6FB6">
        <w:rPr>
          <w:noProof/>
          <w:color w:val="000000" w:themeColor="text1"/>
        </w:rPr>
        <w:drawing>
          <wp:inline distT="0" distB="0" distL="0" distR="0" wp14:anchorId="153633E6" wp14:editId="5B71BD45">
            <wp:extent cx="6035040" cy="7229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sjf_exec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22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F687" w14:textId="77777777" w:rsidR="00BC732A" w:rsidRPr="002F6FB6" w:rsidRDefault="00000000">
      <w:pPr>
        <w:rPr>
          <w:color w:val="000000" w:themeColor="text1"/>
        </w:rPr>
      </w:pPr>
      <w:r w:rsidRPr="002F6FB6">
        <w:rPr>
          <w:color w:val="000000" w:themeColor="text1"/>
        </w:rPr>
        <w:br w:type="page"/>
      </w:r>
    </w:p>
    <w:p w14:paraId="1946658C" w14:textId="77777777" w:rsidR="00BC732A" w:rsidRPr="002F6FB6" w:rsidRDefault="00000000">
      <w:pPr>
        <w:pStyle w:val="Heading1"/>
        <w:spacing w:before="160" w:after="120"/>
        <w:rPr>
          <w:color w:val="000000" w:themeColor="text1"/>
        </w:rPr>
      </w:pPr>
      <w:r w:rsidRPr="002F6FB6">
        <w:rPr>
          <w:rFonts w:ascii="Calibri" w:hAnsi="Calibri"/>
          <w:color w:val="000000" w:themeColor="text1"/>
        </w:rPr>
        <w:lastRenderedPageBreak/>
        <w:t>3. Shortest Remaining Time First (SRTF) [Preemptive SJF]</w:t>
      </w:r>
    </w:p>
    <w:p w14:paraId="3CB270CB" w14:textId="77777777" w:rsidR="00BC732A" w:rsidRPr="002F6FB6" w:rsidRDefault="00BC732A">
      <w:pPr>
        <w:spacing w:after="280"/>
        <w:jc w:val="center"/>
        <w:rPr>
          <w:color w:val="000000" w:themeColor="text1"/>
        </w:rPr>
      </w:pPr>
    </w:p>
    <w:p w14:paraId="249DF9C8" w14:textId="77777777" w:rsidR="00BC732A" w:rsidRPr="002F6FB6" w:rsidRDefault="00000000">
      <w:pPr>
        <w:jc w:val="center"/>
        <w:rPr>
          <w:color w:val="000000" w:themeColor="text1"/>
        </w:rPr>
      </w:pPr>
      <w:r w:rsidRPr="002F6FB6">
        <w:rPr>
          <w:noProof/>
          <w:color w:val="000000" w:themeColor="text1"/>
        </w:rPr>
        <w:drawing>
          <wp:inline distT="0" distB="0" distL="0" distR="0" wp14:anchorId="3576DB2E" wp14:editId="2BC348C2">
            <wp:extent cx="6035040" cy="72291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rtf_exec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22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45EC" w14:textId="77777777" w:rsidR="00BC732A" w:rsidRPr="002F6FB6" w:rsidRDefault="00000000">
      <w:pPr>
        <w:rPr>
          <w:color w:val="000000" w:themeColor="text1"/>
        </w:rPr>
      </w:pPr>
      <w:r w:rsidRPr="002F6FB6">
        <w:rPr>
          <w:color w:val="000000" w:themeColor="text1"/>
        </w:rPr>
        <w:br w:type="page"/>
      </w:r>
    </w:p>
    <w:p w14:paraId="7C7B4785" w14:textId="77777777" w:rsidR="00BC732A" w:rsidRPr="002F6FB6" w:rsidRDefault="00000000">
      <w:pPr>
        <w:pStyle w:val="Heading1"/>
        <w:spacing w:before="160" w:after="120"/>
        <w:rPr>
          <w:color w:val="000000" w:themeColor="text1"/>
        </w:rPr>
      </w:pPr>
      <w:r w:rsidRPr="002F6FB6">
        <w:rPr>
          <w:rFonts w:ascii="Calibri" w:hAnsi="Calibri"/>
          <w:color w:val="000000" w:themeColor="text1"/>
        </w:rPr>
        <w:lastRenderedPageBreak/>
        <w:t>4. Round Robin (RR, Quantum = 2) [Preemptive]</w:t>
      </w:r>
    </w:p>
    <w:p w14:paraId="2073C2E3" w14:textId="77777777" w:rsidR="00BC732A" w:rsidRPr="002F6FB6" w:rsidRDefault="00BC732A">
      <w:pPr>
        <w:spacing w:after="280"/>
        <w:jc w:val="center"/>
        <w:rPr>
          <w:color w:val="000000" w:themeColor="text1"/>
        </w:rPr>
      </w:pPr>
    </w:p>
    <w:p w14:paraId="140844D3" w14:textId="77777777" w:rsidR="00BC732A" w:rsidRPr="002F6FB6" w:rsidRDefault="00000000">
      <w:pPr>
        <w:jc w:val="center"/>
        <w:rPr>
          <w:color w:val="000000" w:themeColor="text1"/>
        </w:rPr>
      </w:pPr>
      <w:r w:rsidRPr="002F6FB6">
        <w:rPr>
          <w:noProof/>
          <w:color w:val="000000" w:themeColor="text1"/>
        </w:rPr>
        <w:drawing>
          <wp:inline distT="0" distB="0" distL="0" distR="0" wp14:anchorId="7DCAF42B" wp14:editId="6E061093">
            <wp:extent cx="6035040" cy="69031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round_robin_exec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90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1BA3" w14:textId="77777777" w:rsidR="00BC732A" w:rsidRPr="002F6FB6" w:rsidRDefault="00000000">
      <w:pPr>
        <w:rPr>
          <w:color w:val="000000" w:themeColor="text1"/>
        </w:rPr>
      </w:pPr>
      <w:r w:rsidRPr="002F6FB6">
        <w:rPr>
          <w:color w:val="000000" w:themeColor="text1"/>
        </w:rPr>
        <w:br w:type="page"/>
      </w:r>
    </w:p>
    <w:p w14:paraId="2241EC8C" w14:textId="77777777" w:rsidR="00BC732A" w:rsidRPr="002F6FB6" w:rsidRDefault="00000000">
      <w:pPr>
        <w:pStyle w:val="Heading1"/>
        <w:spacing w:before="160" w:after="120"/>
        <w:rPr>
          <w:color w:val="000000" w:themeColor="text1"/>
        </w:rPr>
      </w:pPr>
      <w:r w:rsidRPr="002F6FB6">
        <w:rPr>
          <w:rFonts w:ascii="Calibri" w:hAnsi="Calibri"/>
          <w:color w:val="000000" w:themeColor="text1"/>
        </w:rPr>
        <w:lastRenderedPageBreak/>
        <w:t>5. Banker's Algorithm (Pre-configured Reference Sample)</w:t>
      </w:r>
    </w:p>
    <w:p w14:paraId="561C7067" w14:textId="77777777" w:rsidR="00BC732A" w:rsidRPr="002F6FB6" w:rsidRDefault="00BC732A">
      <w:pPr>
        <w:spacing w:after="280"/>
        <w:jc w:val="center"/>
        <w:rPr>
          <w:color w:val="000000" w:themeColor="text1"/>
        </w:rPr>
      </w:pPr>
    </w:p>
    <w:p w14:paraId="1C110C71" w14:textId="77777777" w:rsidR="00BC732A" w:rsidRPr="002F6FB6" w:rsidRDefault="00000000">
      <w:pPr>
        <w:jc w:val="center"/>
        <w:rPr>
          <w:color w:val="000000" w:themeColor="text1"/>
        </w:rPr>
      </w:pPr>
      <w:r w:rsidRPr="002F6FB6">
        <w:rPr>
          <w:noProof/>
          <w:color w:val="000000" w:themeColor="text1"/>
        </w:rPr>
        <w:drawing>
          <wp:inline distT="0" distB="0" distL="0" distR="0" wp14:anchorId="79B6DA73" wp14:editId="76E76223">
            <wp:extent cx="6035040" cy="41426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bankers_preconfigu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4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098A" w14:textId="77777777" w:rsidR="00BC732A" w:rsidRPr="002F6FB6" w:rsidRDefault="00000000">
      <w:pPr>
        <w:rPr>
          <w:color w:val="000000" w:themeColor="text1"/>
        </w:rPr>
      </w:pPr>
      <w:r w:rsidRPr="002F6FB6">
        <w:rPr>
          <w:color w:val="000000" w:themeColor="text1"/>
        </w:rPr>
        <w:br w:type="page"/>
      </w:r>
    </w:p>
    <w:p w14:paraId="6FD5DFB4" w14:textId="77777777" w:rsidR="00BC732A" w:rsidRPr="002F6FB6" w:rsidRDefault="00000000">
      <w:pPr>
        <w:pStyle w:val="Heading1"/>
        <w:spacing w:before="160" w:after="120"/>
        <w:rPr>
          <w:color w:val="000000" w:themeColor="text1"/>
        </w:rPr>
      </w:pPr>
      <w:r w:rsidRPr="002F6FB6">
        <w:rPr>
          <w:rFonts w:ascii="Calibri" w:hAnsi="Calibri"/>
          <w:color w:val="000000" w:themeColor="text1"/>
        </w:rPr>
        <w:lastRenderedPageBreak/>
        <w:t>6. Banker's Algorithm (Custom User Matrix Input)</w:t>
      </w:r>
    </w:p>
    <w:p w14:paraId="7AF3DDCB" w14:textId="77777777" w:rsidR="00BC732A" w:rsidRPr="002F6FB6" w:rsidRDefault="00BC732A">
      <w:pPr>
        <w:spacing w:after="280"/>
        <w:jc w:val="center"/>
        <w:rPr>
          <w:color w:val="000000" w:themeColor="text1"/>
        </w:rPr>
      </w:pPr>
    </w:p>
    <w:p w14:paraId="7890BA0A" w14:textId="77777777" w:rsidR="00BC732A" w:rsidRPr="002F6FB6" w:rsidRDefault="00000000">
      <w:pPr>
        <w:jc w:val="center"/>
        <w:rPr>
          <w:color w:val="000000" w:themeColor="text1"/>
        </w:rPr>
      </w:pPr>
      <w:r w:rsidRPr="002F6FB6">
        <w:rPr>
          <w:noProof/>
          <w:color w:val="000000" w:themeColor="text1"/>
        </w:rPr>
        <w:drawing>
          <wp:inline distT="0" distB="0" distL="0" distR="0" wp14:anchorId="25ACDC5E" wp14:editId="738EBB2B">
            <wp:extent cx="6035040" cy="65523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bankers_cust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55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32A" w:rsidRPr="002F6FB6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585707">
    <w:abstractNumId w:val="8"/>
  </w:num>
  <w:num w:numId="2" w16cid:durableId="1665472119">
    <w:abstractNumId w:val="6"/>
  </w:num>
  <w:num w:numId="3" w16cid:durableId="2061853571">
    <w:abstractNumId w:val="5"/>
  </w:num>
  <w:num w:numId="4" w16cid:durableId="1205405862">
    <w:abstractNumId w:val="4"/>
  </w:num>
  <w:num w:numId="5" w16cid:durableId="1245071477">
    <w:abstractNumId w:val="7"/>
  </w:num>
  <w:num w:numId="6" w16cid:durableId="98180403">
    <w:abstractNumId w:val="3"/>
  </w:num>
  <w:num w:numId="7" w16cid:durableId="42145166">
    <w:abstractNumId w:val="2"/>
  </w:num>
  <w:num w:numId="8" w16cid:durableId="1901745351">
    <w:abstractNumId w:val="1"/>
  </w:num>
  <w:num w:numId="9" w16cid:durableId="7656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FB6"/>
    <w:rsid w:val="00326F90"/>
    <w:rsid w:val="0094555A"/>
    <w:rsid w:val="00AA1D8D"/>
    <w:rsid w:val="00B47730"/>
    <w:rsid w:val="00BC73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12415"/>
  <w14:defaultImageDpi w14:val="300"/>
  <w15:docId w15:val="{7126403C-ED7D-40FC-8D25-A61189A60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 Adrian Murillo</cp:lastModifiedBy>
  <cp:revision>2</cp:revision>
  <dcterms:created xsi:type="dcterms:W3CDTF">2013-12-23T23:15:00Z</dcterms:created>
  <dcterms:modified xsi:type="dcterms:W3CDTF">2026-09-21T08:35:00Z</dcterms:modified>
  <cp:category/>
</cp:coreProperties>
</file>