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</w:pPr>
      <w:bookmarkStart w:id="0" w:name="_GoBack"/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"https://github.com/xiegd/python/blob/master/%E5%AE%9E%E9%AA%8C%E6%8A%A5%E5%91%8A/python%E5%AE%9E%E9%AA%8C%E6%8A%A5%E5%91%8A2.md" \l "简单的python程序"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  <w:t>简单的python程序</w:t>
      </w:r>
    </w:p>
    <w:bookmarkEnd w:id="0"/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"https://github.com/xiegd/python/blob/master/%E5%AE%9E%E9%AA%8C%E6%8A%A5%E5%91%8A/python%E5%AE%9E%E9%AA%8C%E6%8A%A5%E5%91%8A2.md"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熟悉Python语言基本元素，了解Python语言函数库Turtle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"https://github.com/xiegd/python/blob/master/%E5%AE%9E%E9%AA%8C%E6%8A%A5%E5%91%8A/python%E5%AE%9E%E9%AA%8C%E6%8A%A5%E5%91%8A2.md"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  <w:bdr w:val="none" w:color="auto" w:sz="0" w:space="0"/>
        </w:rPr>
        <w:t>熟悉掌握Python语言基本元素，能仿照例题温度转换程序编写汇率兑换程序。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​ 2. 基本掌握Turtle库的常用函数和用法，能绘制简单的图形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"https://github.com/xiegd/python/blob/master/%E5%AE%9E%E9%AA%8C%E6%8A%A5%E5%91%8A/python%E5%AE%9E%E9%AA%8C%E6%8A%A5%E5%91%8A2.md"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  <w:t>完成教材第二章程序练习题56-57页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"https://github.com/xiegd/python/blob/master/%E5%AE%9E%E9%AA%8C%E6%8A%A5%E5%91%8A/python%E5%AE%9E%E9%AA%8C%E6%8A%A5%E5%91%8A2.md"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通过这次实验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熟悉了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python语言的语法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  <w:shd w:val="clear" w:fill="FFFFFF"/>
          <w:lang w:val="en-US" w:eastAsia="zh-CN"/>
        </w:rPr>
        <w:t>学会使用eval()函数，print()函数，turtle库语法元素分析包括画笔控制函数、形状绘制函数、函数的封装。使用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绘图程序绘制了等边三角形、叠加等边三角形、无角正方形、六边形、正方形螺旋线、彩色蟒蛇。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25E1"/>
    <w:multiLevelType w:val="multilevel"/>
    <w:tmpl w:val="64CE2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11250"/>
    <w:rsid w:val="3201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2019-10-07T13:57:35Z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