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2F54" w:rsidRDefault="00000000">
      <w:pPr>
        <w:ind w:left="72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REPORT</w:t>
      </w:r>
    </w:p>
    <w:p w:rsidR="00C72F54" w:rsidRDefault="00000000">
      <w:pPr>
        <w:ind w:left="720" w:hanging="36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Cyber Knights</w:t>
      </w:r>
    </w:p>
    <w:p w:rsidR="00C72F54" w:rsidRDefault="00000000">
      <w:pPr>
        <w:ind w:left="720" w:hanging="360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hyperlink r:id="rId6">
        <w:r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https://github.com/90sSnowfall/SemEval2025---Task-8-Question-Answering-in-Tabular-Data</w:t>
        </w:r>
      </w:hyperlink>
    </w:p>
    <w:p w:rsidR="00C72F54" w:rsidRDefault="00C72F54">
      <w:pPr>
        <w:ind w:left="720" w:hanging="360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tbl>
      <w:tblPr>
        <w:tblW w:w="9214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3226"/>
        <w:gridCol w:w="5988"/>
      </w:tblGrid>
      <w:tr w:rsidR="00C72F54"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Tasks</w:t>
            </w:r>
          </w:p>
        </w:tc>
      </w:tr>
      <w:tr w:rsidR="00C72F54"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Csiki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Zsolt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Drăgan Nicolae Ciprian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Documentation, architecture, dataset</w:t>
            </w:r>
          </w:p>
        </w:tc>
      </w:tr>
      <w:tr w:rsidR="00C72F54"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Csiki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Zsolt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Drăgan Nicolae Ciprian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Implementation,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evaluation,validation</w:t>
            </w:r>
            <w:proofErr w:type="spellEnd"/>
            <w:proofErr w:type="gramEnd"/>
          </w:p>
        </w:tc>
      </w:tr>
    </w:tbl>
    <w:p w:rsidR="00C72F54" w:rsidRDefault="00C72F54">
      <w:pPr>
        <w:ind w:left="720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2F5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SemEval-2025 Task 8: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Question Answering in Tabular Data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Abstract</w:t>
      </w:r>
    </w:p>
    <w:p w:rsidR="00C72F54" w:rsidRDefault="00000000">
      <w:pPr>
        <w:pStyle w:val="NormalWeb"/>
        <w:spacing w:before="280" w:after="280"/>
        <w:ind w:left="360"/>
      </w:pPr>
      <w:r>
        <w:tab/>
      </w:r>
      <w:proofErr w:type="spellStart"/>
      <w:r>
        <w:t>Acest</w:t>
      </w:r>
      <w:proofErr w:type="spellEnd"/>
      <w:r>
        <w:t xml:space="preserve">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explorează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calității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(QA) pe </w:t>
      </w:r>
      <w:proofErr w:type="spellStart"/>
      <w:r>
        <w:t>seturi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baseline </w:t>
      </w:r>
      <w:proofErr w:type="spellStart"/>
      <w:r>
        <w:t>funcțional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natural (NLP). Ca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plecare</w:t>
      </w:r>
      <w:proofErr w:type="spellEnd"/>
      <w:r>
        <w:t xml:space="preserve">, am </w:t>
      </w:r>
      <w:proofErr w:type="spellStart"/>
      <w:r>
        <w:t>construit</w:t>
      </w:r>
      <w:proofErr w:type="spellEnd"/>
      <w:r>
        <w:t xml:space="preserve"> un model GPT-2 </w:t>
      </w:r>
      <w:proofErr w:type="spellStart"/>
      <w:r>
        <w:t>personalizat</w:t>
      </w:r>
      <w:proofErr w:type="spellEnd"/>
      <w:r>
        <w:t xml:space="preserve">, </w:t>
      </w:r>
      <w:proofErr w:type="spellStart"/>
      <w:r>
        <w:t>adaptat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QA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de date </w:t>
      </w:r>
      <w:proofErr w:type="spellStart"/>
      <w:r>
        <w:t>tabulare</w:t>
      </w:r>
      <w:proofErr w:type="spellEnd"/>
      <w:r>
        <w:t xml:space="preserve"> </w:t>
      </w:r>
      <w:proofErr w:type="spellStart"/>
      <w:r>
        <w:t>extins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Transformers de la Hugging Face. Baseline-</w:t>
      </w:r>
      <w:proofErr w:type="spellStart"/>
      <w:r>
        <w:t>ul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precum gradient checkpointing, </w:t>
      </w:r>
      <w:proofErr w:type="spellStart"/>
      <w:r>
        <w:t>tokenizare</w:t>
      </w:r>
      <w:proofErr w:type="spellEnd"/>
      <w:r>
        <w:t xml:space="preserve"> </w:t>
      </w:r>
      <w:proofErr w:type="spellStart"/>
      <w:r>
        <w:t>adaptată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ajustări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congelarea</w:t>
      </w:r>
      <w:proofErr w:type="spellEnd"/>
      <w:r>
        <w:t xml:space="preserve"> </w:t>
      </w:r>
      <w:proofErr w:type="spellStart"/>
      <w:r>
        <w:t>parțială</w:t>
      </w:r>
      <w:proofErr w:type="spellEnd"/>
      <w:r>
        <w:t xml:space="preserve"> a </w:t>
      </w:r>
      <w:proofErr w:type="spellStart"/>
      <w:r>
        <w:t>straturilor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r>
        <w:t>optimizând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antrenamentului</w:t>
      </w:r>
      <w:proofErr w:type="spellEnd"/>
      <w:r>
        <w:t xml:space="preserve">.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preprocesate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consistența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. Prin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precum dropout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ajustarea</w:t>
      </w:r>
      <w:proofErr w:type="spellEnd"/>
      <w:r>
        <w:t xml:space="preserve"> </w:t>
      </w:r>
      <w:proofErr w:type="spellStart"/>
      <w:r>
        <w:t>graduală</w:t>
      </w:r>
      <w:proofErr w:type="spellEnd"/>
      <w:r>
        <w:t xml:space="preserve"> a </w:t>
      </w:r>
      <w:proofErr w:type="spellStart"/>
      <w:r>
        <w:t>straturilor</w:t>
      </w:r>
      <w:proofErr w:type="spellEnd"/>
      <w:r>
        <w:t>, baseline-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notabile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.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jumatate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care coincide cu cel </w:t>
      </w:r>
      <w:proofErr w:type="spellStart"/>
      <w:r>
        <w:t>folosit</w:t>
      </w:r>
      <w:proofErr w:type="spellEnd"/>
      <w:r>
        <w:t xml:space="preserve"> in baseline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intentia</w:t>
      </w:r>
      <w:proofErr w:type="spellEnd"/>
      <w:r>
        <w:t xml:space="preserve"> de a fi </w:t>
      </w:r>
      <w:proofErr w:type="spellStart"/>
      <w:r>
        <w:t>aplicat</w:t>
      </w:r>
      <w:proofErr w:type="spellEnd"/>
      <w:r>
        <w:t xml:space="preserve"> pe un pipeline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cum se </w:t>
      </w:r>
      <w:proofErr w:type="spellStart"/>
      <w:r>
        <w:t>comporta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fine-tuning.</w:t>
      </w:r>
    </w:p>
    <w:p w:rsidR="00C72F54" w:rsidRDefault="00000000">
      <w:pPr>
        <w:pStyle w:val="ListParagraph"/>
        <w:keepNext/>
        <w:keepLines/>
        <w:numPr>
          <w:ilvl w:val="0"/>
          <w:numId w:val="1"/>
        </w:numPr>
        <w:spacing w:before="400" w:after="120"/>
        <w:ind w:right="142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Cuvinte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cheie</w:t>
      </w:r>
      <w:proofErr w:type="spellEnd"/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Data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Baseline Model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Natural Language Processing (NLP)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GPT-2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Transformers Library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Validation</w:t>
      </w:r>
    </w:p>
    <w:p w:rsidR="00C72F54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Deep Learning</w:t>
      </w:r>
    </w:p>
    <w:p w:rsidR="00C72F54" w:rsidRDefault="00000000">
      <w:pPr>
        <w:pStyle w:val="ListParagraph"/>
        <w:numPr>
          <w:ilvl w:val="0"/>
          <w:numId w:val="2"/>
        </w:numPr>
        <w:ind w:right="1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Fine-Tuning</w:t>
      </w:r>
    </w:p>
    <w:p w:rsidR="00C72F54" w:rsidRDefault="00000000">
      <w:pPr>
        <w:pStyle w:val="ListParagraph"/>
        <w:numPr>
          <w:ilvl w:val="0"/>
          <w:numId w:val="2"/>
        </w:numPr>
        <w:ind w:right="1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Overfitting</w:t>
      </w: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1fob9te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Introducere</w:t>
      </w:r>
      <w:proofErr w:type="spellEnd"/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imensă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esențială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afaceri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vulnerabile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inconsistenta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Quality Assurance (QA)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provocări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aplicabilitatea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aspect important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natural (NLP)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propunem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transformer,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GPT-2,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flexibile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cercetării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reușit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fine-tuning-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GPT-2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sarcinile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Concluziile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abordările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învățare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suplini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lacunele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lăsate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tradiționale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perspective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pStyle w:val="ListParagraph"/>
        <w:keepNext/>
        <w:keepLines/>
        <w:numPr>
          <w:ilvl w:val="0"/>
          <w:numId w:val="1"/>
        </w:numPr>
        <w:spacing w:before="400"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Stadiul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actual al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cercetării</w:t>
      </w:r>
      <w:proofErr w:type="spellEnd"/>
    </w:p>
    <w:p w:rsidR="00C72F54" w:rsidRDefault="00000000">
      <w:pPr>
        <w:pStyle w:val="NormalWeb"/>
        <w:spacing w:before="280" w:after="280"/>
        <w:ind w:left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prelucrării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, </w:t>
      </w:r>
      <w:proofErr w:type="spellStart"/>
      <w:r>
        <w:t>cercetările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au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exploreze</w:t>
      </w:r>
      <w:proofErr w:type="spellEnd"/>
      <w:r>
        <w:t xml:space="preserve"> </w:t>
      </w:r>
      <w:proofErr w:type="spellStart"/>
      <w:r>
        <w:t>posibilitățile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modelelor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 xml:space="preserve"> natural (NLP), cum sunt </w:t>
      </w:r>
      <w:proofErr w:type="spellStart"/>
      <w:r>
        <w:t>modelele</w:t>
      </w:r>
      <w:proofErr w:type="spellEnd"/>
      <w:r>
        <w:t xml:space="preserve"> de tip </w:t>
      </w:r>
      <w:r>
        <w:rPr>
          <w:rStyle w:val="Emphasis"/>
        </w:rPr>
        <w:t>transformer</w:t>
      </w:r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.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notabil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r>
        <w:rPr>
          <w:rStyle w:val="Strong"/>
        </w:rPr>
        <w:t>„An Automatic Prompt Generation System for Tabular Data Tasks”</w:t>
      </w:r>
      <w:r>
        <w:t xml:space="preserve"> [1], care </w:t>
      </w:r>
      <w:proofErr w:type="spellStart"/>
      <w:r>
        <w:t>propune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automatizat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prompturilor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diverse </w:t>
      </w:r>
      <w:proofErr w:type="spellStart"/>
      <w:r>
        <w:t>sarcini</w:t>
      </w:r>
      <w:proofErr w:type="spellEnd"/>
      <w:r>
        <w:t xml:space="preserve"> legate de date </w:t>
      </w:r>
      <w:proofErr w:type="spellStart"/>
      <w:r>
        <w:t>tabulare</w:t>
      </w:r>
      <w:proofErr w:type="spellEnd"/>
      <w:r>
        <w:t xml:space="preserve">, </w:t>
      </w:r>
      <w:proofErr w:type="spellStart"/>
      <w:r>
        <w:t>demonstrând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abordări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r>
        <w:rPr>
          <w:rStyle w:val="Strong"/>
        </w:rPr>
        <w:t>„Rethinking Tabular Data Understanding with Large Language Models”</w:t>
      </w:r>
      <w:r>
        <w:t xml:space="preserve"> [2], </w:t>
      </w:r>
      <w:proofErr w:type="spellStart"/>
      <w:r>
        <w:t>autorii</w:t>
      </w:r>
      <w:proofErr w:type="spellEnd"/>
      <w:r>
        <w:t xml:space="preserve"> </w:t>
      </w:r>
      <w:proofErr w:type="spellStart"/>
      <w:r>
        <w:t>discută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, </w:t>
      </w:r>
      <w:proofErr w:type="spellStart"/>
      <w:r>
        <w:t>subliniind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depășirea</w:t>
      </w:r>
      <w:proofErr w:type="spellEnd"/>
      <w:r>
        <w:t xml:space="preserve"> </w:t>
      </w:r>
      <w:proofErr w:type="spellStart"/>
      <w:r>
        <w:t>limitărilor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mod similar, </w:t>
      </w:r>
      <w:proofErr w:type="spellStart"/>
      <w:r>
        <w:t>studiul</w:t>
      </w:r>
      <w:proofErr w:type="spellEnd"/>
      <w:r>
        <w:t xml:space="preserve"> </w:t>
      </w:r>
      <w:r>
        <w:rPr>
          <w:rStyle w:val="Strong"/>
        </w:rPr>
        <w:t>„STRUC-BENCH: Are Large Language Models Good at Generating Complex Structured Tabular Data?”</w:t>
      </w:r>
      <w:r>
        <w:t xml:space="preserve"> [3] </w:t>
      </w:r>
      <w:proofErr w:type="spellStart"/>
      <w:r>
        <w:t>investighează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 </w:t>
      </w:r>
      <w:proofErr w:type="gramStart"/>
      <w:r>
        <w:t>de a</w:t>
      </w:r>
      <w:proofErr w:type="gramEnd"/>
      <w:r>
        <w:t xml:space="preserve"> genera date </w:t>
      </w:r>
      <w:proofErr w:type="spellStart"/>
      <w:r>
        <w:t>tabulare</w:t>
      </w:r>
      <w:proofErr w:type="spellEnd"/>
      <w:r>
        <w:t xml:space="preserve"> </w:t>
      </w:r>
      <w:proofErr w:type="spellStart"/>
      <w:r>
        <w:t>structurate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limitările</w:t>
      </w:r>
      <w:proofErr w:type="spellEnd"/>
      <w:r>
        <w:t xml:space="preserve"> care </w:t>
      </w:r>
      <w:proofErr w:type="spellStart"/>
      <w:r>
        <w:t>încă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scopuri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</w:p>
    <w:p w:rsidR="00C72F54" w:rsidRDefault="00000000">
      <w:pPr>
        <w:pStyle w:val="NormalWeb"/>
        <w:spacing w:before="280" w:after="280"/>
        <w:ind w:left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progrese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legate de </w:t>
      </w:r>
      <w:proofErr w:type="spellStart"/>
      <w:r>
        <w:t>aplicabilitatea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NLP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diversificate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incomplete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inconsistente</w:t>
      </w:r>
      <w:proofErr w:type="spellEnd"/>
      <w:r>
        <w:t xml:space="preserve"> .</w:t>
      </w:r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set consistent de date </w:t>
      </w:r>
      <w:proofErr w:type="spellStart"/>
      <w:r>
        <w:t>etichetate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o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majoră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lastRenderedPageBreak/>
        <w:t>cercetările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exploreze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generalizării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scalabilității</w:t>
      </w:r>
      <w:proofErr w:type="spellEnd"/>
      <w:r>
        <w:t xml:space="preserve"> </w:t>
      </w:r>
      <w:proofErr w:type="spellStart"/>
      <w:proofErr w:type="gramStart"/>
      <w:r>
        <w:t>acestora</w:t>
      </w:r>
      <w:proofErr w:type="spellEnd"/>
      <w:r>
        <w:t xml:space="preserve"> .</w:t>
      </w:r>
      <w:proofErr w:type="gramEnd"/>
    </w:p>
    <w:p w:rsidR="00C72F54" w:rsidRDefault="00000000">
      <w:pPr>
        <w:pStyle w:val="ListParagraph"/>
        <w:keepNext/>
        <w:keepLines/>
        <w:numPr>
          <w:ilvl w:val="0"/>
          <w:numId w:val="1"/>
        </w:numPr>
        <w:spacing w:before="400"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Descrierea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setului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metode</w:t>
      </w:r>
      <w:proofErr w:type="spellEnd"/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Descrierea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databench-ul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Hugging Face (</w:t>
      </w:r>
      <w:proofErr w:type="spellStart"/>
      <w:r>
        <w:fldChar w:fldCharType="begin"/>
      </w:r>
      <w:r>
        <w:instrText>HYPERLINK "https://huggingface.co/datasets/cardiffnlp/databench" \t "_new" \h</w:instrText>
      </w:r>
      <w:r>
        <w:fldChar w:fldCharType="separate"/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cardiffnlp</w:t>
      </w:r>
      <w:proofErr w:type="spellEnd"/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databench</w:t>
      </w:r>
      <w:proofErr w:type="spellEnd"/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natural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sprijini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NLP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sarcini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tabular.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Databench-ul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etichetat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include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subset-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split-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train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1300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intrebari</w:t>
      </w:r>
      <w:proofErr w:type="spellEnd"/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 65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intr-unul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„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which year was the song with the lowest rank produced?”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asociat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„1965”.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țin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muzicii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Forbes.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„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fewest common preferred foot amongst players?”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corespunzător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„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Right”.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subset de date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FIFA.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care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de tip GPT-2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transformer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tabular.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pregăti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curățare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convertite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compatibil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Hugging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împărțite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GPT-2,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învăța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ajustări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hiperparametrilor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acuratețea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generate.</w:t>
      </w:r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72F54" w:rsidRDefault="000000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Metode</w:t>
      </w:r>
    </w:p>
    <w:p w:rsidR="00C72F54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– Baseline QA </w:t>
      </w:r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2F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Încărcarea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Încărcarea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face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pandas.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convertite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compatibil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framework-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Hugging Face.</w:t>
      </w:r>
    </w:p>
    <w:p w:rsidR="00C72F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Tokenizare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GPT2Tokenizer,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trunchiate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depășesc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(128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2F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Parametrii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antrenare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Rata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învățare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Setat la 2e-5,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fine-tuning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precum GPT-2.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Dimensiunea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Setat la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epuizarea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învăța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caracteristicile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Degradarea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greutății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0.01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regularizare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Dropout</w:t>
      </w:r>
      <w:r>
        <w:rPr>
          <w:rFonts w:ascii="Times New Roman" w:eastAsia="Times New Roman" w:hAnsi="Times New Roman" w:cs="Times New Roman"/>
          <w:sz w:val="24"/>
          <w:szCs w:val="24"/>
        </w:rPr>
        <w:t>: Dropout-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implicit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GPT-2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GPT2Config),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dropout-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atenție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ascunse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(attention dropout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hidden dropout)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Optimizator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Adam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regularizare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epsilon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adam_epsilon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=1e-8)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fine-tuning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înregistrează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Antrenarea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Modelului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acești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sfârșitul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bun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păstrat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C72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F54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QA cu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augmentare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înghețarea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treptată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straturilor</w:t>
      </w:r>
      <w:proofErr w:type="spellEnd"/>
    </w:p>
    <w:p w:rsidR="00C72F54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Augmentarea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amestecarea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cuvintelor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0E1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reduce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overfitting.</w:t>
      </w:r>
    </w:p>
    <w:p w:rsidR="00C72F54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Înghețarea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treptată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stratului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inferioare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înghețate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treptat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reducerea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overfitting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Parametrii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antrenare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Rata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învățare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2e-5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învățare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Dimensiunea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echilibru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Degradarea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greutății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0.01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Dropout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dropout-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implicit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GPT-2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GPT2Config),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reduce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overfitting.</w:t>
      </w:r>
    </w:p>
    <w:p w:rsidR="00C72F54" w:rsidRDefault="00000000" w:rsidP="009140E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Optimizator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Adam</w:t>
      </w:r>
      <w:r>
        <w:rPr>
          <w:rFonts w:ascii="Times New Roman" w:eastAsia="Times New Roman" w:hAnsi="Times New Roman" w:cs="Times New Roman"/>
          <w:sz w:val="24"/>
          <w:szCs w:val="24"/>
        </w:rPr>
        <w:t>: Optimizer-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regularizare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epsilon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adam_epsilon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=1e-8)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înregistrează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Antrenarea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Modelului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Oprire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înghețarea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straturilor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2F54" w:rsidRDefault="00000000" w:rsidP="009140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loc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înghețarea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gradual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callback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timpurie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antrenamentul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F54" w:rsidRDefault="00C72F54">
      <w:pPr>
        <w:rPr>
          <w:rFonts w:ascii="Times New Roman" w:eastAsia="Times New Roman" w:hAnsi="Times New Roman" w:cs="Times New Roman"/>
        </w:rPr>
      </w:pPr>
    </w:p>
    <w:p w:rsidR="00C72F54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Partea</w:t>
      </w:r>
      <w:proofErr w:type="spellEnd"/>
      <w:r>
        <w:rPr>
          <w:b/>
          <w:bCs/>
          <w:sz w:val="24"/>
          <w:szCs w:val="24"/>
        </w:rPr>
        <w:t xml:space="preserve"> 2 – Model de </w:t>
      </w:r>
      <w:proofErr w:type="spellStart"/>
      <w:r>
        <w:rPr>
          <w:b/>
          <w:bCs/>
          <w:sz w:val="24"/>
          <w:szCs w:val="24"/>
        </w:rPr>
        <w:t>baza</w:t>
      </w:r>
      <w:proofErr w:type="spellEnd"/>
      <w:r>
        <w:rPr>
          <w:b/>
          <w:bCs/>
          <w:sz w:val="24"/>
          <w:szCs w:val="24"/>
        </w:rPr>
        <w:t xml:space="preserve"> QA </w:t>
      </w:r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2F54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Arhitectura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heading=h.3dy6vkm"/>
      <w:bookmarkEnd w:id="2"/>
    </w:p>
    <w:p w:rsidR="00C72F54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5008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72F54" w:rsidRPr="009140E1" w:rsidRDefault="00000000">
      <w:pPr>
        <w:jc w:val="center"/>
        <w:rPr>
          <w:sz w:val="24"/>
          <w:szCs w:val="24"/>
        </w:rPr>
      </w:pPr>
      <w:r w:rsidRPr="009140E1">
        <w:rPr>
          <w:sz w:val="24"/>
          <w:szCs w:val="24"/>
        </w:rPr>
        <w:t xml:space="preserve">Fig 1 – </w:t>
      </w:r>
      <w:proofErr w:type="spellStart"/>
      <w:r w:rsidRPr="009140E1">
        <w:rPr>
          <w:sz w:val="24"/>
          <w:szCs w:val="24"/>
        </w:rPr>
        <w:t>Arhitectura</w:t>
      </w:r>
      <w:proofErr w:type="spellEnd"/>
      <w:r w:rsidRPr="009140E1">
        <w:rPr>
          <w:sz w:val="24"/>
          <w:szCs w:val="24"/>
        </w:rPr>
        <w:t xml:space="preserve"> </w:t>
      </w:r>
      <w:proofErr w:type="spellStart"/>
      <w:r w:rsidRPr="009140E1">
        <w:rPr>
          <w:sz w:val="24"/>
          <w:szCs w:val="24"/>
        </w:rPr>
        <w:t>Modelului</w:t>
      </w:r>
      <w:proofErr w:type="spellEnd"/>
      <w:r w:rsidRPr="009140E1">
        <w:rPr>
          <w:sz w:val="24"/>
          <w:szCs w:val="24"/>
        </w:rPr>
        <w:t xml:space="preserve"> de </w:t>
      </w:r>
      <w:proofErr w:type="spellStart"/>
      <w:r w:rsidRPr="009140E1">
        <w:rPr>
          <w:sz w:val="24"/>
          <w:szCs w:val="24"/>
        </w:rPr>
        <w:t>baza</w:t>
      </w:r>
      <w:proofErr w:type="spellEnd"/>
    </w:p>
    <w:p w:rsidR="00C72F54" w:rsidRDefault="00C72F5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72F54" w:rsidRDefault="00000000">
      <w:pPr>
        <w:rPr>
          <w:rFonts w:ascii="Times News ROman" w:hAnsi="Times News ROman"/>
          <w:sz w:val="24"/>
          <w:szCs w:val="24"/>
        </w:rPr>
      </w:pPr>
      <w:r>
        <w:rPr>
          <w:rFonts w:ascii="Times News ROman" w:hAnsi="Times News ROman"/>
          <w:sz w:val="24"/>
          <w:szCs w:val="24"/>
        </w:rPr>
        <w:tab/>
        <w:t xml:space="preserve">In </w:t>
      </w:r>
      <w:proofErr w:type="spellStart"/>
      <w:r>
        <w:rPr>
          <w:rFonts w:ascii="Times News ROman" w:hAnsi="Times News ROman"/>
          <w:sz w:val="24"/>
          <w:szCs w:val="24"/>
        </w:rPr>
        <w:t>principiu</w:t>
      </w:r>
      <w:proofErr w:type="spellEnd"/>
      <w:r>
        <w:rPr>
          <w:rFonts w:ascii="Times News ROman" w:hAnsi="Times News ROman"/>
          <w:sz w:val="24"/>
          <w:szCs w:val="24"/>
        </w:rPr>
        <w:t xml:space="preserve">, </w:t>
      </w:r>
      <w:proofErr w:type="spellStart"/>
      <w:r>
        <w:rPr>
          <w:rFonts w:ascii="Times News ROman" w:hAnsi="Times News ROman"/>
          <w:sz w:val="24"/>
          <w:szCs w:val="24"/>
        </w:rPr>
        <w:t>modelul</w:t>
      </w:r>
      <w:proofErr w:type="spellEnd"/>
      <w:r>
        <w:rPr>
          <w:rFonts w:ascii="Times News ROman" w:hAnsi="Times News ROman"/>
          <w:sz w:val="24"/>
          <w:szCs w:val="24"/>
        </w:rPr>
        <w:t xml:space="preserve"> coincide cu cel </w:t>
      </w:r>
      <w:proofErr w:type="spellStart"/>
      <w:r>
        <w:rPr>
          <w:rFonts w:ascii="Times News ROman" w:hAnsi="Times News ROman"/>
          <w:sz w:val="24"/>
          <w:szCs w:val="24"/>
        </w:rPr>
        <w:t>folosit</w:t>
      </w:r>
      <w:proofErr w:type="spellEnd"/>
      <w:r>
        <w:rPr>
          <w:rFonts w:ascii="Times News ROman" w:hAnsi="Times News ROman"/>
          <w:sz w:val="24"/>
          <w:szCs w:val="24"/>
        </w:rPr>
        <w:t xml:space="preserve"> din baseline, in prima </w:t>
      </w:r>
      <w:proofErr w:type="spellStart"/>
      <w:r>
        <w:rPr>
          <w:rFonts w:ascii="Times News ROman" w:hAnsi="Times News ROman"/>
          <w:sz w:val="24"/>
          <w:szCs w:val="24"/>
        </w:rPr>
        <w:t>instanta</w:t>
      </w:r>
      <w:proofErr w:type="spellEnd"/>
      <w:r>
        <w:rPr>
          <w:rFonts w:ascii="Times News ROman" w:hAnsi="Times News ROman"/>
          <w:sz w:val="24"/>
          <w:szCs w:val="24"/>
        </w:rPr>
        <w:t xml:space="preserve"> s-a </w:t>
      </w:r>
      <w:proofErr w:type="spellStart"/>
      <w:r>
        <w:rPr>
          <w:rFonts w:ascii="Times News ROman" w:hAnsi="Times News ROman"/>
          <w:sz w:val="24"/>
          <w:szCs w:val="24"/>
        </w:rPr>
        <w:t>considerat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folosirea</w:t>
      </w:r>
      <w:proofErr w:type="spellEnd"/>
      <w:r>
        <w:rPr>
          <w:rFonts w:ascii="Times News ROman" w:hAnsi="Times News ROman"/>
          <w:sz w:val="24"/>
          <w:szCs w:val="24"/>
        </w:rPr>
        <w:t xml:space="preserve"> Llama-2 </w:t>
      </w:r>
      <w:proofErr w:type="spellStart"/>
      <w:r>
        <w:rPr>
          <w:rFonts w:ascii="Times News ROman" w:hAnsi="Times News ROman"/>
          <w:sz w:val="24"/>
          <w:szCs w:val="24"/>
        </w:rPr>
        <w:t>insa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datoritor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unor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limitari</w:t>
      </w:r>
      <w:proofErr w:type="spellEnd"/>
      <w:r>
        <w:rPr>
          <w:rFonts w:ascii="Times News ROman" w:hAnsi="Times News ROman"/>
          <w:sz w:val="24"/>
          <w:szCs w:val="24"/>
        </w:rPr>
        <w:t xml:space="preserve"> (</w:t>
      </w:r>
      <w:proofErr w:type="spellStart"/>
      <w:r>
        <w:rPr>
          <w:rFonts w:ascii="Times News ROman" w:hAnsi="Times News ROman"/>
          <w:sz w:val="24"/>
          <w:szCs w:val="24"/>
        </w:rPr>
        <w:t>mai</w:t>
      </w:r>
      <w:proofErr w:type="spellEnd"/>
      <w:r>
        <w:rPr>
          <w:rFonts w:ascii="Times News ROman" w:hAnsi="Times News ROman"/>
          <w:sz w:val="24"/>
          <w:szCs w:val="24"/>
        </w:rPr>
        <w:t xml:space="preserve"> exact </w:t>
      </w:r>
      <w:proofErr w:type="spellStart"/>
      <w:r>
        <w:rPr>
          <w:rFonts w:ascii="Times News ROman" w:hAnsi="Times News ROman"/>
          <w:sz w:val="24"/>
          <w:szCs w:val="24"/>
        </w:rPr>
        <w:t>cele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ce</w:t>
      </w:r>
      <w:proofErr w:type="spellEnd"/>
      <w:r>
        <w:rPr>
          <w:rFonts w:ascii="Times News ROman" w:hAnsi="Times News ROman"/>
          <w:sz w:val="24"/>
          <w:szCs w:val="24"/>
        </w:rPr>
        <w:t xml:space="preserve"> tin de </w:t>
      </w:r>
      <w:proofErr w:type="spellStart"/>
      <w:r>
        <w:rPr>
          <w:rFonts w:ascii="Times News ROman" w:hAnsi="Times News ROman"/>
          <w:sz w:val="24"/>
          <w:szCs w:val="24"/>
        </w:rPr>
        <w:t>termeni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conditii</w:t>
      </w:r>
      <w:proofErr w:type="spellEnd"/>
      <w:r>
        <w:rPr>
          <w:rFonts w:ascii="Times News ROman" w:hAnsi="Times News ROman"/>
          <w:sz w:val="24"/>
          <w:szCs w:val="24"/>
        </w:rPr>
        <w:t xml:space="preserve">) s-a </w:t>
      </w:r>
      <w:proofErr w:type="spellStart"/>
      <w:r>
        <w:rPr>
          <w:rFonts w:ascii="Times News ROman" w:hAnsi="Times News ROman"/>
          <w:sz w:val="24"/>
          <w:szCs w:val="24"/>
        </w:rPr>
        <w:t>renuntat</w:t>
      </w:r>
      <w:proofErr w:type="spellEnd"/>
      <w:r>
        <w:rPr>
          <w:rFonts w:ascii="Times News ROman" w:hAnsi="Times News ROman"/>
          <w:sz w:val="24"/>
          <w:szCs w:val="24"/>
        </w:rPr>
        <w:t xml:space="preserve"> la </w:t>
      </w:r>
      <w:proofErr w:type="spellStart"/>
      <w:r>
        <w:rPr>
          <w:rFonts w:ascii="Times News ROman" w:hAnsi="Times News ROman"/>
          <w:sz w:val="24"/>
          <w:szCs w:val="24"/>
        </w:rPr>
        <w:t>aceasta</w:t>
      </w:r>
      <w:proofErr w:type="spellEnd"/>
      <w:r>
        <w:rPr>
          <w:rFonts w:ascii="Times News ROman" w:hAnsi="Times News ROman"/>
          <w:sz w:val="24"/>
          <w:szCs w:val="24"/>
        </w:rPr>
        <w:t xml:space="preserve"> idee.</w:t>
      </w:r>
      <w:r>
        <w:rPr>
          <w:rFonts w:ascii="Times News ROman" w:hAnsi="Times News ROman"/>
          <w:sz w:val="24"/>
          <w:szCs w:val="24"/>
        </w:rPr>
        <w:br/>
      </w:r>
      <w:r>
        <w:rPr>
          <w:rFonts w:ascii="Times News ROman" w:hAnsi="Times News ROman"/>
          <w:sz w:val="24"/>
          <w:szCs w:val="24"/>
        </w:rPr>
        <w:tab/>
        <w:t xml:space="preserve">Ca prima </w:t>
      </w:r>
      <w:proofErr w:type="spellStart"/>
      <w:r>
        <w:rPr>
          <w:rFonts w:ascii="Times News ROman" w:hAnsi="Times News ROman"/>
          <w:sz w:val="24"/>
          <w:szCs w:val="24"/>
        </w:rPr>
        <w:t>componenta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avem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i/>
          <w:iCs/>
          <w:sz w:val="24"/>
          <w:szCs w:val="24"/>
        </w:rPr>
        <w:t>model_preprocessor</w:t>
      </w:r>
      <w:proofErr w:type="spellEnd"/>
      <w:r>
        <w:rPr>
          <w:rFonts w:ascii="Times News ROman" w:hAnsi="Times News ROman"/>
          <w:sz w:val="24"/>
          <w:szCs w:val="24"/>
        </w:rPr>
        <w:t xml:space="preserve"> care </w:t>
      </w:r>
      <w:proofErr w:type="spellStart"/>
      <w:r>
        <w:rPr>
          <w:rFonts w:ascii="Times News ROman" w:hAnsi="Times News ROman"/>
          <w:sz w:val="24"/>
          <w:szCs w:val="24"/>
        </w:rPr>
        <w:t>consta</w:t>
      </w:r>
      <w:proofErr w:type="spellEnd"/>
      <w:r>
        <w:rPr>
          <w:rFonts w:ascii="Times News ROman" w:hAnsi="Times News ROman"/>
          <w:sz w:val="24"/>
          <w:szCs w:val="24"/>
        </w:rPr>
        <w:t xml:space="preserve"> din </w:t>
      </w:r>
      <w:r>
        <w:rPr>
          <w:rFonts w:ascii="Times News ROman" w:hAnsi="Times News ROman"/>
          <w:i/>
          <w:iCs/>
          <w:sz w:val="24"/>
          <w:szCs w:val="24"/>
        </w:rPr>
        <w:t>tokenizer</w:t>
      </w:r>
      <w:r>
        <w:rPr>
          <w:rFonts w:ascii="Times News ROman" w:hAnsi="Times News ROman"/>
          <w:sz w:val="24"/>
          <w:szCs w:val="24"/>
        </w:rPr>
        <w:t>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proprietar</w:t>
      </w:r>
      <w:proofErr w:type="spellEnd"/>
      <w:r>
        <w:rPr>
          <w:rFonts w:ascii="Times News ROman" w:hAnsi="Times News ROman"/>
          <w:sz w:val="24"/>
          <w:szCs w:val="24"/>
        </w:rPr>
        <w:t xml:space="preserve"> al GPT-</w:t>
      </w:r>
      <w:proofErr w:type="spellStart"/>
      <w:r>
        <w:rPr>
          <w:rFonts w:ascii="Times News ROman" w:hAnsi="Times News ROman"/>
          <w:sz w:val="24"/>
          <w:szCs w:val="24"/>
        </w:rPr>
        <w:t>ului</w:t>
      </w:r>
      <w:proofErr w:type="spellEnd"/>
      <w:r>
        <w:rPr>
          <w:rFonts w:ascii="Times News ROman" w:hAnsi="Times News ROman"/>
          <w:sz w:val="24"/>
          <w:szCs w:val="24"/>
        </w:rPr>
        <w:t xml:space="preserve"> care are la </w:t>
      </w:r>
      <w:proofErr w:type="spellStart"/>
      <w:r>
        <w:rPr>
          <w:rFonts w:ascii="Times News ROman" w:hAnsi="Times News ROman"/>
          <w:sz w:val="24"/>
          <w:szCs w:val="24"/>
        </w:rPr>
        <w:t>baza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r>
        <w:rPr>
          <w:rFonts w:ascii="Times News ROman" w:hAnsi="Times News ROman"/>
          <w:i/>
          <w:iCs/>
          <w:sz w:val="24"/>
          <w:szCs w:val="24"/>
        </w:rPr>
        <w:t xml:space="preserve">Byte Pairs </w:t>
      </w:r>
      <w:proofErr w:type="gramStart"/>
      <w:r>
        <w:rPr>
          <w:rFonts w:ascii="Times News ROman" w:hAnsi="Times News ROman"/>
          <w:i/>
          <w:iCs/>
          <w:sz w:val="24"/>
          <w:szCs w:val="24"/>
        </w:rPr>
        <w:t>Encoding(</w:t>
      </w:r>
      <w:proofErr w:type="gramEnd"/>
      <w:r>
        <w:rPr>
          <w:rFonts w:ascii="Times News ROman" w:hAnsi="Times News ROman"/>
          <w:i/>
          <w:iCs/>
          <w:sz w:val="24"/>
          <w:szCs w:val="24"/>
        </w:rPr>
        <w:t>BPE)</w:t>
      </w:r>
      <w:r>
        <w:rPr>
          <w:rFonts w:ascii="Times News ROman" w:hAnsi="Times News ROman"/>
          <w:sz w:val="24"/>
          <w:szCs w:val="24"/>
        </w:rPr>
        <w:t xml:space="preserve">. BPE </w:t>
      </w:r>
      <w:proofErr w:type="spellStart"/>
      <w:r>
        <w:rPr>
          <w:rFonts w:ascii="Times News ROman" w:hAnsi="Times News ROman"/>
          <w:sz w:val="24"/>
          <w:szCs w:val="24"/>
        </w:rPr>
        <w:t>imparte</w:t>
      </w:r>
      <w:proofErr w:type="spellEnd"/>
      <w:r>
        <w:rPr>
          <w:rFonts w:ascii="Times News ROman" w:hAnsi="Times News ROman"/>
          <w:sz w:val="24"/>
          <w:szCs w:val="24"/>
        </w:rPr>
        <w:t xml:space="preserve"> un sir de </w:t>
      </w:r>
      <w:proofErr w:type="spellStart"/>
      <w:r>
        <w:rPr>
          <w:rFonts w:ascii="Times News ROman" w:hAnsi="Times News ROman"/>
          <w:sz w:val="24"/>
          <w:szCs w:val="24"/>
        </w:rPr>
        <w:t>caractere</w:t>
      </w:r>
      <w:proofErr w:type="spellEnd"/>
      <w:r>
        <w:rPr>
          <w:rFonts w:ascii="Times News ROman" w:hAnsi="Times News ROman"/>
          <w:sz w:val="24"/>
          <w:szCs w:val="24"/>
        </w:rPr>
        <w:t xml:space="preserve"> in sub-</w:t>
      </w:r>
      <w:proofErr w:type="spellStart"/>
      <w:r>
        <w:rPr>
          <w:rFonts w:ascii="Times News ROman" w:hAnsi="Times News ROman"/>
          <w:sz w:val="24"/>
          <w:szCs w:val="24"/>
        </w:rPr>
        <w:t>siruri</w:t>
      </w:r>
      <w:proofErr w:type="spellEnd"/>
      <w:r>
        <w:rPr>
          <w:rFonts w:ascii="Times News ROman" w:hAnsi="Times News ROman"/>
          <w:sz w:val="24"/>
          <w:szCs w:val="24"/>
        </w:rPr>
        <w:t xml:space="preserve"> de un </w:t>
      </w:r>
      <w:proofErr w:type="spellStart"/>
      <w:r>
        <w:rPr>
          <w:rFonts w:ascii="Times News ROman" w:hAnsi="Times News ROman"/>
          <w:sz w:val="24"/>
          <w:szCs w:val="24"/>
        </w:rPr>
        <w:t>caracter</w:t>
      </w:r>
      <w:proofErr w:type="spellEnd"/>
      <w:r>
        <w:rPr>
          <w:rFonts w:ascii="Times News ROman" w:hAnsi="Times News ROman"/>
          <w:sz w:val="24"/>
          <w:szCs w:val="24"/>
        </w:rPr>
        <w:t xml:space="preserve">, pe </w:t>
      </w:r>
      <w:proofErr w:type="spellStart"/>
      <w:r>
        <w:rPr>
          <w:rFonts w:ascii="Times News ROman" w:hAnsi="Times News ROman"/>
          <w:sz w:val="24"/>
          <w:szCs w:val="24"/>
        </w:rPr>
        <w:t>urma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obtine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frecventa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perechilor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tokeni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s ROman" w:hAnsi="Times News ROman"/>
          <w:sz w:val="24"/>
          <w:szCs w:val="24"/>
        </w:rPr>
        <w:t>adiacenti</w:t>
      </w:r>
      <w:proofErr w:type="spellEnd"/>
      <w:r>
        <w:rPr>
          <w:rFonts w:ascii="Times News ROman" w:hAnsi="Times News ROman"/>
          <w:sz w:val="24"/>
          <w:szCs w:val="24"/>
        </w:rPr>
        <w:t xml:space="preserve"> 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proofErr w:type="gram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unifica</w:t>
      </w:r>
      <w:proofErr w:type="spellEnd"/>
      <w:r>
        <w:rPr>
          <w:rFonts w:ascii="Times News ROman" w:hAnsi="Times News ROman"/>
          <w:sz w:val="24"/>
          <w:szCs w:val="24"/>
        </w:rPr>
        <w:t xml:space="preserve"> sub un token. Prima </w:t>
      </w:r>
      <w:proofErr w:type="spellStart"/>
      <w:r>
        <w:rPr>
          <w:rFonts w:ascii="Times News ROman" w:hAnsi="Times News ROman"/>
          <w:sz w:val="24"/>
          <w:szCs w:val="24"/>
        </w:rPr>
        <w:t>incercare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asupra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preprocesarii</w:t>
      </w:r>
      <w:proofErr w:type="spellEnd"/>
      <w:r>
        <w:rPr>
          <w:rFonts w:ascii="Times News ROman" w:hAnsi="Times News ROman"/>
          <w:sz w:val="24"/>
          <w:szCs w:val="24"/>
        </w:rPr>
        <w:t xml:space="preserve"> a </w:t>
      </w:r>
      <w:proofErr w:type="spellStart"/>
      <w:r>
        <w:rPr>
          <w:rFonts w:ascii="Times News ROman" w:hAnsi="Times News ROman"/>
          <w:sz w:val="24"/>
          <w:szCs w:val="24"/>
        </w:rPr>
        <w:t>fost</w:t>
      </w:r>
      <w:proofErr w:type="spellEnd"/>
      <w:r>
        <w:rPr>
          <w:rFonts w:ascii="Times News ROman" w:hAnsi="Times News ROman"/>
          <w:sz w:val="24"/>
          <w:szCs w:val="24"/>
        </w:rPr>
        <w:t xml:space="preserve"> o </w:t>
      </w:r>
      <w:proofErr w:type="spellStart"/>
      <w:r>
        <w:rPr>
          <w:rFonts w:ascii="Times News ROman" w:hAnsi="Times News ROman"/>
          <w:sz w:val="24"/>
          <w:szCs w:val="24"/>
        </w:rPr>
        <w:t>abordare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clasica</w:t>
      </w:r>
      <w:proofErr w:type="spellEnd"/>
      <w:r>
        <w:rPr>
          <w:rFonts w:ascii="Times News ROman" w:hAnsi="Times News ROman"/>
          <w:sz w:val="24"/>
          <w:szCs w:val="24"/>
        </w:rPr>
        <w:t xml:space="preserve"> cum </w:t>
      </w:r>
      <w:proofErr w:type="spellStart"/>
      <w:r>
        <w:rPr>
          <w:rFonts w:ascii="Times News ROman" w:hAnsi="Times News ROman"/>
          <w:sz w:val="24"/>
          <w:szCs w:val="24"/>
        </w:rPr>
        <w:t>ar</w:t>
      </w:r>
      <w:proofErr w:type="spellEnd"/>
      <w:r>
        <w:rPr>
          <w:rFonts w:ascii="Times News ROman" w:hAnsi="Times News ROman"/>
          <w:sz w:val="24"/>
          <w:szCs w:val="24"/>
        </w:rPr>
        <w:t xml:space="preserve"> fi </w:t>
      </w:r>
      <w:proofErr w:type="spellStart"/>
      <w:r>
        <w:rPr>
          <w:rFonts w:ascii="Times News ROman" w:hAnsi="Times News ROman"/>
          <w:sz w:val="24"/>
          <w:szCs w:val="24"/>
        </w:rPr>
        <w:t>conversia</w:t>
      </w:r>
      <w:proofErr w:type="spellEnd"/>
      <w:r>
        <w:rPr>
          <w:rFonts w:ascii="Times News ROman" w:hAnsi="Times News ROman"/>
          <w:sz w:val="24"/>
          <w:szCs w:val="24"/>
        </w:rPr>
        <w:t xml:space="preserve"> in </w:t>
      </w:r>
      <w:proofErr w:type="spellStart"/>
      <w:r>
        <w:rPr>
          <w:rFonts w:ascii="Times News ROman" w:hAnsi="Times News ROman"/>
          <w:sz w:val="24"/>
          <w:szCs w:val="24"/>
        </w:rPr>
        <w:t>litere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s ROman" w:hAnsi="Times News ROman"/>
          <w:sz w:val="24"/>
          <w:szCs w:val="24"/>
        </w:rPr>
        <w:t>mici</w:t>
      </w:r>
      <w:proofErr w:type="spellEnd"/>
      <w:r>
        <w:rPr>
          <w:rFonts w:ascii="Times News ROman" w:hAnsi="Times News ROman"/>
          <w:sz w:val="24"/>
          <w:szCs w:val="24"/>
        </w:rPr>
        <w:t>(</w:t>
      </w:r>
      <w:proofErr w:type="gramEnd"/>
      <w:r>
        <w:rPr>
          <w:rFonts w:ascii="Times News ROman" w:hAnsi="Times News ROman"/>
          <w:sz w:val="24"/>
          <w:szCs w:val="24"/>
        </w:rPr>
        <w:t>Tokenizer-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o face </w:t>
      </w:r>
      <w:proofErr w:type="spellStart"/>
      <w:r>
        <w:rPr>
          <w:rFonts w:ascii="Times News ROman" w:hAnsi="Times News ROman"/>
          <w:sz w:val="24"/>
          <w:szCs w:val="24"/>
        </w:rPr>
        <w:t>oricum</w:t>
      </w:r>
      <w:proofErr w:type="spellEnd"/>
      <w:r>
        <w:rPr>
          <w:rFonts w:ascii="Times News ROman" w:hAnsi="Times News ROman"/>
          <w:sz w:val="24"/>
          <w:szCs w:val="24"/>
        </w:rPr>
        <w:t xml:space="preserve">), </w:t>
      </w:r>
      <w:proofErr w:type="spellStart"/>
      <w:r>
        <w:rPr>
          <w:rFonts w:ascii="Times News ROman" w:hAnsi="Times News ROman"/>
          <w:sz w:val="24"/>
          <w:szCs w:val="24"/>
        </w:rPr>
        <w:t>eliminare</w:t>
      </w:r>
      <w:proofErr w:type="spellEnd"/>
      <w:r>
        <w:rPr>
          <w:rFonts w:ascii="Times News ROman" w:hAnsi="Times News ROman"/>
          <w:sz w:val="24"/>
          <w:szCs w:val="24"/>
        </w:rPr>
        <w:t xml:space="preserve"> tag-</w:t>
      </w:r>
      <w:proofErr w:type="spellStart"/>
      <w:r>
        <w:rPr>
          <w:rFonts w:ascii="Times News ROman" w:hAnsi="Times News ROman"/>
          <w:sz w:val="24"/>
          <w:szCs w:val="24"/>
        </w:rPr>
        <w:t>rui</w:t>
      </w:r>
      <w:proofErr w:type="spellEnd"/>
      <w:r>
        <w:rPr>
          <w:rFonts w:ascii="Times News ROman" w:hAnsi="Times News ROman"/>
          <w:sz w:val="24"/>
          <w:szCs w:val="24"/>
        </w:rPr>
        <w:t xml:space="preserve"> de HTML, </w:t>
      </w:r>
      <w:proofErr w:type="spellStart"/>
      <w:r>
        <w:rPr>
          <w:rFonts w:ascii="Times News ROman" w:hAnsi="Times News ROman"/>
          <w:sz w:val="24"/>
          <w:szCs w:val="24"/>
        </w:rPr>
        <w:t>stematizare</w:t>
      </w:r>
      <w:proofErr w:type="spellEnd"/>
      <w:r>
        <w:rPr>
          <w:rFonts w:ascii="Times News ROman" w:hAnsi="Times News ROman"/>
          <w:sz w:val="24"/>
          <w:szCs w:val="24"/>
        </w:rPr>
        <w:t xml:space="preserve">, </w:t>
      </w:r>
      <w:proofErr w:type="spellStart"/>
      <w:r>
        <w:rPr>
          <w:rFonts w:ascii="Times News ROman" w:hAnsi="Times News ROman"/>
          <w:sz w:val="24"/>
          <w:szCs w:val="24"/>
        </w:rPr>
        <w:t>lematizare</w:t>
      </w:r>
      <w:proofErr w:type="spellEnd"/>
      <w:r>
        <w:rPr>
          <w:rFonts w:ascii="Times News ROman" w:hAnsi="Times News ROman"/>
          <w:sz w:val="24"/>
          <w:szCs w:val="24"/>
        </w:rPr>
        <w:t xml:space="preserve">, o </w:t>
      </w:r>
      <w:proofErr w:type="spellStart"/>
      <w:r>
        <w:rPr>
          <w:rFonts w:ascii="Times News ROman" w:hAnsi="Times News ROman"/>
          <w:sz w:val="24"/>
          <w:szCs w:val="24"/>
        </w:rPr>
        <w:t>tokenizare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clasica</w:t>
      </w:r>
      <w:proofErr w:type="spellEnd"/>
      <w:r>
        <w:rPr>
          <w:rFonts w:ascii="Times News ROman" w:hAnsi="Times News ROman"/>
          <w:sz w:val="24"/>
          <w:szCs w:val="24"/>
        </w:rPr>
        <w:t xml:space="preserve"> (original </w:t>
      </w:r>
      <w:proofErr w:type="spellStart"/>
      <w:r>
        <w:rPr>
          <w:rFonts w:ascii="Times News ROman" w:hAnsi="Times News ROman"/>
          <w:sz w:val="24"/>
          <w:szCs w:val="24"/>
        </w:rPr>
        <w:t>folosind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libraria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nltk</w:t>
      </w:r>
      <w:proofErr w:type="spellEnd"/>
      <w:r>
        <w:rPr>
          <w:rFonts w:ascii="Times News ROman" w:hAnsi="Times News ROman"/>
          <w:sz w:val="24"/>
          <w:szCs w:val="24"/>
        </w:rPr>
        <w:t xml:space="preserve">)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altele</w:t>
      </w:r>
      <w:proofErr w:type="spellEnd"/>
      <w:r>
        <w:rPr>
          <w:rFonts w:ascii="Times News ROman" w:hAnsi="Times News ROman"/>
          <w:sz w:val="24"/>
          <w:szCs w:val="24"/>
        </w:rPr>
        <w:t xml:space="preserve">. In </w:t>
      </w:r>
      <w:proofErr w:type="spellStart"/>
      <w:r>
        <w:rPr>
          <w:rFonts w:ascii="Times News ROman" w:hAnsi="Times News ROman"/>
          <w:sz w:val="24"/>
          <w:szCs w:val="24"/>
        </w:rPr>
        <w:t>urma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acestei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preprocesari</w:t>
      </w:r>
      <w:proofErr w:type="spellEnd"/>
      <w:r>
        <w:rPr>
          <w:rFonts w:ascii="Times News ROman" w:hAnsi="Times News ROman"/>
          <w:sz w:val="24"/>
          <w:szCs w:val="24"/>
        </w:rPr>
        <w:t xml:space="preserve"> generale s-</w:t>
      </w:r>
      <w:proofErr w:type="spellStart"/>
      <w:r>
        <w:rPr>
          <w:rFonts w:ascii="Times News ROman" w:hAnsi="Times News ROman"/>
          <w:sz w:val="24"/>
          <w:szCs w:val="24"/>
        </w:rPr>
        <w:t>ar</w:t>
      </w:r>
      <w:proofErr w:type="spellEnd"/>
      <w:r>
        <w:rPr>
          <w:rFonts w:ascii="Times News ROman" w:hAnsi="Times News ROman"/>
          <w:sz w:val="24"/>
          <w:szCs w:val="24"/>
        </w:rPr>
        <w:t xml:space="preserve"> fi </w:t>
      </w:r>
      <w:proofErr w:type="spellStart"/>
      <w:r>
        <w:rPr>
          <w:rFonts w:ascii="Times News ROman" w:hAnsi="Times News ROman"/>
          <w:sz w:val="24"/>
          <w:szCs w:val="24"/>
        </w:rPr>
        <w:t>aplicat</w:t>
      </w:r>
      <w:proofErr w:type="spellEnd"/>
      <w:r>
        <w:rPr>
          <w:rFonts w:ascii="Times News ROman" w:hAnsi="Times News ROman"/>
          <w:sz w:val="24"/>
          <w:szCs w:val="24"/>
        </w:rPr>
        <w:t xml:space="preserve"> Tokenizer-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specifc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modelului</w:t>
      </w:r>
      <w:proofErr w:type="spellEnd"/>
      <w:r>
        <w:rPr>
          <w:rFonts w:ascii="Times News ROman" w:hAnsi="Times News ROman"/>
          <w:sz w:val="24"/>
          <w:szCs w:val="24"/>
        </w:rPr>
        <w:t xml:space="preserve"> GPT2 </w:t>
      </w:r>
      <w:proofErr w:type="spellStart"/>
      <w:r>
        <w:rPr>
          <w:rFonts w:ascii="Times News ROman" w:hAnsi="Times News ROman"/>
          <w:sz w:val="24"/>
          <w:szCs w:val="24"/>
        </w:rPr>
        <w:t>urmat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partea</w:t>
      </w:r>
      <w:proofErr w:type="spellEnd"/>
      <w:r>
        <w:rPr>
          <w:rFonts w:ascii="Times News ROman" w:hAnsi="Times News ROman"/>
          <w:sz w:val="24"/>
          <w:szCs w:val="24"/>
        </w:rPr>
        <w:t xml:space="preserve"> de Feature Engineering care </w:t>
      </w:r>
      <w:proofErr w:type="spellStart"/>
      <w:r>
        <w:rPr>
          <w:rFonts w:ascii="Times News ROman" w:hAnsi="Times News ROman"/>
          <w:sz w:val="24"/>
          <w:szCs w:val="24"/>
        </w:rPr>
        <w:t>ar</w:t>
      </w:r>
      <w:proofErr w:type="spellEnd"/>
      <w:r>
        <w:rPr>
          <w:rFonts w:ascii="Times News ROman" w:hAnsi="Times News ROman"/>
          <w:sz w:val="24"/>
          <w:szCs w:val="24"/>
        </w:rPr>
        <w:t xml:space="preserve"> fi </w:t>
      </w:r>
      <w:proofErr w:type="spellStart"/>
      <w:r>
        <w:rPr>
          <w:rFonts w:ascii="Times News ROman" w:hAnsi="Times News ROman"/>
          <w:sz w:val="24"/>
          <w:szCs w:val="24"/>
        </w:rPr>
        <w:t>reprezentat</w:t>
      </w:r>
      <w:proofErr w:type="spellEnd"/>
      <w:r>
        <w:rPr>
          <w:rFonts w:ascii="Times News ROman" w:hAnsi="Times News ROman"/>
          <w:sz w:val="24"/>
          <w:szCs w:val="24"/>
        </w:rPr>
        <w:t xml:space="preserve"> o </w:t>
      </w:r>
      <w:proofErr w:type="spellStart"/>
      <w:r>
        <w:rPr>
          <w:rFonts w:ascii="Times News ROman" w:hAnsi="Times News ROman"/>
          <w:sz w:val="24"/>
          <w:szCs w:val="24"/>
        </w:rPr>
        <w:t>combinatie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dintre</w:t>
      </w:r>
      <w:proofErr w:type="spellEnd"/>
      <w:r>
        <w:rPr>
          <w:rFonts w:ascii="Times News ROman" w:hAnsi="Times News ROman"/>
          <w:sz w:val="24"/>
          <w:szCs w:val="24"/>
        </w:rPr>
        <w:t xml:space="preserve"> Word2Vec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cu o </w:t>
      </w:r>
      <w:proofErr w:type="spellStart"/>
      <w:r>
        <w:rPr>
          <w:rFonts w:ascii="Times News ROman" w:hAnsi="Times News ROman"/>
          <w:sz w:val="24"/>
          <w:szCs w:val="24"/>
        </w:rPr>
        <w:t>optimizare</w:t>
      </w:r>
      <w:proofErr w:type="spellEnd"/>
      <w:r>
        <w:rPr>
          <w:rFonts w:ascii="Times News ROman" w:hAnsi="Times News ROman"/>
          <w:sz w:val="24"/>
          <w:szCs w:val="24"/>
        </w:rPr>
        <w:t xml:space="preserve"> Bag of Words. </w:t>
      </w:r>
      <w:proofErr w:type="spellStart"/>
      <w:r>
        <w:rPr>
          <w:rFonts w:ascii="Times News ROman" w:hAnsi="Times News ROman"/>
          <w:sz w:val="24"/>
          <w:szCs w:val="24"/>
        </w:rPr>
        <w:t>Aceasta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abordare</w:t>
      </w:r>
      <w:proofErr w:type="spellEnd"/>
      <w:r>
        <w:rPr>
          <w:rFonts w:ascii="Times News ROman" w:hAnsi="Times News ROman"/>
          <w:sz w:val="24"/>
          <w:szCs w:val="24"/>
        </w:rPr>
        <w:t xml:space="preserve"> a </w:t>
      </w:r>
      <w:proofErr w:type="spellStart"/>
      <w:r>
        <w:rPr>
          <w:rFonts w:ascii="Times News ROman" w:hAnsi="Times News ROman"/>
          <w:sz w:val="24"/>
          <w:szCs w:val="24"/>
        </w:rPr>
        <w:t>fost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abandonata</w:t>
      </w:r>
      <w:proofErr w:type="spellEnd"/>
      <w:r>
        <w:rPr>
          <w:rFonts w:ascii="Times News ROman" w:hAnsi="Times News ROman"/>
          <w:sz w:val="24"/>
          <w:szCs w:val="24"/>
        </w:rPr>
        <w:t xml:space="preserve"> total </w:t>
      </w:r>
      <w:proofErr w:type="spellStart"/>
      <w:r>
        <w:rPr>
          <w:rFonts w:ascii="Times News ROman" w:hAnsi="Times News ROman"/>
          <w:sz w:val="24"/>
          <w:szCs w:val="24"/>
        </w:rPr>
        <w:t>datorita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faptului</w:t>
      </w:r>
      <w:proofErr w:type="spellEnd"/>
      <w:r>
        <w:rPr>
          <w:rFonts w:ascii="Times News ROman" w:hAnsi="Times News ROman"/>
          <w:sz w:val="24"/>
          <w:szCs w:val="24"/>
        </w:rPr>
        <w:t xml:space="preserve"> ca </w:t>
      </w:r>
      <w:proofErr w:type="spellStart"/>
      <w:r>
        <w:rPr>
          <w:rFonts w:ascii="Times News ROman" w:hAnsi="Times News ROman"/>
          <w:sz w:val="24"/>
          <w:szCs w:val="24"/>
        </w:rPr>
        <w:t>modelul</w:t>
      </w:r>
      <w:proofErr w:type="spellEnd"/>
      <w:r>
        <w:rPr>
          <w:rFonts w:ascii="Times News ROman" w:hAnsi="Times News ROman"/>
          <w:sz w:val="24"/>
          <w:szCs w:val="24"/>
        </w:rPr>
        <w:t xml:space="preserve"> GPT </w:t>
      </w:r>
      <w:proofErr w:type="spellStart"/>
      <w:r>
        <w:rPr>
          <w:rFonts w:ascii="Times News ROman" w:hAnsi="Times News ROman"/>
          <w:sz w:val="24"/>
          <w:szCs w:val="24"/>
        </w:rPr>
        <w:t>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unul</w:t>
      </w:r>
      <w:proofErr w:type="spellEnd"/>
      <w:r>
        <w:rPr>
          <w:rFonts w:ascii="Times News ROman" w:hAnsi="Times News ROman"/>
          <w:sz w:val="24"/>
          <w:szCs w:val="24"/>
        </w:rPr>
        <w:t xml:space="preserve"> de Deep-Learning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lucreaza</w:t>
      </w:r>
      <w:proofErr w:type="spellEnd"/>
      <w:r>
        <w:rPr>
          <w:rFonts w:ascii="Times News ROman" w:hAnsi="Times News ROman"/>
          <w:sz w:val="24"/>
          <w:szCs w:val="24"/>
        </w:rPr>
        <w:t xml:space="preserve"> contextual, nu static precum Word2Vec cu Bag of Words. </w:t>
      </w:r>
      <w:proofErr w:type="spellStart"/>
      <w:r>
        <w:rPr>
          <w:rFonts w:ascii="Times News ROman" w:hAnsi="Times News ROman"/>
          <w:sz w:val="24"/>
          <w:szCs w:val="24"/>
        </w:rPr>
        <w:t>Aceasta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componenta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preia</w:t>
      </w:r>
      <w:proofErr w:type="spellEnd"/>
      <w:r>
        <w:rPr>
          <w:rFonts w:ascii="Times News ROman" w:hAnsi="Times News ROman"/>
          <w:sz w:val="24"/>
          <w:szCs w:val="24"/>
        </w:rPr>
        <w:t xml:space="preserve"> din Hugging Face </w:t>
      </w:r>
      <w:proofErr w:type="spellStart"/>
      <w:r>
        <w:rPr>
          <w:rFonts w:ascii="Times News ROman" w:hAnsi="Times News ROman"/>
          <w:sz w:val="24"/>
          <w:szCs w:val="24"/>
        </w:rPr>
        <w:t>setul</w:t>
      </w:r>
      <w:proofErr w:type="spellEnd"/>
      <w:r>
        <w:rPr>
          <w:rFonts w:ascii="Times News ROman" w:hAnsi="Times News ROman"/>
          <w:sz w:val="24"/>
          <w:szCs w:val="24"/>
        </w:rPr>
        <w:t xml:space="preserve"> de date </w:t>
      </w:r>
      <w:proofErr w:type="spellStart"/>
      <w:r>
        <w:rPr>
          <w:rFonts w:ascii="Times News ROman" w:hAnsi="Times News ROman"/>
          <w:sz w:val="24"/>
          <w:szCs w:val="24"/>
        </w:rPr>
        <w:t>Databench</w:t>
      </w:r>
      <w:proofErr w:type="spellEnd"/>
      <w:r>
        <w:rPr>
          <w:rFonts w:ascii="Times News ROman" w:hAnsi="Times News ROman"/>
          <w:sz w:val="24"/>
          <w:szCs w:val="24"/>
        </w:rPr>
        <w:t xml:space="preserve"> care are </w:t>
      </w:r>
      <w:proofErr w:type="spellStart"/>
      <w:r>
        <w:rPr>
          <w:rFonts w:ascii="Times News ROman" w:hAnsi="Times News ROman"/>
          <w:sz w:val="24"/>
          <w:szCs w:val="24"/>
        </w:rPr>
        <w:t>doua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submultimi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identice</w:t>
      </w:r>
      <w:proofErr w:type="spellEnd"/>
      <w:r>
        <w:rPr>
          <w:rFonts w:ascii="Times News ROman" w:hAnsi="Times News ROman"/>
          <w:sz w:val="24"/>
          <w:szCs w:val="24"/>
        </w:rPr>
        <w:t xml:space="preserve">: </w:t>
      </w:r>
      <w:proofErr w:type="spellStart"/>
      <w:r>
        <w:rPr>
          <w:rFonts w:ascii="Times News ROman" w:hAnsi="Times News ROman"/>
          <w:sz w:val="24"/>
          <w:szCs w:val="24"/>
        </w:rPr>
        <w:t>qa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semeval</w:t>
      </w:r>
      <w:proofErr w:type="spellEnd"/>
      <w:r>
        <w:rPr>
          <w:rFonts w:ascii="Times News ROman" w:hAnsi="Times News ROman"/>
          <w:sz w:val="24"/>
          <w:szCs w:val="24"/>
        </w:rPr>
        <w:t xml:space="preserve">. S-a </w:t>
      </w:r>
      <w:proofErr w:type="spellStart"/>
      <w:r>
        <w:rPr>
          <w:rFonts w:ascii="Times News ROman" w:hAnsi="Times News ROman"/>
          <w:sz w:val="24"/>
          <w:szCs w:val="24"/>
        </w:rPr>
        <w:t>folosit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submultimea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qa</w:t>
      </w:r>
      <w:proofErr w:type="spellEnd"/>
      <w:r>
        <w:rPr>
          <w:rFonts w:ascii="Times News ROman" w:hAnsi="Times News ROman"/>
          <w:sz w:val="24"/>
          <w:szCs w:val="24"/>
        </w:rPr>
        <w:t xml:space="preserve"> care </w:t>
      </w:r>
      <w:proofErr w:type="spellStart"/>
      <w:r>
        <w:rPr>
          <w:rFonts w:ascii="Times News ROman" w:hAnsi="Times News ROman"/>
          <w:sz w:val="24"/>
          <w:szCs w:val="24"/>
        </w:rPr>
        <w:t>contine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doua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r>
        <w:rPr>
          <w:rFonts w:ascii="Times News ROman" w:hAnsi="Times News ROman"/>
          <w:i/>
          <w:iCs/>
          <w:sz w:val="24"/>
          <w:szCs w:val="24"/>
        </w:rPr>
        <w:t>split</w:t>
      </w:r>
      <w:r>
        <w:rPr>
          <w:rFonts w:ascii="Times News ROman" w:hAnsi="Times News ROman"/>
          <w:sz w:val="24"/>
          <w:szCs w:val="24"/>
        </w:rPr>
        <w:t>-</w:t>
      </w:r>
      <w:proofErr w:type="spellStart"/>
      <w:r>
        <w:rPr>
          <w:rFonts w:ascii="Times News ROman" w:hAnsi="Times News ROman"/>
          <w:sz w:val="24"/>
          <w:szCs w:val="24"/>
        </w:rPr>
        <w:t>uri</w:t>
      </w:r>
      <w:proofErr w:type="spellEnd"/>
      <w:r>
        <w:rPr>
          <w:rFonts w:ascii="Times News ROman" w:hAnsi="Times News ROman"/>
          <w:sz w:val="24"/>
          <w:szCs w:val="24"/>
        </w:rPr>
        <w:t xml:space="preserve">: train </w:t>
      </w:r>
      <w:proofErr w:type="spellStart"/>
      <w:r>
        <w:rPr>
          <w:rFonts w:ascii="Times News ROman" w:hAnsi="Times News ROman"/>
          <w:sz w:val="24"/>
          <w:szCs w:val="24"/>
        </w:rPr>
        <w:t>pentru</w:t>
      </w:r>
      <w:proofErr w:type="spellEnd"/>
      <w:r>
        <w:rPr>
          <w:rFonts w:ascii="Times News ROman" w:hAnsi="Times News ROman"/>
          <w:sz w:val="24"/>
          <w:szCs w:val="24"/>
        </w:rPr>
        <w:t xml:space="preserve"> fine-tuning/</w:t>
      </w:r>
      <w:proofErr w:type="spellStart"/>
      <w:r>
        <w:rPr>
          <w:rFonts w:ascii="Times News ROman" w:hAnsi="Times News ROman"/>
          <w:sz w:val="24"/>
          <w:szCs w:val="24"/>
        </w:rPr>
        <w:t>antrenare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dev </w:t>
      </w:r>
      <w:proofErr w:type="spellStart"/>
      <w:r>
        <w:rPr>
          <w:rFonts w:ascii="Times News ROman" w:hAnsi="Times News ROman"/>
          <w:sz w:val="24"/>
          <w:szCs w:val="24"/>
        </w:rPr>
        <w:t>pentru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validare</w:t>
      </w:r>
      <w:proofErr w:type="spellEnd"/>
      <w:r>
        <w:rPr>
          <w:rFonts w:ascii="Times News ROman" w:hAnsi="Times News ROman"/>
          <w:sz w:val="24"/>
          <w:szCs w:val="24"/>
        </w:rPr>
        <w:t>.</w:t>
      </w:r>
      <w:r>
        <w:rPr>
          <w:rFonts w:ascii="Times News ROman" w:hAnsi="Times News ROman"/>
          <w:sz w:val="24"/>
          <w:szCs w:val="24"/>
        </w:rPr>
        <w:br/>
      </w:r>
      <w:r>
        <w:rPr>
          <w:rFonts w:ascii="Times News ROman" w:hAnsi="Times News ROman"/>
          <w:sz w:val="24"/>
          <w:szCs w:val="24"/>
        </w:rPr>
        <w:tab/>
      </w:r>
      <w:r>
        <w:rPr>
          <w:rFonts w:ascii="Times News ROman" w:hAnsi="Times News ROman"/>
          <w:i/>
          <w:iCs/>
          <w:sz w:val="24"/>
          <w:szCs w:val="24"/>
        </w:rPr>
        <w:t>Fine-tuner-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reprezinta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partea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adaptare</w:t>
      </w:r>
      <w:proofErr w:type="spellEnd"/>
      <w:r>
        <w:rPr>
          <w:rFonts w:ascii="Times News ROman" w:hAnsi="Times News ROman"/>
          <w:sz w:val="24"/>
          <w:szCs w:val="24"/>
        </w:rPr>
        <w:t xml:space="preserve"> a </w:t>
      </w:r>
      <w:proofErr w:type="spellStart"/>
      <w:r>
        <w:rPr>
          <w:rFonts w:ascii="Times News ROman" w:hAnsi="Times News ROman"/>
          <w:sz w:val="24"/>
          <w:szCs w:val="24"/>
        </w:rPr>
        <w:t>modelului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catre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obiectivul</w:t>
      </w:r>
      <w:proofErr w:type="spellEnd"/>
      <w:r>
        <w:rPr>
          <w:rFonts w:ascii="Times News ROman" w:hAnsi="Times News ROman"/>
          <w:sz w:val="24"/>
          <w:szCs w:val="24"/>
        </w:rPr>
        <w:t xml:space="preserve"> principal in a </w:t>
      </w:r>
      <w:proofErr w:type="spellStart"/>
      <w:r>
        <w:rPr>
          <w:rFonts w:ascii="Times News ROman" w:hAnsi="Times News ROman"/>
          <w:sz w:val="24"/>
          <w:szCs w:val="24"/>
        </w:rPr>
        <w:t>raspunde</w:t>
      </w:r>
      <w:proofErr w:type="spellEnd"/>
      <w:r>
        <w:rPr>
          <w:rFonts w:ascii="Times News ROman" w:hAnsi="Times News ROman"/>
          <w:sz w:val="24"/>
          <w:szCs w:val="24"/>
        </w:rPr>
        <w:t xml:space="preserve"> la </w:t>
      </w:r>
      <w:proofErr w:type="spellStart"/>
      <w:r>
        <w:rPr>
          <w:rFonts w:ascii="Times News ROman" w:hAnsi="Times News ROman"/>
          <w:sz w:val="24"/>
          <w:szCs w:val="24"/>
        </w:rPr>
        <w:t>intrebarile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ce</w:t>
      </w:r>
      <w:proofErr w:type="spellEnd"/>
      <w:r>
        <w:rPr>
          <w:rFonts w:ascii="Times News ROman" w:hAnsi="Times News ROman"/>
          <w:sz w:val="24"/>
          <w:szCs w:val="24"/>
        </w:rPr>
        <w:t xml:space="preserve"> tin de </w:t>
      </w:r>
      <w:proofErr w:type="spellStart"/>
      <w:r>
        <w:rPr>
          <w:rFonts w:ascii="Times News ROman" w:hAnsi="Times News ROman"/>
          <w:sz w:val="24"/>
          <w:szCs w:val="24"/>
        </w:rPr>
        <w:t>datele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tabulare</w:t>
      </w:r>
      <w:proofErr w:type="spellEnd"/>
      <w:r>
        <w:rPr>
          <w:rFonts w:ascii="Times News ROman" w:hAnsi="Times News ROman"/>
          <w:sz w:val="24"/>
          <w:szCs w:val="24"/>
        </w:rPr>
        <w:t xml:space="preserve">. </w:t>
      </w:r>
      <w:proofErr w:type="spellStart"/>
      <w:r>
        <w:rPr>
          <w:rFonts w:ascii="Times News ROman" w:hAnsi="Times News ROman"/>
          <w:sz w:val="24"/>
          <w:szCs w:val="24"/>
        </w:rPr>
        <w:t>Clasa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QADataset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ocupa</w:t>
      </w:r>
      <w:proofErr w:type="spellEnd"/>
      <w:r>
        <w:rPr>
          <w:rFonts w:ascii="Times News ROman" w:hAnsi="Times News ROman"/>
          <w:sz w:val="24"/>
          <w:szCs w:val="24"/>
        </w:rPr>
        <w:t xml:space="preserve"> cu </w:t>
      </w:r>
      <w:proofErr w:type="spellStart"/>
      <w:r>
        <w:rPr>
          <w:rFonts w:ascii="Times News ROman" w:hAnsi="Times News ROman"/>
          <w:sz w:val="24"/>
          <w:szCs w:val="24"/>
        </w:rPr>
        <w:t>pregatirea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formatului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acceptat</w:t>
      </w:r>
      <w:proofErr w:type="spellEnd"/>
      <w:r>
        <w:rPr>
          <w:rFonts w:ascii="Times News ROman" w:hAnsi="Times News ROman"/>
          <w:sz w:val="24"/>
          <w:szCs w:val="24"/>
        </w:rPr>
        <w:t xml:space="preserve"> in fine-tuning, </w:t>
      </w:r>
      <w:proofErr w:type="spellStart"/>
      <w:r>
        <w:rPr>
          <w:rFonts w:ascii="Times News ROman" w:hAnsi="Times News ROman"/>
          <w:sz w:val="24"/>
          <w:szCs w:val="24"/>
        </w:rPr>
        <w:t>anume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pregateste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perechi</w:t>
      </w:r>
      <w:proofErr w:type="spellEnd"/>
      <w:r>
        <w:rPr>
          <w:rFonts w:ascii="Times News ROman" w:hAnsi="Times News ROman"/>
          <w:sz w:val="24"/>
          <w:szCs w:val="24"/>
        </w:rPr>
        <w:t xml:space="preserve"> de tip </w:t>
      </w:r>
      <w:proofErr w:type="spellStart"/>
      <w:r>
        <w:rPr>
          <w:rFonts w:ascii="Times News ROman" w:hAnsi="Times News ROman"/>
          <w:sz w:val="24"/>
          <w:szCs w:val="24"/>
        </w:rPr>
        <w:t>intrebare-raspuns</w:t>
      </w:r>
      <w:proofErr w:type="spellEnd"/>
      <w:r>
        <w:rPr>
          <w:rFonts w:ascii="Times News ROman" w:hAnsi="Times News ROman"/>
          <w:sz w:val="24"/>
          <w:szCs w:val="24"/>
        </w:rPr>
        <w:t xml:space="preserve">. </w:t>
      </w:r>
      <w:proofErr w:type="spellStart"/>
      <w:r>
        <w:rPr>
          <w:rFonts w:ascii="Times News ROman" w:hAnsi="Times News ROman"/>
          <w:sz w:val="24"/>
          <w:szCs w:val="24"/>
        </w:rPr>
        <w:t>Urmatorul</w:t>
      </w:r>
      <w:proofErr w:type="spellEnd"/>
      <w:r>
        <w:rPr>
          <w:rFonts w:ascii="Times News ROman" w:hAnsi="Times News ROman"/>
          <w:sz w:val="24"/>
          <w:szCs w:val="24"/>
        </w:rPr>
        <w:t xml:space="preserve"> pas </w:t>
      </w:r>
      <w:proofErr w:type="spellStart"/>
      <w:r>
        <w:rPr>
          <w:rFonts w:ascii="Times News ROman" w:hAnsi="Times News ROman"/>
          <w:sz w:val="24"/>
          <w:szCs w:val="24"/>
        </w:rPr>
        <w:t>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incarcarea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setului</w:t>
      </w:r>
      <w:proofErr w:type="spellEnd"/>
      <w:r>
        <w:rPr>
          <w:rFonts w:ascii="Times News ROman" w:hAnsi="Times News ROman"/>
          <w:sz w:val="24"/>
          <w:szCs w:val="24"/>
        </w:rPr>
        <w:t xml:space="preserve"> de date de </w:t>
      </w:r>
      <w:proofErr w:type="spellStart"/>
      <w:r>
        <w:rPr>
          <w:rFonts w:ascii="Times News ROman" w:hAnsi="Times News ROman"/>
          <w:sz w:val="24"/>
          <w:szCs w:val="24"/>
        </w:rPr>
        <w:t>antrenare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preprocesat</w:t>
      </w:r>
      <w:proofErr w:type="spellEnd"/>
      <w:r>
        <w:rPr>
          <w:rFonts w:ascii="Times News ROman" w:hAnsi="Times News ROman"/>
          <w:sz w:val="24"/>
          <w:szCs w:val="24"/>
        </w:rPr>
        <w:t xml:space="preserve"> anterior (qa_train_gpt2.parquet) care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fi </w:t>
      </w:r>
      <w:proofErr w:type="spellStart"/>
      <w:r>
        <w:rPr>
          <w:rFonts w:ascii="Times News ROman" w:hAnsi="Times News ROman"/>
          <w:sz w:val="24"/>
          <w:szCs w:val="24"/>
        </w:rPr>
        <w:t>supus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buclei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antrenare</w:t>
      </w:r>
      <w:proofErr w:type="spellEnd"/>
      <w:r>
        <w:rPr>
          <w:rFonts w:ascii="Times News ROman" w:hAnsi="Times News ROman"/>
          <w:sz w:val="24"/>
          <w:szCs w:val="24"/>
        </w:rPr>
        <w:t xml:space="preserve">. In </w:t>
      </w:r>
      <w:proofErr w:type="spellStart"/>
      <w:r>
        <w:rPr>
          <w:rFonts w:ascii="Times News ROman" w:hAnsi="Times News ROman"/>
          <w:sz w:val="24"/>
          <w:szCs w:val="24"/>
        </w:rPr>
        <w:t>timpul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unei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epoci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proceseaza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perechea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intrebare-raspuns</w:t>
      </w:r>
      <w:proofErr w:type="spellEnd"/>
      <w:r>
        <w:rPr>
          <w:rFonts w:ascii="Times News ROman" w:hAnsi="Times News ROman"/>
          <w:sz w:val="24"/>
          <w:szCs w:val="24"/>
        </w:rPr>
        <w:t xml:space="preserve">, se </w:t>
      </w:r>
      <w:proofErr w:type="spellStart"/>
      <w:r>
        <w:rPr>
          <w:rFonts w:ascii="Times News ROman" w:hAnsi="Times News ROman"/>
          <w:sz w:val="24"/>
          <w:szCs w:val="24"/>
        </w:rPr>
        <w:t>calcueaza</w:t>
      </w:r>
      <w:proofErr w:type="spellEnd"/>
      <w:r>
        <w:rPr>
          <w:rFonts w:ascii="Times News ROman" w:hAnsi="Times News ROman"/>
          <w:sz w:val="24"/>
          <w:szCs w:val="24"/>
        </w:rPr>
        <w:t xml:space="preserve"> o </w:t>
      </w:r>
      <w:proofErr w:type="spellStart"/>
      <w:r>
        <w:rPr>
          <w:rFonts w:ascii="Times News ROman" w:hAnsi="Times News ROman"/>
          <w:sz w:val="24"/>
          <w:szCs w:val="24"/>
        </w:rPr>
        <w:t>pierdere</w:t>
      </w:r>
      <w:proofErr w:type="spellEnd"/>
      <w:r>
        <w:rPr>
          <w:rFonts w:ascii="Times News ROman" w:hAnsi="Times News ROman"/>
          <w:sz w:val="24"/>
          <w:szCs w:val="24"/>
        </w:rPr>
        <w:t xml:space="preserve"> care </w:t>
      </w:r>
      <w:proofErr w:type="spellStart"/>
      <w:r>
        <w:rPr>
          <w:rFonts w:ascii="Times News ROman" w:hAnsi="Times News ROman"/>
          <w:sz w:val="24"/>
          <w:szCs w:val="24"/>
        </w:rPr>
        <w:t>verifica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diferenta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intre</w:t>
      </w:r>
      <w:proofErr w:type="spellEnd"/>
      <w:r>
        <w:rPr>
          <w:rFonts w:ascii="Times News ROman" w:hAnsi="Times News ROman"/>
          <w:sz w:val="24"/>
          <w:szCs w:val="24"/>
        </w:rPr>
        <w:t xml:space="preserve"> output-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generat</w:t>
      </w:r>
      <w:proofErr w:type="spellEnd"/>
      <w:r>
        <w:rPr>
          <w:rFonts w:ascii="Times News ROman" w:hAnsi="Times News ROman"/>
          <w:sz w:val="24"/>
          <w:szCs w:val="24"/>
        </w:rPr>
        <w:t xml:space="preserve"> in </w:t>
      </w:r>
      <w:proofErr w:type="spellStart"/>
      <w:r>
        <w:rPr>
          <w:rFonts w:ascii="Times News ROman" w:hAnsi="Times News ROman"/>
          <w:sz w:val="24"/>
          <w:szCs w:val="24"/>
        </w:rPr>
        <w:t>epoca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respectiva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valorile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asteptate</w:t>
      </w:r>
      <w:proofErr w:type="spellEnd"/>
      <w:r>
        <w:rPr>
          <w:rFonts w:ascii="Times News ROman" w:hAnsi="Times News ROman"/>
          <w:sz w:val="24"/>
          <w:szCs w:val="24"/>
        </w:rPr>
        <w:t xml:space="preserve">. </w:t>
      </w:r>
      <w:proofErr w:type="spellStart"/>
      <w:r>
        <w:rPr>
          <w:rFonts w:ascii="Times News ROman" w:hAnsi="Times News ROman"/>
          <w:sz w:val="24"/>
          <w:szCs w:val="24"/>
        </w:rPr>
        <w:t>Intervine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mecanismul</w:t>
      </w:r>
      <w:proofErr w:type="spellEnd"/>
      <w:r>
        <w:rPr>
          <w:rFonts w:ascii="Times News ROman" w:hAnsi="Times News ROman"/>
          <w:sz w:val="24"/>
          <w:szCs w:val="24"/>
        </w:rPr>
        <w:t xml:space="preserve"> de backpropagation </w:t>
      </w:r>
      <w:proofErr w:type="spellStart"/>
      <w:r>
        <w:rPr>
          <w:rFonts w:ascii="Times News ROman" w:hAnsi="Times News ROman"/>
          <w:sz w:val="24"/>
          <w:szCs w:val="24"/>
        </w:rPr>
        <w:t>pentru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gramStart"/>
      <w:r>
        <w:rPr>
          <w:rFonts w:ascii="Times News ROman" w:hAnsi="Times News ROman"/>
          <w:sz w:val="24"/>
          <w:szCs w:val="24"/>
        </w:rPr>
        <w:t>a</w:t>
      </w:r>
      <w:proofErr w:type="gram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adjusta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tariile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sinaptice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a </w:t>
      </w:r>
      <w:proofErr w:type="spellStart"/>
      <w:r>
        <w:rPr>
          <w:rFonts w:ascii="Times News ROman" w:hAnsi="Times News ROman"/>
          <w:sz w:val="24"/>
          <w:szCs w:val="24"/>
        </w:rPr>
        <w:t>minimiza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pierderea</w:t>
      </w:r>
      <w:proofErr w:type="spellEnd"/>
      <w:r>
        <w:rPr>
          <w:rFonts w:ascii="Times News ROman" w:hAnsi="Times News ROman"/>
          <w:sz w:val="24"/>
          <w:szCs w:val="24"/>
        </w:rPr>
        <w:t xml:space="preserve">. Ca </w:t>
      </w:r>
      <w:proofErr w:type="spellStart"/>
      <w:r>
        <w:rPr>
          <w:rFonts w:ascii="Times News ROman" w:hAnsi="Times News ROman"/>
          <w:sz w:val="24"/>
          <w:szCs w:val="24"/>
        </w:rPr>
        <w:t>optimizator</w:t>
      </w:r>
      <w:proofErr w:type="spellEnd"/>
      <w:r>
        <w:rPr>
          <w:rFonts w:ascii="Times News ROman" w:hAnsi="Times News ROman"/>
          <w:sz w:val="24"/>
          <w:szCs w:val="24"/>
        </w:rPr>
        <w:t xml:space="preserve"> s-a </w:t>
      </w:r>
      <w:proofErr w:type="spellStart"/>
      <w:r>
        <w:rPr>
          <w:rFonts w:ascii="Times News ROman" w:hAnsi="Times News ROman"/>
          <w:sz w:val="24"/>
          <w:szCs w:val="24"/>
        </w:rPr>
        <w:t>folosit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AdamW</w:t>
      </w:r>
      <w:proofErr w:type="spellEnd"/>
      <w:r>
        <w:rPr>
          <w:rFonts w:ascii="Times News ROman" w:hAnsi="Times News ROman"/>
          <w:sz w:val="24"/>
          <w:szCs w:val="24"/>
        </w:rPr>
        <w:t>.</w:t>
      </w:r>
    </w:p>
    <w:p w:rsidR="00C72F54" w:rsidRDefault="00000000">
      <w:pPr>
        <w:rPr>
          <w:rFonts w:ascii="Times News ROman" w:hAnsi="Times News ROman"/>
          <w:sz w:val="24"/>
          <w:szCs w:val="24"/>
        </w:rPr>
      </w:pPr>
      <w:r>
        <w:rPr>
          <w:rFonts w:ascii="Times News ROman" w:hAnsi="Times News ROman"/>
          <w:sz w:val="24"/>
          <w:szCs w:val="24"/>
        </w:rPr>
        <w:tab/>
      </w:r>
      <w:r>
        <w:rPr>
          <w:rFonts w:ascii="Times News ROman" w:hAnsi="Times News ROman"/>
          <w:i/>
          <w:iCs/>
          <w:sz w:val="24"/>
          <w:szCs w:val="24"/>
        </w:rPr>
        <w:t>Validator</w:t>
      </w:r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ocupa</w:t>
      </w:r>
      <w:proofErr w:type="spellEnd"/>
      <w:r>
        <w:rPr>
          <w:rFonts w:ascii="Times News ROman" w:hAnsi="Times News ROman"/>
          <w:sz w:val="24"/>
          <w:szCs w:val="24"/>
        </w:rPr>
        <w:t xml:space="preserve"> cu </w:t>
      </w:r>
      <w:proofErr w:type="spellStart"/>
      <w:r>
        <w:rPr>
          <w:rFonts w:ascii="Times News ROman" w:hAnsi="Times News ROman"/>
          <w:sz w:val="24"/>
          <w:szCs w:val="24"/>
        </w:rPr>
        <w:t>partea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evaluare</w:t>
      </w:r>
      <w:proofErr w:type="spellEnd"/>
      <w:r>
        <w:rPr>
          <w:rFonts w:ascii="Times News ROman" w:hAnsi="Times News ROman"/>
          <w:sz w:val="24"/>
          <w:szCs w:val="24"/>
        </w:rPr>
        <w:t xml:space="preserve"> a </w:t>
      </w:r>
      <w:proofErr w:type="spellStart"/>
      <w:r>
        <w:rPr>
          <w:rFonts w:ascii="Times News ROman" w:hAnsi="Times News ROman"/>
          <w:sz w:val="24"/>
          <w:szCs w:val="24"/>
        </w:rPr>
        <w:t>performatei</w:t>
      </w:r>
      <w:proofErr w:type="spellEnd"/>
      <w:r>
        <w:rPr>
          <w:rFonts w:ascii="Times News ROman" w:hAnsi="Times News ROman"/>
          <w:sz w:val="24"/>
          <w:szCs w:val="24"/>
        </w:rPr>
        <w:t xml:space="preserve"> al </w:t>
      </w:r>
      <w:proofErr w:type="spellStart"/>
      <w:r>
        <w:rPr>
          <w:rFonts w:ascii="Times News ROman" w:hAnsi="Times News ROman"/>
          <w:sz w:val="24"/>
          <w:szCs w:val="24"/>
        </w:rPr>
        <w:t>celui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mai</w:t>
      </w:r>
      <w:proofErr w:type="spellEnd"/>
      <w:r>
        <w:rPr>
          <w:rFonts w:ascii="Times News ROman" w:hAnsi="Times News ROman"/>
          <w:sz w:val="24"/>
          <w:szCs w:val="24"/>
        </w:rPr>
        <w:t xml:space="preserve"> recent model </w:t>
      </w:r>
      <w:proofErr w:type="spellStart"/>
      <w:r>
        <w:rPr>
          <w:rFonts w:ascii="Times News ROman" w:hAnsi="Times News ROman"/>
          <w:sz w:val="24"/>
          <w:szCs w:val="24"/>
        </w:rPr>
        <w:t>salvat</w:t>
      </w:r>
      <w:proofErr w:type="spellEnd"/>
      <w:r>
        <w:rPr>
          <w:rFonts w:ascii="Times News ROman" w:hAnsi="Times News ROman"/>
          <w:sz w:val="24"/>
          <w:szCs w:val="24"/>
        </w:rPr>
        <w:t xml:space="preserve"> in </w:t>
      </w:r>
      <w:proofErr w:type="spellStart"/>
      <w:r>
        <w:rPr>
          <w:rFonts w:ascii="Times News ROman" w:hAnsi="Times News ROman"/>
          <w:sz w:val="24"/>
          <w:szCs w:val="24"/>
        </w:rPr>
        <w:t>urma</w:t>
      </w:r>
      <w:proofErr w:type="spellEnd"/>
      <w:r>
        <w:rPr>
          <w:rFonts w:ascii="Times News ROman" w:hAnsi="Times News ROman"/>
          <w:sz w:val="24"/>
          <w:szCs w:val="24"/>
        </w:rPr>
        <w:t xml:space="preserve"> fine-tuning-</w:t>
      </w:r>
      <w:proofErr w:type="spellStart"/>
      <w:r>
        <w:rPr>
          <w:rFonts w:ascii="Times News ROman" w:hAnsi="Times News ROman"/>
          <w:sz w:val="24"/>
          <w:szCs w:val="24"/>
        </w:rPr>
        <w:t>ului</w:t>
      </w:r>
      <w:proofErr w:type="spellEnd"/>
      <w:r>
        <w:rPr>
          <w:rFonts w:ascii="Times News ROman" w:hAnsi="Times News ROman"/>
          <w:sz w:val="24"/>
          <w:szCs w:val="24"/>
        </w:rPr>
        <w:t xml:space="preserve"> pe </w:t>
      </w:r>
      <w:proofErr w:type="spellStart"/>
      <w:r>
        <w:rPr>
          <w:rFonts w:ascii="Times News ROman" w:hAnsi="Times News ROman"/>
          <w:sz w:val="24"/>
          <w:szCs w:val="24"/>
        </w:rPr>
        <w:t>un</w:t>
      </w:r>
      <w:proofErr w:type="spellEnd"/>
      <w:r>
        <w:rPr>
          <w:rFonts w:ascii="Times News ROman" w:hAnsi="Times News ROman"/>
          <w:sz w:val="24"/>
          <w:szCs w:val="24"/>
        </w:rPr>
        <w:t xml:space="preserve"> set de date de </w:t>
      </w:r>
      <w:proofErr w:type="gramStart"/>
      <w:r>
        <w:rPr>
          <w:rFonts w:ascii="Times News ROman" w:hAnsi="Times News ROman"/>
          <w:sz w:val="24"/>
          <w:szCs w:val="24"/>
        </w:rPr>
        <w:t>validate(</w:t>
      </w:r>
      <w:proofErr w:type="gramEnd"/>
      <w:r>
        <w:rPr>
          <w:rFonts w:ascii="Times News ROman" w:hAnsi="Times News ROman"/>
          <w:sz w:val="24"/>
          <w:szCs w:val="24"/>
        </w:rPr>
        <w:t>i.e. split-</w:t>
      </w:r>
      <w:proofErr w:type="spellStart"/>
      <w:r>
        <w:rPr>
          <w:rFonts w:ascii="Times News ROman" w:hAnsi="Times News ROman"/>
          <w:sz w:val="24"/>
          <w:szCs w:val="24"/>
        </w:rPr>
        <w:t>ul</w:t>
      </w:r>
      <w:proofErr w:type="spellEnd"/>
      <w:r>
        <w:rPr>
          <w:rFonts w:ascii="Times News ROman" w:hAnsi="Times News ROman"/>
          <w:sz w:val="24"/>
          <w:szCs w:val="24"/>
        </w:rPr>
        <w:t xml:space="preserve"> dev). </w:t>
      </w:r>
      <w:proofErr w:type="spellStart"/>
      <w:r>
        <w:rPr>
          <w:rFonts w:ascii="Times News ROman" w:hAnsi="Times News ROman"/>
          <w:sz w:val="24"/>
          <w:szCs w:val="24"/>
        </w:rPr>
        <w:t>Acest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masoara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robustetea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modelului</w:t>
      </w:r>
      <w:proofErr w:type="spellEnd"/>
      <w:r>
        <w:rPr>
          <w:rFonts w:ascii="Times News ROman" w:hAnsi="Times News ROman"/>
          <w:sz w:val="24"/>
          <w:szCs w:val="24"/>
        </w:rPr>
        <w:t xml:space="preserve"> (cat de bine se </w:t>
      </w:r>
      <w:proofErr w:type="spellStart"/>
      <w:r>
        <w:rPr>
          <w:rFonts w:ascii="Times News ROman" w:hAnsi="Times News ROman"/>
          <w:sz w:val="24"/>
          <w:szCs w:val="24"/>
        </w:rPr>
        <w:t>descurca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modelul</w:t>
      </w:r>
      <w:proofErr w:type="spellEnd"/>
      <w:r>
        <w:rPr>
          <w:rFonts w:ascii="Times News ROman" w:hAnsi="Times News ROman"/>
          <w:sz w:val="24"/>
          <w:szCs w:val="24"/>
        </w:rPr>
        <w:t xml:space="preserve"> la date </w:t>
      </w:r>
      <w:proofErr w:type="spellStart"/>
      <w:r>
        <w:rPr>
          <w:rFonts w:ascii="Times News ROman" w:hAnsi="Times News ROman"/>
          <w:sz w:val="24"/>
          <w:szCs w:val="24"/>
        </w:rPr>
        <w:t>imprevizibile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decat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cele</w:t>
      </w:r>
      <w:proofErr w:type="spellEnd"/>
      <w:r>
        <w:rPr>
          <w:rFonts w:ascii="Times News ROman" w:hAnsi="Times News ROman"/>
          <w:sz w:val="24"/>
          <w:szCs w:val="24"/>
        </w:rPr>
        <w:t xml:space="preserve"> din </w:t>
      </w:r>
      <w:proofErr w:type="spellStart"/>
      <w:r>
        <w:rPr>
          <w:rFonts w:ascii="Times News ROman" w:hAnsi="Times News ROman"/>
          <w:sz w:val="24"/>
          <w:szCs w:val="24"/>
        </w:rPr>
        <w:t>setul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antrenare</w:t>
      </w:r>
      <w:proofErr w:type="spellEnd"/>
      <w:r>
        <w:rPr>
          <w:rFonts w:ascii="Times News ROman" w:hAnsi="Times News ROman"/>
          <w:sz w:val="24"/>
          <w:szCs w:val="24"/>
        </w:rPr>
        <w:t xml:space="preserve">). In </w:t>
      </w:r>
      <w:proofErr w:type="spellStart"/>
      <w:r>
        <w:rPr>
          <w:rFonts w:ascii="Times News ROman" w:hAnsi="Times News ROman"/>
          <w:sz w:val="24"/>
          <w:szCs w:val="24"/>
        </w:rPr>
        <w:t>urma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incarcarii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modelui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foloseste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aceeasi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configuratie</w:t>
      </w:r>
      <w:proofErr w:type="spellEnd"/>
      <w:r>
        <w:rPr>
          <w:rFonts w:ascii="Times News ROman" w:hAnsi="Times News ROman"/>
          <w:sz w:val="24"/>
          <w:szCs w:val="24"/>
        </w:rPr>
        <w:t xml:space="preserve"> data la </w:t>
      </w:r>
      <w:proofErr w:type="spellStart"/>
      <w:r>
        <w:rPr>
          <w:rFonts w:ascii="Times News ROman" w:hAnsi="Times News ROman"/>
          <w:sz w:val="24"/>
          <w:szCs w:val="24"/>
        </w:rPr>
        <w:t>anternare</w:t>
      </w:r>
      <w:proofErr w:type="spellEnd"/>
      <w:r>
        <w:rPr>
          <w:rFonts w:ascii="Times News ROman" w:hAnsi="Times News ROman"/>
          <w:sz w:val="24"/>
          <w:szCs w:val="24"/>
        </w:rPr>
        <w:t xml:space="preserve">, se </w:t>
      </w:r>
      <w:proofErr w:type="spellStart"/>
      <w:r>
        <w:rPr>
          <w:rFonts w:ascii="Times News ROman" w:hAnsi="Times News ROman"/>
          <w:sz w:val="24"/>
          <w:szCs w:val="24"/>
        </w:rPr>
        <w:t>foloseste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acelasi</w:t>
      </w:r>
      <w:proofErr w:type="spellEnd"/>
      <w:r>
        <w:rPr>
          <w:rFonts w:ascii="Times News ROman" w:hAnsi="Times News ROman"/>
          <w:sz w:val="24"/>
          <w:szCs w:val="24"/>
        </w:rPr>
        <w:t xml:space="preserve"> mod de </w:t>
      </w:r>
      <w:proofErr w:type="spellStart"/>
      <w:proofErr w:type="gramStart"/>
      <w:r>
        <w:rPr>
          <w:rFonts w:ascii="Times News ROman" w:hAnsi="Times News ROman"/>
          <w:sz w:val="24"/>
          <w:szCs w:val="24"/>
        </w:rPr>
        <w:t>pregatire</w:t>
      </w:r>
      <w:proofErr w:type="spellEnd"/>
      <w:r>
        <w:rPr>
          <w:rFonts w:ascii="Times News ROman" w:hAnsi="Times News ROman"/>
          <w:sz w:val="24"/>
          <w:szCs w:val="24"/>
        </w:rPr>
        <w:t>(</w:t>
      </w:r>
      <w:proofErr w:type="spellStart"/>
      <w:proofErr w:type="gramEnd"/>
      <w:r>
        <w:rPr>
          <w:rFonts w:ascii="Times News ROman" w:hAnsi="Times News ROman"/>
          <w:sz w:val="24"/>
          <w:szCs w:val="24"/>
        </w:rPr>
        <w:t>perechi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intrebare-raspuns</w:t>
      </w:r>
      <w:proofErr w:type="spellEnd"/>
      <w:r>
        <w:rPr>
          <w:rFonts w:ascii="Times News ROman" w:hAnsi="Times News ROman"/>
          <w:sz w:val="24"/>
          <w:szCs w:val="24"/>
        </w:rPr>
        <w:t xml:space="preserve">) </w:t>
      </w:r>
      <w:proofErr w:type="spellStart"/>
      <w:r>
        <w:rPr>
          <w:rFonts w:ascii="Times News ROman" w:hAnsi="Times News ROman"/>
          <w:sz w:val="24"/>
          <w:szCs w:val="24"/>
        </w:rPr>
        <w:t>dupa</w:t>
      </w:r>
      <w:proofErr w:type="spellEnd"/>
      <w:r>
        <w:rPr>
          <w:rFonts w:ascii="Times News ROman" w:hAnsi="Times News ROman"/>
          <w:sz w:val="24"/>
          <w:szCs w:val="24"/>
        </w:rPr>
        <w:t xml:space="preserve"> care se </w:t>
      </w:r>
      <w:proofErr w:type="spellStart"/>
      <w:r>
        <w:rPr>
          <w:rFonts w:ascii="Times News ROman" w:hAnsi="Times News ROman"/>
          <w:sz w:val="24"/>
          <w:szCs w:val="24"/>
        </w:rPr>
        <w:t>ruleaza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procesul</w:t>
      </w:r>
      <w:proofErr w:type="spellEnd"/>
      <w:r>
        <w:rPr>
          <w:rFonts w:ascii="Times News ROman" w:hAnsi="Times News ROman"/>
          <w:sz w:val="24"/>
          <w:szCs w:val="24"/>
        </w:rPr>
        <w:t xml:space="preserve"> de </w:t>
      </w:r>
      <w:proofErr w:type="spellStart"/>
      <w:r>
        <w:rPr>
          <w:rFonts w:ascii="Times News ROman" w:hAnsi="Times News ROman"/>
          <w:sz w:val="24"/>
          <w:szCs w:val="24"/>
        </w:rPr>
        <w:t>validare</w:t>
      </w:r>
      <w:proofErr w:type="spellEnd"/>
      <w:r>
        <w:rPr>
          <w:rFonts w:ascii="Times News ROman" w:hAnsi="Times News ROman"/>
          <w:sz w:val="24"/>
          <w:szCs w:val="24"/>
        </w:rPr>
        <w:t xml:space="preserve">. </w:t>
      </w:r>
      <w:proofErr w:type="spellStart"/>
      <w:r>
        <w:rPr>
          <w:rFonts w:ascii="Times News ROman" w:hAnsi="Times News ROman"/>
          <w:sz w:val="24"/>
          <w:szCs w:val="24"/>
        </w:rPr>
        <w:t>Intrebarea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preluata</w:t>
      </w:r>
      <w:proofErr w:type="spellEnd"/>
      <w:r>
        <w:rPr>
          <w:rFonts w:ascii="Times News ROman" w:hAnsi="Times News ROman"/>
          <w:sz w:val="24"/>
          <w:szCs w:val="24"/>
        </w:rPr>
        <w:t xml:space="preserve"> de model </w:t>
      </w:r>
      <w:proofErr w:type="spellStart"/>
      <w:r>
        <w:rPr>
          <w:rFonts w:ascii="Times News ROman" w:hAnsi="Times News ROman"/>
          <w:sz w:val="24"/>
          <w:szCs w:val="24"/>
        </w:rPr>
        <w:t>pentru</w:t>
      </w:r>
      <w:proofErr w:type="spellEnd"/>
      <w:r>
        <w:rPr>
          <w:rFonts w:ascii="Times News ROman" w:hAnsi="Times News ROman"/>
          <w:sz w:val="24"/>
          <w:szCs w:val="24"/>
        </w:rPr>
        <w:t xml:space="preserve"> a genera un </w:t>
      </w:r>
      <w:proofErr w:type="spellStart"/>
      <w:r>
        <w:rPr>
          <w:rFonts w:ascii="Times News ROman" w:hAnsi="Times News ROman"/>
          <w:sz w:val="24"/>
          <w:szCs w:val="24"/>
        </w:rPr>
        <w:t>raspuns</w:t>
      </w:r>
      <w:proofErr w:type="spellEnd"/>
      <w:r>
        <w:rPr>
          <w:rFonts w:ascii="Times News ROman" w:hAnsi="Times News ROman"/>
          <w:sz w:val="24"/>
          <w:szCs w:val="24"/>
        </w:rPr>
        <w:t xml:space="preserve">, </w:t>
      </w:r>
      <w:proofErr w:type="spellStart"/>
      <w:r>
        <w:rPr>
          <w:rFonts w:ascii="Times News ROman" w:hAnsi="Times News ROman"/>
          <w:sz w:val="24"/>
          <w:szCs w:val="24"/>
        </w:rPr>
        <w:t>raspunsul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comparat</w:t>
      </w:r>
      <w:proofErr w:type="spellEnd"/>
      <w:r>
        <w:rPr>
          <w:rFonts w:ascii="Times News ROman" w:hAnsi="Times News ROman"/>
          <w:sz w:val="24"/>
          <w:szCs w:val="24"/>
        </w:rPr>
        <w:t xml:space="preserve"> cu </w:t>
      </w:r>
      <w:proofErr w:type="spellStart"/>
      <w:r>
        <w:rPr>
          <w:rFonts w:ascii="Times News ROman" w:hAnsi="Times News ROman"/>
          <w:sz w:val="24"/>
          <w:szCs w:val="24"/>
        </w:rPr>
        <w:t>raspunsul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asteptat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calculeaza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scorul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r>
        <w:rPr>
          <w:rFonts w:ascii="Times News ROman" w:hAnsi="Times News ROman"/>
          <w:i/>
          <w:iCs/>
          <w:sz w:val="24"/>
          <w:szCs w:val="24"/>
        </w:rPr>
        <w:t>BLEU</w:t>
      </w:r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impreuna</w:t>
      </w:r>
      <w:proofErr w:type="spellEnd"/>
      <w:r>
        <w:rPr>
          <w:rFonts w:ascii="Times News ROman" w:hAnsi="Times News ROman"/>
          <w:sz w:val="24"/>
          <w:szCs w:val="24"/>
        </w:rPr>
        <w:t xml:space="preserve"> cu </w:t>
      </w:r>
      <w:proofErr w:type="spellStart"/>
      <w:r>
        <w:rPr>
          <w:rFonts w:ascii="Times News ROman" w:hAnsi="Times News ROman"/>
          <w:sz w:val="24"/>
          <w:szCs w:val="24"/>
        </w:rPr>
        <w:t>pierderea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medie</w:t>
      </w:r>
      <w:proofErr w:type="spellEnd"/>
      <w:r>
        <w:rPr>
          <w:rFonts w:ascii="Times News ROman" w:hAnsi="Times News ROman"/>
          <w:sz w:val="24"/>
          <w:szCs w:val="24"/>
        </w:rPr>
        <w:t>.</w:t>
      </w:r>
      <w:r>
        <w:rPr>
          <w:rFonts w:ascii="Times News ROman" w:hAnsi="Times News ROman"/>
          <w:sz w:val="24"/>
          <w:szCs w:val="24"/>
        </w:rPr>
        <w:br/>
      </w:r>
      <w:r>
        <w:rPr>
          <w:rFonts w:ascii="Times News ROman" w:hAnsi="Times News ROman"/>
          <w:sz w:val="24"/>
          <w:szCs w:val="24"/>
        </w:rPr>
        <w:tab/>
      </w:r>
      <w:proofErr w:type="spellStart"/>
      <w:r>
        <w:rPr>
          <w:rFonts w:ascii="Times News ROman" w:hAnsi="Times News ROman"/>
          <w:sz w:val="24"/>
          <w:szCs w:val="24"/>
        </w:rPr>
        <w:t>Ultimul</w:t>
      </w:r>
      <w:proofErr w:type="spellEnd"/>
      <w:r>
        <w:rPr>
          <w:rFonts w:ascii="Times News ROman" w:hAnsi="Times News ROman"/>
          <w:sz w:val="24"/>
          <w:szCs w:val="24"/>
        </w:rPr>
        <w:t xml:space="preserve"> component </w:t>
      </w:r>
      <w:proofErr w:type="spellStart"/>
      <w:r>
        <w:rPr>
          <w:rFonts w:ascii="Times News ROman" w:hAnsi="Times News ROman"/>
          <w:sz w:val="24"/>
          <w:szCs w:val="24"/>
        </w:rPr>
        <w:t>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r>
        <w:rPr>
          <w:rFonts w:ascii="Times News ROman" w:hAnsi="Times News ROman"/>
          <w:i/>
          <w:iCs/>
          <w:sz w:val="24"/>
          <w:szCs w:val="24"/>
        </w:rPr>
        <w:t>pipeline</w:t>
      </w:r>
      <w:r>
        <w:rPr>
          <w:rFonts w:ascii="Times News ROman" w:hAnsi="Times News ROman"/>
          <w:sz w:val="24"/>
          <w:szCs w:val="24"/>
        </w:rPr>
        <w:t xml:space="preserve">, care </w:t>
      </w:r>
      <w:proofErr w:type="spellStart"/>
      <w:r>
        <w:rPr>
          <w:rFonts w:ascii="Times News ROman" w:hAnsi="Times News ROman"/>
          <w:sz w:val="24"/>
          <w:szCs w:val="24"/>
        </w:rPr>
        <w:t>reprezinta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partea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aplicativa</w:t>
      </w:r>
      <w:proofErr w:type="spellEnd"/>
      <w:r>
        <w:rPr>
          <w:rFonts w:ascii="Times News ROman" w:hAnsi="Times News ROman"/>
          <w:sz w:val="24"/>
          <w:szCs w:val="24"/>
        </w:rPr>
        <w:t xml:space="preserve">. Consta </w:t>
      </w:r>
      <w:proofErr w:type="spellStart"/>
      <w:r>
        <w:rPr>
          <w:rFonts w:ascii="Times News ROman" w:hAnsi="Times News ROman"/>
          <w:sz w:val="24"/>
          <w:szCs w:val="24"/>
        </w:rPr>
        <w:t>dintr</w:t>
      </w:r>
      <w:proofErr w:type="spellEnd"/>
      <w:r>
        <w:rPr>
          <w:rFonts w:ascii="Times News ROman" w:hAnsi="Times News ROman"/>
          <w:sz w:val="24"/>
          <w:szCs w:val="24"/>
        </w:rPr>
        <w:t xml:space="preserve">-o </w:t>
      </w:r>
      <w:proofErr w:type="spellStart"/>
      <w:r>
        <w:rPr>
          <w:rFonts w:ascii="Times News ROman" w:hAnsi="Times News ROman"/>
          <w:sz w:val="24"/>
          <w:szCs w:val="24"/>
        </w:rPr>
        <w:t>aplicatie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simpla</w:t>
      </w:r>
      <w:proofErr w:type="spellEnd"/>
      <w:r>
        <w:rPr>
          <w:rFonts w:ascii="Times News ROman" w:hAnsi="Times News ROman"/>
          <w:sz w:val="24"/>
          <w:szCs w:val="24"/>
        </w:rPr>
        <w:t xml:space="preserve"> CLI in care </w:t>
      </w:r>
      <w:proofErr w:type="spellStart"/>
      <w:r>
        <w:rPr>
          <w:rFonts w:ascii="Times News ROman" w:hAnsi="Times News ROman"/>
          <w:sz w:val="24"/>
          <w:szCs w:val="24"/>
        </w:rPr>
        <w:t>pui</w:t>
      </w:r>
      <w:proofErr w:type="spellEnd"/>
      <w:r>
        <w:rPr>
          <w:rFonts w:ascii="Times News ROman" w:hAnsi="Times News ROman"/>
          <w:sz w:val="24"/>
          <w:szCs w:val="24"/>
        </w:rPr>
        <w:t xml:space="preserve"> o </w:t>
      </w:r>
      <w:proofErr w:type="spellStart"/>
      <w:r>
        <w:rPr>
          <w:rFonts w:ascii="Times News ROman" w:hAnsi="Times News ROman"/>
          <w:sz w:val="24"/>
          <w:szCs w:val="24"/>
        </w:rPr>
        <w:t>intrebare</w:t>
      </w:r>
      <w:proofErr w:type="spellEnd"/>
      <w:r>
        <w:rPr>
          <w:rFonts w:ascii="Times News ROman" w:hAnsi="Times News ROman"/>
          <w:sz w:val="24"/>
          <w:szCs w:val="24"/>
        </w:rPr>
        <w:t xml:space="preserve"> care tine de </w:t>
      </w:r>
      <w:proofErr w:type="spellStart"/>
      <w:r>
        <w:rPr>
          <w:rFonts w:ascii="Times News ROman" w:hAnsi="Times News ROman"/>
          <w:sz w:val="24"/>
          <w:szCs w:val="24"/>
        </w:rPr>
        <w:t>contextul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intrebarilor</w:t>
      </w:r>
      <w:proofErr w:type="spellEnd"/>
      <w:r>
        <w:rPr>
          <w:rFonts w:ascii="Times News ROman" w:hAnsi="Times News ROman"/>
          <w:sz w:val="24"/>
          <w:szCs w:val="24"/>
        </w:rPr>
        <w:t xml:space="preserve"> din </w:t>
      </w:r>
      <w:proofErr w:type="spellStart"/>
      <w:r>
        <w:rPr>
          <w:rFonts w:ascii="Times News ROman" w:hAnsi="Times News ROman"/>
          <w:sz w:val="24"/>
          <w:szCs w:val="24"/>
        </w:rPr>
        <w:t>setul</w:t>
      </w:r>
      <w:proofErr w:type="spellEnd"/>
      <w:r>
        <w:rPr>
          <w:rFonts w:ascii="Times News ROman" w:hAnsi="Times News ROman"/>
          <w:sz w:val="24"/>
          <w:szCs w:val="24"/>
        </w:rPr>
        <w:t xml:space="preserve"> de date,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genera un </w:t>
      </w:r>
      <w:proofErr w:type="spellStart"/>
      <w:r>
        <w:rPr>
          <w:rFonts w:ascii="Times News ROman" w:hAnsi="Times News ROman"/>
          <w:sz w:val="24"/>
          <w:szCs w:val="24"/>
        </w:rPr>
        <w:t>raspuns</w:t>
      </w:r>
      <w:proofErr w:type="spellEnd"/>
      <w:r>
        <w:rPr>
          <w:rFonts w:ascii="Times News ROman" w:hAnsi="Times News ROman"/>
          <w:sz w:val="24"/>
          <w:szCs w:val="24"/>
        </w:rPr>
        <w:t xml:space="preserve">. Se </w:t>
      </w:r>
      <w:proofErr w:type="spellStart"/>
      <w:r>
        <w:rPr>
          <w:rFonts w:ascii="Times News ROman" w:hAnsi="Times News ROman"/>
          <w:sz w:val="24"/>
          <w:szCs w:val="24"/>
        </w:rPr>
        <w:t>incarca</w:t>
      </w:r>
      <w:proofErr w:type="spellEnd"/>
      <w:r>
        <w:rPr>
          <w:rFonts w:ascii="Times News ROman" w:hAnsi="Times News ROman"/>
          <w:sz w:val="24"/>
          <w:szCs w:val="24"/>
        </w:rPr>
        <w:t xml:space="preserve"> cel </w:t>
      </w:r>
      <w:proofErr w:type="spellStart"/>
      <w:r>
        <w:rPr>
          <w:rFonts w:ascii="Times News ROman" w:hAnsi="Times News ROman"/>
          <w:sz w:val="24"/>
          <w:szCs w:val="24"/>
        </w:rPr>
        <w:t>mai</w:t>
      </w:r>
      <w:proofErr w:type="spellEnd"/>
      <w:r>
        <w:rPr>
          <w:rFonts w:ascii="Times News ROman" w:hAnsi="Times News ROman"/>
          <w:sz w:val="24"/>
          <w:szCs w:val="24"/>
        </w:rPr>
        <w:t xml:space="preserve"> recent checkpoint </w:t>
      </w:r>
      <w:proofErr w:type="spellStart"/>
      <w:r>
        <w:rPr>
          <w:rFonts w:ascii="Times News ROman" w:hAnsi="Times News ROman"/>
          <w:sz w:val="24"/>
          <w:szCs w:val="24"/>
        </w:rPr>
        <w:t>generat</w:t>
      </w:r>
      <w:proofErr w:type="spellEnd"/>
      <w:r>
        <w:rPr>
          <w:rFonts w:ascii="Times News ROman" w:hAnsi="Times News ROman"/>
          <w:sz w:val="24"/>
          <w:szCs w:val="24"/>
        </w:rPr>
        <w:t xml:space="preserve"> de fine-tuner,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aplicatia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fi o </w:t>
      </w:r>
      <w:proofErr w:type="spellStart"/>
      <w:r>
        <w:rPr>
          <w:rFonts w:ascii="Times News ROman" w:hAnsi="Times News ROman"/>
          <w:sz w:val="24"/>
          <w:szCs w:val="24"/>
        </w:rPr>
        <w:t>bucla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pana</w:t>
      </w:r>
      <w:proofErr w:type="spellEnd"/>
      <w:r>
        <w:rPr>
          <w:rFonts w:ascii="Times News ROman" w:hAnsi="Times News ROman"/>
          <w:sz w:val="24"/>
          <w:szCs w:val="24"/>
        </w:rPr>
        <w:t xml:space="preserve"> cand </w:t>
      </w:r>
      <w:proofErr w:type="spellStart"/>
      <w:r>
        <w:rPr>
          <w:rFonts w:ascii="Times News ROman" w:hAnsi="Times News ROman"/>
          <w:sz w:val="24"/>
          <w:szCs w:val="24"/>
        </w:rPr>
        <w:t>utilizatorul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doreste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inchida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aplicatia</w:t>
      </w:r>
      <w:proofErr w:type="spellEnd"/>
      <w:r>
        <w:rPr>
          <w:rFonts w:ascii="Times News ROman" w:hAnsi="Times News ROman"/>
          <w:sz w:val="24"/>
          <w:szCs w:val="24"/>
        </w:rPr>
        <w:t xml:space="preserve">. In </w:t>
      </w:r>
      <w:proofErr w:type="spellStart"/>
      <w:r>
        <w:rPr>
          <w:rFonts w:ascii="Times News ROman" w:hAnsi="Times News ROman"/>
          <w:sz w:val="24"/>
          <w:szCs w:val="24"/>
        </w:rPr>
        <w:t>bucla</w:t>
      </w:r>
      <w:proofErr w:type="spellEnd"/>
      <w:r>
        <w:rPr>
          <w:rFonts w:ascii="Times News ROman" w:hAnsi="Times News ROman"/>
          <w:sz w:val="24"/>
          <w:szCs w:val="24"/>
        </w:rPr>
        <w:t xml:space="preserve">, </w:t>
      </w:r>
      <w:proofErr w:type="spellStart"/>
      <w:r>
        <w:rPr>
          <w:rFonts w:ascii="Times News ROman" w:hAnsi="Times News ROman"/>
          <w:sz w:val="24"/>
          <w:szCs w:val="24"/>
        </w:rPr>
        <w:t>aplicatia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astepta</w:t>
      </w:r>
      <w:proofErr w:type="spellEnd"/>
      <w:r>
        <w:rPr>
          <w:rFonts w:ascii="Times News ROman" w:hAnsi="Times News ROman"/>
          <w:sz w:val="24"/>
          <w:szCs w:val="24"/>
        </w:rPr>
        <w:t xml:space="preserve"> o </w:t>
      </w:r>
      <w:proofErr w:type="spellStart"/>
      <w:r>
        <w:rPr>
          <w:rFonts w:ascii="Times News ROman" w:hAnsi="Times News ROman"/>
          <w:sz w:val="24"/>
          <w:szCs w:val="24"/>
        </w:rPr>
        <w:t>intrebare</w:t>
      </w:r>
      <w:proofErr w:type="spellEnd"/>
      <w:r>
        <w:rPr>
          <w:rFonts w:ascii="Times News ROman" w:hAnsi="Times News ROman"/>
          <w:sz w:val="24"/>
          <w:szCs w:val="24"/>
        </w:rPr>
        <w:t xml:space="preserve">, </w:t>
      </w:r>
      <w:proofErr w:type="spellStart"/>
      <w:r>
        <w:rPr>
          <w:rFonts w:ascii="Times News ROman" w:hAnsi="Times News ROman"/>
          <w:sz w:val="24"/>
          <w:szCs w:val="24"/>
        </w:rPr>
        <w:t>dupa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scrierea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ei</w:t>
      </w:r>
      <w:proofErr w:type="spellEnd"/>
      <w:r>
        <w:rPr>
          <w:rFonts w:ascii="Times News ROman" w:hAnsi="Times News ROman"/>
          <w:sz w:val="24"/>
          <w:szCs w:val="24"/>
        </w:rPr>
        <w:t xml:space="preserve"> se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efectua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tokenizarea</w:t>
      </w:r>
      <w:proofErr w:type="spellEnd"/>
      <w:r>
        <w:rPr>
          <w:rFonts w:ascii="Times News ROman" w:hAnsi="Times News ROman"/>
          <w:sz w:val="24"/>
          <w:szCs w:val="24"/>
        </w:rPr>
        <w:t xml:space="preserve"> cu GPT2Tokenizer </w:t>
      </w:r>
      <w:proofErr w:type="spellStart"/>
      <w:r>
        <w:rPr>
          <w:rFonts w:ascii="Times News ROman" w:hAnsi="Times News ROman"/>
          <w:sz w:val="24"/>
          <w:szCs w:val="24"/>
        </w:rPr>
        <w:t>si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modelul</w:t>
      </w:r>
      <w:proofErr w:type="spellEnd"/>
      <w:r>
        <w:rPr>
          <w:rFonts w:ascii="Times News ROman" w:hAnsi="Times News ROman"/>
          <w:sz w:val="24"/>
          <w:szCs w:val="24"/>
        </w:rPr>
        <w:t xml:space="preserve"> </w:t>
      </w:r>
      <w:proofErr w:type="spellStart"/>
      <w:r>
        <w:rPr>
          <w:rFonts w:ascii="Times News ROman" w:hAnsi="Times News ROman"/>
          <w:sz w:val="24"/>
          <w:szCs w:val="24"/>
        </w:rPr>
        <w:t>va</w:t>
      </w:r>
      <w:proofErr w:type="spellEnd"/>
      <w:r>
        <w:rPr>
          <w:rFonts w:ascii="Times News ROman" w:hAnsi="Times News ROman"/>
          <w:sz w:val="24"/>
          <w:szCs w:val="24"/>
        </w:rPr>
        <w:t xml:space="preserve"> genera un </w:t>
      </w:r>
      <w:proofErr w:type="spellStart"/>
      <w:r>
        <w:rPr>
          <w:rFonts w:ascii="Times News ROman" w:hAnsi="Times News ROman"/>
          <w:sz w:val="24"/>
          <w:szCs w:val="24"/>
        </w:rPr>
        <w:t>raspuns</w:t>
      </w:r>
      <w:proofErr w:type="spellEnd"/>
      <w:r>
        <w:rPr>
          <w:rFonts w:ascii="Times News ROman" w:hAnsi="Times News ROman"/>
          <w:sz w:val="24"/>
          <w:szCs w:val="24"/>
        </w:rPr>
        <w:t>.</w:t>
      </w: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heading=h.1t3h5sf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Rezultate</w:t>
      </w:r>
      <w:proofErr w:type="spellEnd"/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Modelul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de la care s-a </w:t>
      </w:r>
      <w:proofErr w:type="spellStart"/>
      <w:proofErr w:type="gram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pornit: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model</w:t>
      </w:r>
      <w:proofErr w:type="spellEnd"/>
      <w:proofErr w:type="gramEnd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gpt2-medium,</w:t>
      </w:r>
      <w:r w:rsidRPr="009140E1">
        <w:rPr>
          <w:bCs/>
          <w:sz w:val="20"/>
          <w:szCs w:val="20"/>
        </w:rPr>
        <w:t xml:space="preserve"> 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rata de 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/>
        </w:rPr>
        <w:t>învățare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=2e-5,</w:t>
      </w:r>
      <w:r w:rsidRPr="009140E1">
        <w:rPr>
          <w:bCs/>
          <w:sz w:val="20"/>
          <w:szCs w:val="20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dimensiunea</w:t>
      </w:r>
      <w:proofErr w:type="spellEnd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lotului</w:t>
      </w:r>
      <w:proofErr w:type="spellEnd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=8,epoci=4,Dec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/>
        </w:rPr>
        <w:t>ăderea greutăților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=0.01,</w:t>
      </w:r>
      <w:r w:rsidRPr="009140E1">
        <w:rPr>
          <w:bCs/>
          <w:sz w:val="20"/>
          <w:szCs w:val="20"/>
        </w:rPr>
        <w:t xml:space="preserve"> </w:t>
      </w:r>
      <w:proofErr w:type="spellStart"/>
      <w:r w:rsidRPr="009140E1">
        <w:rPr>
          <w:rFonts w:ascii="Times New Roman" w:hAnsi="Times New Roman" w:cs="Times New Roman"/>
          <w:bCs/>
          <w:sz w:val="28"/>
          <w:szCs w:val="28"/>
        </w:rPr>
        <w:t>Tipul</w:t>
      </w:r>
      <w:proofErr w:type="spellEnd"/>
      <w:r w:rsidRPr="009140E1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9140E1">
        <w:rPr>
          <w:rFonts w:ascii="Times New Roman" w:hAnsi="Times New Roman" w:cs="Times New Roman"/>
          <w:bCs/>
          <w:sz w:val="28"/>
          <w:szCs w:val="28"/>
        </w:rPr>
        <w:t>programator</w:t>
      </w:r>
      <w:proofErr w:type="spellEnd"/>
      <w:r w:rsidRPr="009140E1">
        <w:rPr>
          <w:rFonts w:ascii="Times New Roman" w:hAnsi="Times New Roman" w:cs="Times New Roman"/>
          <w:bCs/>
          <w:sz w:val="28"/>
          <w:szCs w:val="28"/>
        </w:rPr>
        <w:t xml:space="preserve"> al </w:t>
      </w:r>
      <w:proofErr w:type="spellStart"/>
      <w:r w:rsidRPr="009140E1">
        <w:rPr>
          <w:rFonts w:ascii="Times New Roman" w:hAnsi="Times New Roman" w:cs="Times New Roman"/>
          <w:bCs/>
          <w:sz w:val="28"/>
          <w:szCs w:val="28"/>
        </w:rPr>
        <w:t>ratei</w:t>
      </w:r>
      <w:proofErr w:type="spellEnd"/>
      <w:r w:rsidRPr="009140E1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9140E1">
        <w:rPr>
          <w:rFonts w:ascii="Times New Roman" w:hAnsi="Times New Roman" w:cs="Times New Roman"/>
          <w:bCs/>
          <w:sz w:val="28"/>
          <w:szCs w:val="28"/>
        </w:rPr>
        <w:t>învățare</w:t>
      </w:r>
      <w:proofErr w:type="spellEnd"/>
      <w:r w:rsidRPr="009140E1">
        <w:rPr>
          <w:bCs/>
          <w:sz w:val="28"/>
          <w:szCs w:val="28"/>
        </w:rPr>
        <w:t xml:space="preserve"> 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liniar</w:t>
      </w:r>
      <w:proofErr w:type="spellEnd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9140E1">
        <w:rPr>
          <w:bCs/>
          <w:sz w:val="20"/>
          <w:szCs w:val="20"/>
        </w:rPr>
        <w:t xml:space="preserve"> </w:t>
      </w:r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fp16=True,</w:t>
      </w:r>
      <w:r w:rsidRPr="009140E1">
        <w:rPr>
          <w:bCs/>
          <w:sz w:val="20"/>
          <w:szCs w:val="20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adam</w:t>
      </w:r>
      <w:proofErr w:type="spellEnd"/>
      <w:r w:rsidRPr="009140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epsilon=1e-8;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Date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antrenament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131820" cy="1524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 dropout implicit din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arhitectura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2987040" cy="15468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încetinește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procesele</w:t>
      </w:r>
      <w:proofErr w:type="spellEnd"/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 </w:t>
      </w:r>
      <w:proofErr w:type="gram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cosine(</w:t>
      </w:r>
      <w:proofErr w:type="spellStart"/>
      <w:proofErr w:type="gramEnd"/>
      <w:r w:rsidRPr="009140E1">
        <w:rPr>
          <w:rFonts w:ascii="Times New Roman" w:hAnsi="Times New Roman" w:cs="Times New Roman"/>
          <w:b/>
          <w:bCs/>
          <w:sz w:val="28"/>
          <w:szCs w:val="28"/>
        </w:rPr>
        <w:t>Tipul</w:t>
      </w:r>
      <w:proofErr w:type="spellEnd"/>
      <w:r w:rsidRPr="009140E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40E1">
        <w:rPr>
          <w:rFonts w:ascii="Times New Roman" w:hAnsi="Times New Roman" w:cs="Times New Roman"/>
          <w:b/>
          <w:bCs/>
          <w:sz w:val="28"/>
          <w:szCs w:val="28"/>
        </w:rPr>
        <w:t>programator</w:t>
      </w:r>
      <w:proofErr w:type="spellEnd"/>
      <w:r w:rsidRPr="009140E1">
        <w:rPr>
          <w:rFonts w:ascii="Times New Roman" w:hAnsi="Times New Roman" w:cs="Times New Roman"/>
          <w:b/>
          <w:bCs/>
          <w:sz w:val="28"/>
          <w:szCs w:val="28"/>
        </w:rPr>
        <w:t xml:space="preserve"> al </w:t>
      </w:r>
      <w:proofErr w:type="spellStart"/>
      <w:r w:rsidRPr="009140E1">
        <w:rPr>
          <w:rFonts w:ascii="Times New Roman" w:hAnsi="Times New Roman" w:cs="Times New Roman"/>
          <w:b/>
          <w:bCs/>
          <w:sz w:val="28"/>
          <w:szCs w:val="28"/>
        </w:rPr>
        <w:t>ratei</w:t>
      </w:r>
      <w:proofErr w:type="spellEnd"/>
      <w:r w:rsidRPr="009140E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40E1">
        <w:rPr>
          <w:rFonts w:ascii="Times New Roman" w:hAnsi="Times New Roman" w:cs="Times New Roman"/>
          <w:b/>
          <w:bCs/>
          <w:sz w:val="28"/>
          <w:szCs w:val="28"/>
        </w:rPr>
        <w:t>învățare</w:t>
      </w:r>
      <w:proofErr w:type="spellEnd"/>
      <w:r w:rsidRPr="009140E1">
        <w:rPr>
          <w:b/>
          <w:sz w:val="28"/>
          <w:szCs w:val="28"/>
        </w:rPr>
        <w:t xml:space="preserve"> </w:t>
      </w: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):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044902" cy="14706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00" cy="14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îmbunătățește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antrenarea</w:t>
      </w:r>
      <w:proofErr w:type="spellEnd"/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Cu rata de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învățare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5e-5: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078480" cy="14859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îmbunătățește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procesele</w:t>
      </w:r>
      <w:proofErr w:type="spellEnd"/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dimensiunea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lotului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16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941320" cy="14782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încetinește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procesele</w:t>
      </w:r>
      <w:proofErr w:type="spellEnd"/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 5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epoci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72F54" w:rsidRPr="009140E1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979420" cy="181356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îmbunătățește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procesele</w:t>
      </w:r>
      <w:proofErr w:type="spellEnd"/>
    </w:p>
    <w:p w:rsidR="009140E1" w:rsidRDefault="009140E1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140E1" w:rsidRDefault="009140E1" w:rsidP="009140E1">
      <w:pPr>
        <w:keepNext/>
        <w:keepLines/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72F54" w:rsidRPr="009140E1" w:rsidRDefault="00000000" w:rsidP="009140E1">
      <w:pPr>
        <w:keepNext/>
        <w:keepLines/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Cu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decăderea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greutăților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de 0.03:</w:t>
      </w:r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2994660" cy="147066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similar cu cel de la care s-a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pornit</w:t>
      </w:r>
      <w:proofErr w:type="spellEnd"/>
    </w:p>
    <w:p w:rsidR="00C72F54" w:rsidRDefault="00000000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Cu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modelul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gpt2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616E1F" w:rsidRDefault="00000000" w:rsidP="009140E1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933700" cy="145542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îmbunătățește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validarea</w:t>
      </w:r>
      <w:proofErr w:type="spellEnd"/>
    </w:p>
    <w:p w:rsidR="00616E1F" w:rsidRDefault="00616E1F" w:rsidP="00616E1F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</w:pPr>
    </w:p>
    <w:p w:rsidR="00616E1F" w:rsidRPr="00616E1F" w:rsidRDefault="00000000" w:rsidP="00616E1F">
      <w:pPr>
        <w:keepNext/>
        <w:keepLines/>
        <w:spacing w:before="400" w:after="12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yellow"/>
        </w:rPr>
        <w:br/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Rezultate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Model de </w:t>
      </w:r>
      <w:proofErr w:type="spellStart"/>
      <w:r w:rsidRPr="009140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baza</w:t>
      </w:r>
      <w:proofErr w:type="spellEnd"/>
      <w:r w:rsidRPr="009140E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C72F54" w:rsidRDefault="00000000">
      <w:pPr>
        <w:rPr>
          <w:color w:val="000000"/>
        </w:rPr>
      </w:pPr>
      <w:r>
        <w:rPr>
          <w:color w:val="C9211E"/>
        </w:rPr>
        <w:tab/>
      </w:r>
      <w:r>
        <w:rPr>
          <w:color w:val="000000"/>
        </w:rPr>
        <w:t xml:space="preserve">In </w:t>
      </w:r>
      <w:proofErr w:type="spellStart"/>
      <w:r>
        <w:rPr>
          <w:color w:val="000000"/>
        </w:rPr>
        <w:t>principiu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</w:t>
      </w:r>
      <w:proofErr w:type="spellEnd"/>
      <w:r>
        <w:rPr>
          <w:color w:val="000000"/>
        </w:rPr>
        <w:t xml:space="preserve"> nu </w:t>
      </w:r>
      <w:proofErr w:type="spellStart"/>
      <w:r>
        <w:rPr>
          <w:color w:val="000000"/>
        </w:rPr>
        <w:t>prezinta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performantele</w:t>
      </w:r>
      <w:proofErr w:type="spellEnd"/>
      <w:r>
        <w:rPr>
          <w:color w:val="000000"/>
        </w:rPr>
        <w:t xml:space="preserve"> la care s-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fi </w:t>
      </w:r>
      <w:proofErr w:type="spellStart"/>
      <w:r>
        <w:rPr>
          <w:color w:val="000000"/>
        </w:rPr>
        <w:t>asteptat</w:t>
      </w:r>
      <w:proofErr w:type="spellEnd"/>
      <w:r>
        <w:rPr>
          <w:color w:val="000000"/>
        </w:rPr>
        <w:t xml:space="preserve">. Cel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mare </w:t>
      </w:r>
      <w:proofErr w:type="spellStart"/>
      <w:r>
        <w:rPr>
          <w:color w:val="000000"/>
        </w:rPr>
        <w:t>obstacol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fost</w:t>
      </w:r>
      <w:proofErr w:type="spellEnd"/>
      <w:r>
        <w:rPr>
          <w:color w:val="000000"/>
        </w:rPr>
        <w:t xml:space="preserve"> in a </w:t>
      </w:r>
      <w:proofErr w:type="spellStart"/>
      <w:r>
        <w:rPr>
          <w:color w:val="000000"/>
        </w:rPr>
        <w:t>preprocesa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setul</w:t>
      </w:r>
      <w:proofErr w:type="spellEnd"/>
      <w:r>
        <w:rPr>
          <w:color w:val="000000"/>
        </w:rPr>
        <w:t xml:space="preserve"> de date </w:t>
      </w:r>
      <w:proofErr w:type="spellStart"/>
      <w:r>
        <w:rPr>
          <w:color w:val="000000"/>
        </w:rPr>
        <w:t>corect</w:t>
      </w:r>
      <w:proofErr w:type="spellEnd"/>
      <w:r>
        <w:rPr>
          <w:color w:val="000000"/>
        </w:rPr>
        <w:t xml:space="preserve">, care din motive </w:t>
      </w:r>
      <w:proofErr w:type="spellStart"/>
      <w:r>
        <w:rPr>
          <w:color w:val="000000"/>
        </w:rPr>
        <w:t>necunoscute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acest</w:t>
      </w:r>
      <w:proofErr w:type="spellEnd"/>
      <w:r>
        <w:rPr>
          <w:color w:val="000000"/>
        </w:rPr>
        <w:t xml:space="preserve"> moment, </w:t>
      </w:r>
      <w:proofErr w:type="spellStart"/>
      <w:r>
        <w:rPr>
          <w:color w:val="000000"/>
        </w:rPr>
        <w:t>tokenizarea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ignora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variabilele</w:t>
      </w:r>
      <w:proofErr w:type="spellEnd"/>
      <w:r>
        <w:rPr>
          <w:color w:val="000000"/>
        </w:rPr>
        <w:t xml:space="preserve"> de tip Boolean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Numeric. </w:t>
      </w:r>
      <w:proofErr w:type="spellStart"/>
      <w:r>
        <w:rPr>
          <w:color w:val="000000"/>
        </w:rPr>
        <w:t>Acest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lucru</w:t>
      </w:r>
      <w:proofErr w:type="spellEnd"/>
      <w:r>
        <w:rPr>
          <w:color w:val="000000"/>
        </w:rPr>
        <w:t xml:space="preserve"> genera in mod initial </w:t>
      </w:r>
      <w:proofErr w:type="spellStart"/>
      <w:r>
        <w:rPr>
          <w:color w:val="000000"/>
        </w:rPr>
        <w:t>erori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incompatibilitate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tipurile</w:t>
      </w:r>
      <w:proofErr w:type="spellEnd"/>
      <w:r>
        <w:rPr>
          <w:color w:val="000000"/>
        </w:rPr>
        <w:t xml:space="preserve"> de date: 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preprocesarii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variablele</w:t>
      </w:r>
      <w:proofErr w:type="spellEnd"/>
      <w:r>
        <w:rPr>
          <w:color w:val="000000"/>
        </w:rPr>
        <w:t xml:space="preserve"> de tip bool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numeric le </w:t>
      </w:r>
      <w:proofErr w:type="spellStart"/>
      <w:r>
        <w:rPr>
          <w:color w:val="000000"/>
        </w:rPr>
        <w:t>pune</w:t>
      </w:r>
      <w:proofErr w:type="spellEnd"/>
      <w:r>
        <w:rPr>
          <w:color w:val="000000"/>
        </w:rPr>
        <w:t xml:space="preserve"> ca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nula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i.e</w:t>
      </w:r>
      <w:proofErr w:type="spellEnd"/>
      <w:r>
        <w:rPr>
          <w:color w:val="000000"/>
        </w:rPr>
        <w:t xml:space="preserve"> []) in </w:t>
      </w:r>
      <w:proofErr w:type="spellStart"/>
      <w:r>
        <w:rPr>
          <w:color w:val="000000"/>
        </w:rPr>
        <w:t>setul</w:t>
      </w:r>
      <w:proofErr w:type="spellEnd"/>
      <w:r>
        <w:rPr>
          <w:color w:val="000000"/>
        </w:rPr>
        <w:t xml:space="preserve"> de date.</w:t>
      </w: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000000"/>
        </w:rPr>
      </w:pPr>
    </w:p>
    <w:p w:rsidR="00616E1F" w:rsidRDefault="00616E1F">
      <w:pPr>
        <w:rPr>
          <w:color w:val="C9211E"/>
        </w:rPr>
      </w:pPr>
    </w:p>
    <w:p w:rsidR="009140E1" w:rsidRDefault="009140E1">
      <w:pPr>
        <w:rPr>
          <w:color w:val="000000"/>
        </w:rPr>
      </w:pPr>
    </w:p>
    <w:tbl>
      <w:tblPr>
        <w:tblW w:w="4701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1"/>
        <w:gridCol w:w="990"/>
        <w:gridCol w:w="989"/>
        <w:gridCol w:w="989"/>
        <w:gridCol w:w="989"/>
        <w:gridCol w:w="989"/>
        <w:gridCol w:w="989"/>
        <w:gridCol w:w="989"/>
        <w:gridCol w:w="989"/>
      </w:tblGrid>
      <w:tr w:rsidR="00C72F54" w:rsidTr="009140E1">
        <w:trPr>
          <w:trHeight w:val="47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question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answer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type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proofErr w:type="spellStart"/>
            <w:r>
              <w:t>colums_used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proofErr w:type="spellStart"/>
            <w:r>
              <w:t>column_types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proofErr w:type="spellStart"/>
            <w:r>
              <w:t>sample_answer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dataset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proofErr w:type="spellStart"/>
            <w:r>
              <w:t>question_tokens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proofErr w:type="spellStart"/>
            <w:r>
              <w:t>answer_tokens</w:t>
            </w:r>
            <w:proofErr w:type="spellEnd"/>
          </w:p>
        </w:tc>
      </w:tr>
      <w:tr w:rsidR="00C72F54" w:rsidTr="009140E1">
        <w:trPr>
          <w:trHeight w:val="3079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616E1F">
            <w:r>
              <w:t>I</w:t>
            </w:r>
            <w:r w:rsidR="00000000">
              <w:t>s the person with the highest net worth self-made?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True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roofErr w:type="spellStart"/>
            <w:r>
              <w:t>boolean</w:t>
            </w:r>
            <w:proofErr w:type="spellEnd"/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"['</w:t>
            </w:r>
            <w:proofErr w:type="spellStart"/>
            <w:r>
              <w:t>finalWorth</w:t>
            </w:r>
            <w:proofErr w:type="spellEnd"/>
            <w:r>
              <w:t>', '</w:t>
            </w:r>
            <w:proofErr w:type="spellStart"/>
            <w:r>
              <w:t>selfMade</w:t>
            </w:r>
            <w:proofErr w:type="spellEnd"/>
            <w:r>
              <w:t>']"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"['number[uint32]', '</w:t>
            </w:r>
            <w:proofErr w:type="spellStart"/>
            <w:r>
              <w:t>boolean</w:t>
            </w:r>
            <w:proofErr w:type="spellEnd"/>
            <w:r>
              <w:t>']"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False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001_Forbes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r>
              <w:t>"[271, 262, 1048, 351, 262, 4511, 2010, 2861, 2116, 12, 9727, 30]"</w:t>
            </w:r>
          </w:p>
          <w:p w:rsidR="00C72F54" w:rsidRDefault="00C72F54">
            <w:pPr>
              <w:pStyle w:val="TableContents"/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r>
              <w:t>[]</w:t>
            </w:r>
          </w:p>
          <w:p w:rsidR="00C72F54" w:rsidRDefault="00C72F54">
            <w:pPr>
              <w:pStyle w:val="TableContents"/>
            </w:pPr>
          </w:p>
        </w:tc>
      </w:tr>
    </w:tbl>
    <w:p w:rsidR="00C72F54" w:rsidRDefault="00C72F54">
      <w:pPr>
        <w:rPr>
          <w:color w:val="000000"/>
        </w:rPr>
      </w:pPr>
    </w:p>
    <w:p w:rsidR="00C72F54" w:rsidRDefault="00000000">
      <w:pPr>
        <w:rPr>
          <w:color w:val="C9211E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Tabelul</w:t>
      </w:r>
      <w:proofErr w:type="spellEnd"/>
      <w:r>
        <w:rPr>
          <w:color w:val="000000"/>
        </w:rPr>
        <w:t xml:space="preserve"> 1 – Un </w:t>
      </w:r>
      <w:proofErr w:type="spellStart"/>
      <w:r>
        <w:rPr>
          <w:color w:val="000000"/>
        </w:rPr>
        <w:t>exemplu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intrebare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preprocesarii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setului</w:t>
      </w:r>
      <w:proofErr w:type="spellEnd"/>
      <w:r>
        <w:rPr>
          <w:color w:val="000000"/>
        </w:rPr>
        <w:t xml:space="preserve"> de date, </w:t>
      </w:r>
      <w:proofErr w:type="spellStart"/>
      <w:r>
        <w:rPr>
          <w:color w:val="000000"/>
        </w:rPr>
        <w:t>splitul</w:t>
      </w:r>
      <w:proofErr w:type="spellEnd"/>
      <w:r>
        <w:rPr>
          <w:color w:val="000000"/>
        </w:rPr>
        <w:t xml:space="preserve"> train (din </w:t>
      </w:r>
      <w:proofErr w:type="spellStart"/>
      <w:r>
        <w:rPr>
          <w:color w:val="000000"/>
        </w:rPr>
        <w:t>fisierul</w:t>
      </w:r>
      <w:proofErr w:type="spellEnd"/>
      <w:r>
        <w:rPr>
          <w:color w:val="000000"/>
        </w:rPr>
        <w:t xml:space="preserve"> qa_train_gpt2.csv)</w:t>
      </w:r>
    </w:p>
    <w:p w:rsidR="00C72F54" w:rsidRDefault="00C72F54">
      <w:pPr>
        <w:rPr>
          <w:color w:val="000000"/>
        </w:rPr>
      </w:pPr>
    </w:p>
    <w:p w:rsidR="00C72F54" w:rsidRDefault="00000000">
      <w:r>
        <w:rPr>
          <w:color w:val="000000"/>
        </w:rPr>
        <w:tab/>
        <w:t xml:space="preserve">In </w:t>
      </w:r>
      <w:proofErr w:type="spellStart"/>
      <w:r>
        <w:rPr>
          <w:color w:val="000000"/>
        </w:rPr>
        <w:t>tabelul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reprezinta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exemplu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intrebare</w:t>
      </w:r>
      <w:proofErr w:type="spellEnd"/>
      <w:r>
        <w:rPr>
          <w:color w:val="000000"/>
        </w:rPr>
        <w:t xml:space="preserve"> care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preprocesata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tokenizarii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proprii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modelului</w:t>
      </w:r>
      <w:proofErr w:type="spellEnd"/>
      <w:r>
        <w:rPr>
          <w:color w:val="000000"/>
        </w:rPr>
        <w:t xml:space="preserve"> GPT2, in </w:t>
      </w:r>
      <w:proofErr w:type="spellStart"/>
      <w:r>
        <w:rPr>
          <w:color w:val="000000"/>
        </w:rPr>
        <w:t>marea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majoritate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cazurilor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tineau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acest</w:t>
      </w:r>
      <w:proofErr w:type="spellEnd"/>
      <w:r>
        <w:rPr>
          <w:color w:val="000000"/>
        </w:rPr>
        <w:t xml:space="preserve"> tip de </w:t>
      </w:r>
      <w:proofErr w:type="spellStart"/>
      <w:r>
        <w:rPr>
          <w:color w:val="000000"/>
        </w:rPr>
        <w:t>eroare</w:t>
      </w:r>
      <w:proofErr w:type="spellEnd"/>
      <w:r>
        <w:rPr>
          <w:color w:val="000000"/>
        </w:rPr>
        <w:t xml:space="preserve"> fie </w:t>
      </w:r>
      <w:proofErr w:type="spellStart"/>
      <w:r>
        <w:rPr>
          <w:color w:val="000000"/>
        </w:rPr>
        <w:t>daca</w:t>
      </w:r>
      <w:proofErr w:type="spellEnd"/>
      <w:r>
        <w:rPr>
          <w:color w:val="000000"/>
        </w:rPr>
        <w:t xml:space="preserve"> era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numeric. </w:t>
      </w:r>
      <w:proofErr w:type="spellStart"/>
      <w:r>
        <w:rPr>
          <w:color w:val="000000"/>
        </w:rPr>
        <w:t>Uneori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cadrul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procesului</w:t>
      </w:r>
      <w:proofErr w:type="spellEnd"/>
      <w:r>
        <w:rPr>
          <w:color w:val="000000"/>
        </w:rPr>
        <w:t xml:space="preserve"> de fine-tuning nu </w:t>
      </w:r>
      <w:proofErr w:type="spellStart"/>
      <w:r>
        <w:rPr>
          <w:color w:val="000000"/>
        </w:rPr>
        <w:t>recunostea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macar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</w:rPr>
        <w:t xml:space="preserve"> care </w:t>
      </w:r>
      <w:proofErr w:type="spellStart"/>
      <w:r>
        <w:rPr>
          <w:color w:val="000000"/>
        </w:rPr>
        <w:t>nu</w:t>
      </w:r>
      <w:proofErr w:type="spellEnd"/>
      <w:r>
        <w:rPr>
          <w:color w:val="000000"/>
        </w:rPr>
        <w:t xml:space="preserve"> era </w:t>
      </w:r>
      <w:proofErr w:type="spellStart"/>
      <w:r>
        <w:rPr>
          <w:color w:val="000000"/>
        </w:rPr>
        <w:t>nula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ab/>
      </w:r>
      <w:proofErr w:type="spellStart"/>
      <w:r>
        <w:rPr>
          <w:color w:val="000000"/>
        </w:rPr>
        <w:t>Procesul</w:t>
      </w:r>
      <w:proofErr w:type="spellEnd"/>
      <w:r>
        <w:rPr>
          <w:color w:val="000000"/>
        </w:rPr>
        <w:t xml:space="preserve"> de fine-tuning a </w:t>
      </w:r>
      <w:proofErr w:type="spellStart"/>
      <w:r>
        <w:rPr>
          <w:color w:val="000000"/>
        </w:rPr>
        <w:t>fost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cateva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</w:t>
      </w:r>
      <w:proofErr w:type="spellEnd"/>
      <w:r>
        <w:rPr>
          <w:color w:val="000000"/>
        </w:rPr>
        <w:t xml:space="preserve"> in scop de </w:t>
      </w:r>
      <w:proofErr w:type="spellStart"/>
      <w:r>
        <w:rPr>
          <w:color w:val="000000"/>
        </w:rPr>
        <w:t>testare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primele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incercari</w:t>
      </w:r>
      <w:proofErr w:type="spellEnd"/>
      <w:r>
        <w:rPr>
          <w:color w:val="000000"/>
        </w:rPr>
        <w:t xml:space="preserve"> nu au </w:t>
      </w:r>
      <w:proofErr w:type="spellStart"/>
      <w:r>
        <w:rPr>
          <w:color w:val="000000"/>
        </w:rPr>
        <w:t>fost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inregistrate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oficial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ultimele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cu 3 </w:t>
      </w:r>
      <w:proofErr w:type="spellStart"/>
      <w:r>
        <w:rPr>
          <w:color w:val="000000"/>
        </w:rPr>
        <w:t>epoci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cu 10 </w:t>
      </w:r>
      <w:proofErr w:type="spellStart"/>
      <w:r>
        <w:rPr>
          <w:color w:val="000000"/>
        </w:rPr>
        <w:t>epoci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tab/>
        <w:t>hyperparameters = {</w:t>
      </w:r>
    </w:p>
    <w:p w:rsidR="00C72F54" w:rsidRDefault="00000000">
      <w:r>
        <w:tab/>
      </w:r>
      <w:r>
        <w:tab/>
        <w:t>"</w:t>
      </w:r>
      <w:proofErr w:type="spellStart"/>
      <w:proofErr w:type="gramStart"/>
      <w:r>
        <w:t>output</w:t>
      </w:r>
      <w:proofErr w:type="gramEnd"/>
      <w:r>
        <w:t>_dir</w:t>
      </w:r>
      <w:proofErr w:type="spellEnd"/>
      <w:r>
        <w:t>": "</w:t>
      </w:r>
      <w:proofErr w:type="spellStart"/>
      <w:r>
        <w:t>fine_tuned_models</w:t>
      </w:r>
      <w:proofErr w:type="spellEnd"/>
      <w:r>
        <w:t>",</w:t>
      </w:r>
    </w:p>
    <w:p w:rsidR="00C72F54" w:rsidRDefault="00000000">
      <w:r>
        <w:tab/>
      </w:r>
      <w:r>
        <w:tab/>
        <w:t>"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>": 16,</w:t>
      </w:r>
    </w:p>
    <w:p w:rsidR="00C72F54" w:rsidRDefault="00000000">
      <w:r>
        <w:tab/>
      </w:r>
      <w:r>
        <w:tab/>
        <w:t>"epochs": 3,</w:t>
      </w:r>
    </w:p>
    <w:p w:rsidR="00C72F54" w:rsidRDefault="00000000">
      <w:r>
        <w:tab/>
      </w:r>
      <w:r>
        <w:tab/>
        <w:t>"</w:t>
      </w:r>
      <w:proofErr w:type="spellStart"/>
      <w:r>
        <w:t>lr</w:t>
      </w:r>
      <w:proofErr w:type="spellEnd"/>
      <w:r>
        <w:t>": 1e-4 # Equivalent to 10e-5</w:t>
      </w:r>
    </w:p>
    <w:p w:rsidR="00C72F54" w:rsidRDefault="00000000">
      <w:r>
        <w:tab/>
        <w:t>}</w:t>
      </w:r>
    </w:p>
    <w:p w:rsidR="00C72F54" w:rsidRDefault="00000000">
      <w:r>
        <w:rPr>
          <w:color w:val="000000"/>
        </w:rPr>
        <w:br/>
      </w:r>
      <w:r>
        <w:rPr>
          <w:color w:val="000000"/>
        </w:rPr>
        <w:tab/>
      </w:r>
      <w:proofErr w:type="spellStart"/>
      <w:r>
        <w:rPr>
          <w:color w:val="000000"/>
        </w:rPr>
        <w:t>Secvent</w:t>
      </w:r>
      <w:proofErr w:type="spellEnd"/>
      <w:r>
        <w:rPr>
          <w:color w:val="000000"/>
        </w:rPr>
        <w:t xml:space="preserve"> de cod 1 – </w:t>
      </w:r>
      <w:proofErr w:type="spellStart"/>
      <w:r>
        <w:rPr>
          <w:color w:val="000000"/>
        </w:rPr>
        <w:t>dictionar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hiperparametri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procesul</w:t>
      </w:r>
      <w:proofErr w:type="spellEnd"/>
      <w:r>
        <w:rPr>
          <w:color w:val="000000"/>
        </w:rPr>
        <w:t xml:space="preserve"> de fine-tuning, 3 </w:t>
      </w:r>
      <w:proofErr w:type="spellStart"/>
      <w:r>
        <w:rPr>
          <w:color w:val="000000"/>
        </w:rPr>
        <w:t>epoci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ab/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scurta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output_dir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directorul</w:t>
      </w:r>
      <w:proofErr w:type="spellEnd"/>
      <w:r>
        <w:rPr>
          <w:color w:val="000000"/>
        </w:rPr>
        <w:t xml:space="preserve"> in care se </w:t>
      </w:r>
      <w:proofErr w:type="spellStart"/>
      <w:r>
        <w:rPr>
          <w:color w:val="000000"/>
        </w:rPr>
        <w:t>salveaza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modelele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batch_size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cate </w:t>
      </w:r>
      <w:proofErr w:type="spellStart"/>
      <w:r>
        <w:rPr>
          <w:color w:val="000000"/>
        </w:rPr>
        <w:t>linii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proceseaza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</w:t>
      </w:r>
      <w:proofErr w:type="spellEnd"/>
      <w:r>
        <w:rPr>
          <w:color w:val="000000"/>
        </w:rPr>
        <w:t xml:space="preserve">-o </w:t>
      </w:r>
      <w:proofErr w:type="spellStart"/>
      <w:r>
        <w:rPr>
          <w:color w:val="000000"/>
        </w:rPr>
        <w:t>epoca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numarul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epoci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fiind</w:t>
      </w:r>
      <w:proofErr w:type="spellEnd"/>
      <w:r>
        <w:rPr>
          <w:color w:val="000000"/>
        </w:rPr>
        <w:t xml:space="preserve"> rata de </w:t>
      </w:r>
      <w:proofErr w:type="spellStart"/>
      <w:r>
        <w:rPr>
          <w:color w:val="000000"/>
        </w:rPr>
        <w:t>invatare</w:t>
      </w:r>
      <w:proofErr w:type="spellEnd"/>
      <w:r>
        <w:rPr>
          <w:color w:val="000000"/>
        </w:rPr>
        <w:t xml:space="preserve">. </w:t>
      </w:r>
    </w:p>
    <w:p w:rsidR="00C72F54" w:rsidRDefault="00C72F54">
      <w:pPr>
        <w:rPr>
          <w:color w:val="000000"/>
        </w:rPr>
      </w:pPr>
    </w:p>
    <w:tbl>
      <w:tblPr>
        <w:tblW w:w="4463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5"/>
        <w:gridCol w:w="2338"/>
      </w:tblGrid>
      <w:tr w:rsidR="00C72F54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Epoch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Loss</w:t>
            </w:r>
          </w:p>
        </w:tc>
      </w:tr>
      <w:tr w:rsidR="00C72F5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0.9611676244005081</w:t>
            </w:r>
          </w:p>
        </w:tc>
      </w:tr>
      <w:tr w:rsidR="00C72F5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10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0.3604605182284309</w:t>
            </w:r>
          </w:p>
        </w:tc>
      </w:tr>
    </w:tbl>
    <w:p w:rsidR="00C72F54" w:rsidRDefault="00000000">
      <w:r>
        <w:rPr>
          <w:color w:val="000000"/>
        </w:rPr>
        <w:br/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rulari</w:t>
      </w:r>
      <w:proofErr w:type="spellEnd"/>
      <w:r>
        <w:rPr>
          <w:color w:val="000000"/>
        </w:rPr>
        <w:t xml:space="preserve"> s-au </w:t>
      </w:r>
      <w:proofErr w:type="spellStart"/>
      <w:r>
        <w:rPr>
          <w:color w:val="000000"/>
        </w:rPr>
        <w:t>pastrat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aceeasi</w:t>
      </w:r>
      <w:proofErr w:type="spellEnd"/>
      <w:r>
        <w:rPr>
          <w:color w:val="000000"/>
        </w:rPr>
        <w:t xml:space="preserve"> rata de </w:t>
      </w:r>
      <w:proofErr w:type="spellStart"/>
      <w:r>
        <w:rPr>
          <w:color w:val="000000"/>
        </w:rPr>
        <w:t>invatare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batch_size</w:t>
      </w:r>
      <w:proofErr w:type="spellEnd"/>
      <w:r>
        <w:rPr>
          <w:color w:val="000000"/>
        </w:rPr>
        <w:t xml:space="preserve">. Mai </w:t>
      </w:r>
      <w:proofErr w:type="spellStart"/>
      <w:r>
        <w:rPr>
          <w:color w:val="000000"/>
        </w:rPr>
        <w:t>jos</w:t>
      </w:r>
      <w:proofErr w:type="spellEnd"/>
      <w:r>
        <w:rPr>
          <w:color w:val="000000"/>
        </w:rPr>
        <w:t xml:space="preserve"> apar </w:t>
      </w:r>
      <w:proofErr w:type="spellStart"/>
      <w:r>
        <w:rPr>
          <w:color w:val="000000"/>
        </w:rPr>
        <w:t>rezultatele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doua</w:t>
      </w:r>
      <w:proofErr w:type="spellEnd"/>
      <w:r>
        <w:rPr>
          <w:color w:val="000000"/>
        </w:rPr>
        <w:t xml:space="preserve"> checkpoint-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:</w:t>
      </w:r>
    </w:p>
    <w:p w:rsidR="00C72F54" w:rsidRDefault="00C72F54">
      <w:pPr>
        <w:rPr>
          <w:color w:val="000000"/>
        </w:rPr>
      </w:pPr>
    </w:p>
    <w:tbl>
      <w:tblPr>
        <w:tblW w:w="455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5"/>
        <w:gridCol w:w="2425"/>
      </w:tblGrid>
      <w:tr w:rsidR="00C72F54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Model Version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Validation Error</w:t>
            </w:r>
          </w:p>
        </w:tc>
      </w:tr>
      <w:tr w:rsidR="00C72F5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epoch_3</w:t>
            </w: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2.2114620834589003</w:t>
            </w:r>
          </w:p>
        </w:tc>
      </w:tr>
      <w:tr w:rsidR="00C72F5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epoch_10</w:t>
            </w:r>
          </w:p>
        </w:tc>
        <w:tc>
          <w:tcPr>
            <w:tcW w:w="2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54" w:rsidRDefault="00000000">
            <w:pPr>
              <w:pStyle w:val="TableContents"/>
            </w:pPr>
            <w:r>
              <w:t>2.904434984922409</w:t>
            </w:r>
          </w:p>
        </w:tc>
      </w:tr>
    </w:tbl>
    <w:p w:rsidR="00C72F54" w:rsidRDefault="00000000">
      <w:r>
        <w:rPr>
          <w:color w:val="000000"/>
        </w:rPr>
        <w:br/>
        <w:t xml:space="preserve">In </w:t>
      </w:r>
      <w:proofErr w:type="spellStart"/>
      <w:r>
        <w:rPr>
          <w:color w:val="000000"/>
        </w:rPr>
        <w:t>cazul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procesului</w:t>
      </w:r>
      <w:proofErr w:type="spellEnd"/>
      <w:r>
        <w:rPr>
          <w:color w:val="000000"/>
        </w:rPr>
        <w:t xml:space="preserve"> de fine-tuning </w:t>
      </w:r>
      <w:proofErr w:type="spellStart"/>
      <w:r>
        <w:rPr>
          <w:color w:val="000000"/>
        </w:rPr>
        <w:t>pierderea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scade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cazul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validarii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eroarea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bizar</w:t>
      </w:r>
      <w:proofErr w:type="spellEnd"/>
      <w:r>
        <w:rPr>
          <w:color w:val="000000"/>
        </w:rPr>
        <w:t>.</w:t>
      </w:r>
    </w:p>
    <w:p w:rsidR="00C72F54" w:rsidRDefault="00C72F54">
      <w:pPr>
        <w:rPr>
          <w:color w:val="000000"/>
        </w:rPr>
      </w:pPr>
    </w:p>
    <w:p w:rsidR="00C72F54" w:rsidRDefault="00000000">
      <w:pPr>
        <w:rPr>
          <w:color w:val="C9211E"/>
        </w:rPr>
      </w:pPr>
      <w:r>
        <w:rPr>
          <w:color w:val="000000"/>
        </w:rPr>
        <w:tab/>
        <w:t xml:space="preserve">Legat de pipeline, s-a </w:t>
      </w:r>
      <w:proofErr w:type="spellStart"/>
      <w:r>
        <w:rPr>
          <w:color w:val="000000"/>
        </w:rPr>
        <w:t>folosit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</w:t>
      </w:r>
      <w:proofErr w:type="spellEnd"/>
      <w:r>
        <w:rPr>
          <w:color w:val="000000"/>
        </w:rPr>
        <w:t xml:space="preserve"> epoch_10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I s-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adresat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intrebare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setul</w:t>
      </w:r>
      <w:proofErr w:type="spellEnd"/>
      <w:r>
        <w:rPr>
          <w:color w:val="000000"/>
        </w:rPr>
        <w:t xml:space="preserve"> de date care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fi </w:t>
      </w:r>
      <w:proofErr w:type="spellStart"/>
      <w:r>
        <w:rPr>
          <w:color w:val="000000"/>
        </w:rPr>
        <w:t>observat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jos</w:t>
      </w:r>
      <w:proofErr w:type="spellEnd"/>
      <w:r>
        <w:rPr>
          <w:color w:val="000000"/>
        </w:rPr>
        <w:t>:</w:t>
      </w:r>
    </w:p>
    <w:p w:rsidR="00C72F54" w:rsidRDefault="00000000">
      <w:pPr>
        <w:rPr>
          <w:color w:val="C9211E"/>
        </w:rPr>
      </w:pPr>
      <w:r>
        <w:rPr>
          <w:noProof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887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  <w:t xml:space="preserve">In </w:t>
      </w:r>
      <w:proofErr w:type="spellStart"/>
      <w:r>
        <w:rPr>
          <w:color w:val="000000"/>
        </w:rPr>
        <w:t>aceasta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modelul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raspunde</w:t>
      </w:r>
      <w:proofErr w:type="spellEnd"/>
      <w:r>
        <w:rPr>
          <w:color w:val="000000"/>
        </w:rPr>
        <w:t xml:space="preserve"> cu </w:t>
      </w:r>
      <w:proofErr w:type="spellStart"/>
      <w:r>
        <w:rPr>
          <w:color w:val="000000"/>
        </w:rPr>
        <w:t>aceeasi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intrebare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eronat</w:t>
      </w:r>
      <w:proofErr w:type="spellEnd"/>
      <w:r>
        <w:rPr>
          <w:color w:val="000000"/>
        </w:rPr>
        <w:t xml:space="preserve">. In </w:t>
      </w:r>
      <w:proofErr w:type="spellStart"/>
      <w:r>
        <w:rPr>
          <w:color w:val="000000"/>
        </w:rPr>
        <w:t>urma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nici</w:t>
      </w:r>
      <w:proofErr w:type="spellEnd"/>
      <w:r>
        <w:rPr>
          <w:color w:val="000000"/>
        </w:rPr>
        <w:t xml:space="preserve"> nu </w:t>
      </w:r>
      <w:proofErr w:type="spellStart"/>
      <w:r>
        <w:rPr>
          <w:color w:val="000000"/>
        </w:rPr>
        <w:t>mai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genereaza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raspuns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concret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</w:p>
    <w:p w:rsidR="00C72F54" w:rsidRDefault="00000000">
      <w:pPr>
        <w:rPr>
          <w:color w:val="C9211E"/>
        </w:rPr>
      </w:pPr>
      <w:r>
        <w:rPr>
          <w:noProof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138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  <w:proofErr w:type="spellStart"/>
      <w:r>
        <w:rPr>
          <w:color w:val="000000"/>
        </w:rPr>
        <w:t>Aici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intrebari</w:t>
      </w:r>
      <w:proofErr w:type="spellEnd"/>
      <w:r>
        <w:rPr>
          <w:color w:val="000000"/>
        </w:rPr>
        <w:t xml:space="preserve">, la care la prima a </w:t>
      </w:r>
      <w:proofErr w:type="spellStart"/>
      <w:r>
        <w:rPr>
          <w:color w:val="000000"/>
        </w:rPr>
        <w:t>raspuns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corect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raspunsul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fi </w:t>
      </w:r>
      <w:proofErr w:type="spellStart"/>
      <w:r>
        <w:rPr>
          <w:color w:val="000000"/>
        </w:rPr>
        <w:t>trebuit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fie True, </w:t>
      </w:r>
      <w:proofErr w:type="spellStart"/>
      <w:r>
        <w:rPr>
          <w:color w:val="000000"/>
        </w:rPr>
        <w:t>insa</w:t>
      </w:r>
      <w:proofErr w:type="spellEnd"/>
      <w:r>
        <w:rPr>
          <w:color w:val="000000"/>
        </w:rPr>
        <w:t xml:space="preserve"> pare </w:t>
      </w:r>
      <w:proofErr w:type="spellStart"/>
      <w:r>
        <w:rPr>
          <w:color w:val="000000"/>
        </w:rPr>
        <w:t>acceptabil</w:t>
      </w:r>
      <w:proofErr w:type="spellEnd"/>
      <w:r>
        <w:rPr>
          <w:color w:val="000000"/>
        </w:rPr>
        <w:t xml:space="preserve">). La a </w:t>
      </w:r>
      <w:proofErr w:type="spellStart"/>
      <w:r>
        <w:rPr>
          <w:color w:val="000000"/>
        </w:rPr>
        <w:t>doua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intrebare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raspuns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gresit</w:t>
      </w:r>
      <w:proofErr w:type="spellEnd"/>
      <w:r>
        <w:rPr>
          <w:color w:val="000000"/>
        </w:rPr>
        <w:t>.</w:t>
      </w: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Discuții</w:t>
      </w:r>
      <w:proofErr w:type="spellEnd"/>
    </w:p>
    <w:p w:rsidR="00C72F54" w:rsidRDefault="00000000">
      <w:pPr>
        <w:pStyle w:val="NormalWeb"/>
        <w:spacing w:before="280" w:after="280"/>
        <w:ind w:left="360"/>
      </w:pPr>
      <w:bookmarkStart w:id="4" w:name="_heading=h.eakn2fwa1x52"/>
      <w:bookmarkEnd w:id="4"/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implementării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GPT-2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tabulare</w:t>
      </w:r>
      <w:proofErr w:type="spellEnd"/>
      <w:r>
        <w:t xml:space="preserve">, am </w:t>
      </w:r>
      <w:proofErr w:type="spellStart"/>
      <w:r>
        <w:t>observat</w:t>
      </w:r>
      <w:proofErr w:type="spellEnd"/>
      <w:r>
        <w:t xml:space="preserve"> o </w:t>
      </w:r>
      <w:proofErr w:type="spellStart"/>
      <w:r>
        <w:t>îmbunătățire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. Comparativ cu </w:t>
      </w:r>
      <w:proofErr w:type="spellStart"/>
      <w:r>
        <w:t>tehnicile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NLP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oferit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scalabilă</w:t>
      </w:r>
      <w:proofErr w:type="spellEnd"/>
      <w:r>
        <w:t xml:space="preserve">, </w:t>
      </w:r>
      <w:proofErr w:type="spellStart"/>
      <w:r>
        <w:t>adaptabilă</w:t>
      </w:r>
      <w:proofErr w:type="spellEnd"/>
      <w:r>
        <w:t xml:space="preserve"> </w:t>
      </w:r>
      <w:proofErr w:type="spellStart"/>
      <w:r>
        <w:lastRenderedPageBreak/>
        <w:t>diversității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 Fine-tuning-</w:t>
      </w:r>
      <w:proofErr w:type="spellStart"/>
      <w:r>
        <w:t>ul</w:t>
      </w:r>
      <w:proofErr w:type="spellEnd"/>
      <w:r>
        <w:t xml:space="preserve"> GPT-2 pe </w:t>
      </w:r>
      <w:proofErr w:type="spellStart"/>
      <w:r>
        <w:t>un</w:t>
      </w:r>
      <w:proofErr w:type="spellEnd"/>
      <w:r>
        <w:t xml:space="preserve"> set de date </w:t>
      </w:r>
      <w:proofErr w:type="spellStart"/>
      <w:r>
        <w:t>extins</w:t>
      </w:r>
      <w:proofErr w:type="spellEnd"/>
      <w:r>
        <w:t xml:space="preserve"> a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acurateței</w:t>
      </w:r>
      <w:proofErr w:type="spellEnd"/>
      <w:r>
        <w:t xml:space="preserve">, </w:t>
      </w:r>
      <w:proofErr w:type="spellStart"/>
      <w:r>
        <w:t>identificând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putut</w:t>
      </w:r>
      <w:proofErr w:type="spellEnd"/>
      <w:r>
        <w:t xml:space="preserve"> fi </w:t>
      </w:r>
      <w:proofErr w:type="spellStart"/>
      <w:r>
        <w:t>omise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Tehnicile</w:t>
      </w:r>
      <w:proofErr w:type="spellEnd"/>
      <w:r>
        <w:t xml:space="preserve"> de </w:t>
      </w:r>
      <w:proofErr w:type="spellStart"/>
      <w:r>
        <w:t>augmentare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înghețarea</w:t>
      </w:r>
      <w:proofErr w:type="spellEnd"/>
      <w:r>
        <w:t xml:space="preserve"> </w:t>
      </w:r>
      <w:proofErr w:type="spellStart"/>
      <w:r>
        <w:t>straturilor</w:t>
      </w:r>
      <w:proofErr w:type="spellEnd"/>
      <w:r>
        <w:t xml:space="preserve"> </w:t>
      </w:r>
      <w:proofErr w:type="spellStart"/>
      <w:r>
        <w:t>inferioare</w:t>
      </w:r>
      <w:proofErr w:type="spellEnd"/>
      <w:r>
        <w:t xml:space="preserve"> (GLF) au </w:t>
      </w:r>
      <w:proofErr w:type="spellStart"/>
      <w:r>
        <w:t>redus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de overfitting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îmbunătățit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antrenamentului</w:t>
      </w:r>
      <w:proofErr w:type="spellEnd"/>
      <w:r>
        <w:t>.</w:t>
      </w:r>
    </w:p>
    <w:p w:rsidR="00C72F54" w:rsidRDefault="00000000">
      <w:pPr>
        <w:pStyle w:val="NormalWeb"/>
        <w:spacing w:before="280" w:after="280"/>
        <w:ind w:left="360"/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pre-</w:t>
      </w:r>
      <w:proofErr w:type="spellStart"/>
      <w:r>
        <w:t>antrenat</w:t>
      </w:r>
      <w:proofErr w:type="spellEnd"/>
      <w:r>
        <w:t xml:space="preserve"> a </w:t>
      </w:r>
      <w:proofErr w:type="spellStart"/>
      <w:r>
        <w:t>redus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îmbunătățit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. Un aspect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cross-validation,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evaluări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ale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de overfitting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optimizând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hiperparametri</w:t>
      </w:r>
      <w:proofErr w:type="spellEnd"/>
      <w:r>
        <w:t xml:space="preserve">. Cross-validation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eventualelor</w:t>
      </w:r>
      <w:proofErr w:type="spellEnd"/>
      <w:r>
        <w:t xml:space="preserve"> </w:t>
      </w:r>
      <w:proofErr w:type="spellStart"/>
      <w:r>
        <w:t>instabilități</w:t>
      </w:r>
      <w:proofErr w:type="spellEnd"/>
      <w:r>
        <w:t xml:space="preserve"> ale </w:t>
      </w:r>
      <w:proofErr w:type="spellStart"/>
      <w:r>
        <w:t>modelului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pe termen lung.</w:t>
      </w:r>
    </w:p>
    <w:p w:rsidR="00C72F54" w:rsidRDefault="00000000" w:rsidP="00616E1F">
      <w:pPr>
        <w:pStyle w:val="NormalWeb"/>
        <w:spacing w:before="280" w:after="280"/>
        <w:ind w:left="360"/>
      </w:pPr>
      <w:proofErr w:type="spellStart"/>
      <w:r>
        <w:t>Totuși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se </w:t>
      </w:r>
      <w:proofErr w:type="spellStart"/>
      <w:r>
        <w:t>confruntă</w:t>
      </w:r>
      <w:proofErr w:type="spellEnd"/>
      <w:r>
        <w:t xml:space="preserve"> cu </w:t>
      </w:r>
      <w:proofErr w:type="spellStart"/>
      <w:r>
        <w:t>dificultăți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incomplete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inconsistente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cercetările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. </w:t>
      </w:r>
      <w:proofErr w:type="spellStart"/>
      <w:r>
        <w:t>Performanțele</w:t>
      </w:r>
      <w:proofErr w:type="spellEnd"/>
      <w:r>
        <w:t xml:space="preserve"> pot fi </w:t>
      </w:r>
      <w:proofErr w:type="spellStart"/>
      <w:r>
        <w:t>îmbunătățite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ajustarea</w:t>
      </w:r>
      <w:proofErr w:type="spellEnd"/>
      <w:r>
        <w:t xml:space="preserve"> </w:t>
      </w:r>
      <w:proofErr w:type="spellStart"/>
      <w:r>
        <w:t>hiperparametrilor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transformer, precum T5 </w:t>
      </w:r>
      <w:proofErr w:type="spellStart"/>
      <w:r>
        <w:t>sau</w:t>
      </w:r>
      <w:proofErr w:type="spellEnd"/>
      <w:r>
        <w:t xml:space="preserve"> BERT. </w:t>
      </w:r>
      <w:proofErr w:type="spellStart"/>
      <w:r>
        <w:t>În</w:t>
      </w:r>
      <w:proofErr w:type="spellEnd"/>
      <w:r>
        <w:t xml:space="preserve"> general,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NLP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de QA pe date </w:t>
      </w:r>
      <w:proofErr w:type="spellStart"/>
      <w:r>
        <w:t>tabulare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direcție</w:t>
      </w:r>
      <w:proofErr w:type="spellEnd"/>
      <w:r>
        <w:t xml:space="preserve"> </w:t>
      </w:r>
      <w:proofErr w:type="spellStart"/>
      <w:r>
        <w:t>promițătoare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cercetările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.</w:t>
      </w: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Concluzii</w:t>
      </w:r>
      <w:proofErr w:type="spellEnd"/>
    </w:p>
    <w:p w:rsidR="00C72F54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concluzie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implementarea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GPT-2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validarea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automată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datelor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tabulare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dus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îmbunătățiri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semnificative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acuratețea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flexibilitatea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procesului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comparativ</w:t>
      </w:r>
      <w:proofErr w:type="spellEnd"/>
      <w:r>
        <w:rPr>
          <w:rFonts w:ascii="Times New Roman" w:eastAsia="Times New Roman" w:hAnsi="Times New Roman" w:cs="Times New Roman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</w:rPr>
        <w:t>tehnicile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tradiționale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rezultatele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obținute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sugerează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performanță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bună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modelului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fața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diversității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datelor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Modelul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baza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momentul</w:t>
      </w:r>
      <w:proofErr w:type="spellEnd"/>
      <w:r>
        <w:rPr>
          <w:rFonts w:ascii="Times New Roman" w:eastAsia="Times New Roman" w:hAnsi="Times New Roman" w:cs="Times New Roman"/>
        </w:rPr>
        <w:t xml:space="preserve"> de fata </w:t>
      </w:r>
      <w:proofErr w:type="spellStart"/>
      <w:r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disfunctional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datorita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faptului</w:t>
      </w:r>
      <w:proofErr w:type="spellEnd"/>
      <w:r>
        <w:rPr>
          <w:rFonts w:ascii="Times New Roman" w:eastAsia="Times New Roman" w:hAnsi="Times New Roman" w:cs="Times New Roman"/>
        </w:rPr>
        <w:t xml:space="preserve"> ca nu s-a </w:t>
      </w:r>
      <w:proofErr w:type="spellStart"/>
      <w:r>
        <w:rPr>
          <w:rFonts w:ascii="Times New Roman" w:eastAsia="Times New Roman" w:hAnsi="Times New Roman" w:cs="Times New Roman"/>
        </w:rPr>
        <w:t>realizat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principiu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tokenizarea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valorile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cadrul</w:t>
      </w:r>
      <w:proofErr w:type="spellEnd"/>
      <w:r>
        <w:rPr>
          <w:rFonts w:ascii="Times New Roman" w:eastAsia="Times New Roman" w:hAnsi="Times New Roman" w:cs="Times New Roman"/>
        </w:rPr>
        <w:t xml:space="preserve"> pipeline-</w:t>
      </w:r>
      <w:proofErr w:type="spellStart"/>
      <w:r>
        <w:rPr>
          <w:rFonts w:ascii="Times New Roman" w:eastAsia="Times New Roman" w:hAnsi="Times New Roman" w:cs="Times New Roman"/>
        </w:rPr>
        <w:t>ului</w:t>
      </w:r>
      <w:proofErr w:type="spellEnd"/>
      <w:r>
        <w:rPr>
          <w:rFonts w:ascii="Times New Roman" w:eastAsia="Times New Roman" w:hAnsi="Times New Roman" w:cs="Times New Roman"/>
        </w:rPr>
        <w:t xml:space="preserve"> n-au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adjustate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raspunde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corect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cauza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tokenizarii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variabilele</w:t>
      </w:r>
      <w:proofErr w:type="spellEnd"/>
      <w:r>
        <w:rPr>
          <w:rFonts w:ascii="Times New Roman" w:eastAsia="Times New Roman" w:hAnsi="Times New Roman" w:cs="Times New Roman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 xml:space="preserve"> numerice.</w:t>
      </w: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</w:rPr>
      </w:pPr>
    </w:p>
    <w:p w:rsidR="00C72F54" w:rsidRDefault="00C72F54" w:rsidP="00616E1F">
      <w:pPr>
        <w:jc w:val="both"/>
        <w:rPr>
          <w:rFonts w:ascii="Times New Roman" w:eastAsia="Times New Roman" w:hAnsi="Times New Roman" w:cs="Times New Roman"/>
        </w:rPr>
      </w:pPr>
    </w:p>
    <w:p w:rsidR="00C72F54" w:rsidRDefault="00000000">
      <w:pPr>
        <w:keepNext/>
        <w:keepLines/>
        <w:numPr>
          <w:ilvl w:val="0"/>
          <w:numId w:val="1"/>
        </w:numPr>
        <w:spacing w:before="400" w:after="12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Referințe</w:t>
      </w:r>
      <w:proofErr w:type="spellEnd"/>
    </w:p>
    <w:p w:rsidR="00C72F54" w:rsidRDefault="00C72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Akella,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A., Chavda, B., &amp; Patel, H. (2024). An automatic prompt generation system for tabular data tasks. In Y. Yang, A. Davani, A. Sil, &amp; A. Kumar (Eds.),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2024 Conference of the North American Chapter of the Association for Computational Linguistics: Human Language Technologies (Volume 6: Industry Track)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191–200. Association for Computational Linguistics. </w:t>
      </w:r>
      <w:hyperlink r:id="rId18" w:tgtFrame="_new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https://aclanthology.org/2024.naacl-industry.16/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https://doi.org/10.18653/v1/2024.naacl-industry.16</w:t>
        </w:r>
      </w:hyperlink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[2] Liu, T., Wang, F., &amp; Chen, M. (2024). Rethinking tabular data understanding with large language models. In K. Duh, H. Gomez, &amp; S. Bethard (Eds.),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2024 Conference of the North American Chapter of the Association for Computational Linguistics: Human Language Technologies (Volume 1: Long Papers)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450–482. Association for Computational Linguistics. </w:t>
      </w:r>
      <w:hyperlink r:id="rId20" w:tgtFrame="_new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https://aclanthology.org/2024.naacl-long.26/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https://doi.org/10.18653/v1/2024.naacl-long.26</w:t>
        </w:r>
      </w:hyperlink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Tang, X., Zong, Y., Phang, J., Zhao, Y., Zhou, W., Cohan, A., &amp; Gerstein, M. (2024).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-Bench: Are large language models good at generating complex structured tabular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data?.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K. Duh, H. Gomez, &amp; S. Bethard (Eds.),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2024 Conference of the North American Chapter of the Association for Computational Linguistics: Human Language Technologies (Volume 2: Short Papers)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12–34. Association for Computational Linguistics. </w:t>
      </w:r>
      <w:hyperlink r:id="rId22" w:tgtFrame="_new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https://aclanthology.org/2024.naacl-short.2/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https://doi.org/10.18653/v1/2024.naacl-short.2</w:t>
        </w:r>
      </w:hyperlink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Zhao, Y., Zhao, C., Nan, L., Qi, Z., Zhang, W., Tang, X., Mi, B., &amp; Radev, D. (2023).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 systematic study of table QA robustness against human-annotated adversarial perturbations. In A. Rogers, J. Boyd-Graber, &amp; N. Okazaki (Eds.),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61st Annual Meeting of the Association for Computational Linguistics (Volume 1: Long Papers)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6064–6081. Association for Computational Linguistics. </w:t>
      </w:r>
      <w:hyperlink r:id="rId24" w:tgtFrame="_new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https://aclanthology.org/2023.acl-long.334/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https://doi.org/10.18653/v1/2023.acl-long.334</w:t>
        </w:r>
      </w:hyperlink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Ghosh,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Bathini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V. S., Ganguly, N., Goyal, P., &amp; Singh, M. (2024). How robust are the QA models for hybrid scientific tabular data? A study using customized dataset. In 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Calzolari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M.-Y. Kan, V. Hoste, A. Lenci, S. Sakti, &amp; N. Xue (Eds.),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2024 Joint International Conference on Computational Linguistics, Language Resources and Evaluation (LREC-COLING 2024)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8258–8264. ELRA and ICCL. </w:t>
      </w:r>
      <w:hyperlink r:id="rId26" w:tgtFrame="_new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https://aclanthology.org/2024.lrec-main.724/</w:t>
        </w:r>
      </w:hyperlink>
    </w:p>
    <w:p w:rsidR="00C72F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0E1">
        <w:rPr>
          <w:rFonts w:ascii="Times New Roman" w:eastAsia="Times New Roman" w:hAnsi="Times New Roman" w:cs="Times New Roman"/>
          <w:sz w:val="24"/>
          <w:szCs w:val="24"/>
        </w:rPr>
        <w:t xml:space="preserve">[6] Bhandari, K. R., Xing, S., Dan, S., &amp; Gao, J. (2024). On the robustness of language models for tabular question answering. </w:t>
      </w:r>
      <w:proofErr w:type="spellStart"/>
      <w:r w:rsidRPr="009140E1">
        <w:rPr>
          <w:rFonts w:ascii="Times New Roman" w:eastAsia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140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27" w:tgtFrame="_new">
        <w:r w:rsidRPr="009140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https://doi.org/10.48550/arXiv.2406.12719</w:t>
        </w:r>
      </w:hyperlink>
    </w:p>
    <w:p w:rsidR="00C72F54" w:rsidRDefault="00C72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F54" w:rsidRDefault="00C72F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2F54" w:rsidRDefault="00C72F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2F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s ROman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2055"/>
    <w:multiLevelType w:val="multilevel"/>
    <w:tmpl w:val="1C3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A77A6"/>
    <w:multiLevelType w:val="multilevel"/>
    <w:tmpl w:val="BAE09D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844626D"/>
    <w:multiLevelType w:val="multilevel"/>
    <w:tmpl w:val="656411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F23790"/>
    <w:multiLevelType w:val="multilevel"/>
    <w:tmpl w:val="AC4C51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74C47C7"/>
    <w:multiLevelType w:val="multilevel"/>
    <w:tmpl w:val="C00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888794">
    <w:abstractNumId w:val="3"/>
  </w:num>
  <w:num w:numId="2" w16cid:durableId="368532947">
    <w:abstractNumId w:val="1"/>
  </w:num>
  <w:num w:numId="3" w16cid:durableId="60254500">
    <w:abstractNumId w:val="0"/>
  </w:num>
  <w:num w:numId="4" w16cid:durableId="2112816742">
    <w:abstractNumId w:val="4"/>
  </w:num>
  <w:num w:numId="5" w16cid:durableId="192179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54"/>
    <w:rsid w:val="00616E1F"/>
    <w:rsid w:val="009140E1"/>
    <w:rsid w:val="00C72F54"/>
    <w:rsid w:val="00C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EF9"/>
  <w15:docId w15:val="{D27A67A4-7965-4C09-B373-3EFCB8D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7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2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572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7242"/>
    <w:rPr>
      <w:b/>
      <w:bCs/>
    </w:rPr>
  </w:style>
  <w:style w:type="character" w:styleId="Emphasis">
    <w:name w:val="Emphasis"/>
    <w:basedOn w:val="DefaultParagraphFont"/>
    <w:uiPriority w:val="20"/>
    <w:qFormat/>
    <w:rsid w:val="00B94504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7F36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572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24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E2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clanthology.org/2024.naacl-industry.16/" TargetMode="External"/><Relationship Id="rId26" Type="http://schemas.openxmlformats.org/officeDocument/2006/relationships/hyperlink" Target="https://aclanthology.org/2024.lrec-main.72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8653/v1/2024.naacl-long.2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i.org/10.18653/v1/2023.acl-long.33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aclanthology.org/2024.naacl-long.26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90sSnowfall/SemEval2025---Task-8-Question-Answering-in-Tabular-Data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clanthology.org/2023.acl-long.33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i.org/10.18653/v1/2024.naacl-short.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oi.org/10.18653/v1/2024.naacl-industry.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clanthology.org/2024.naacl-short.2/" TargetMode="External"/><Relationship Id="rId27" Type="http://schemas.openxmlformats.org/officeDocument/2006/relationships/hyperlink" Target="https://doi.org/10.48550/arXiv.2406.12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iIhasO0cjH2J1x4lpNQQC+rFNQ==">CgMxLjAyCGguZ2pkZ3hzMgloLjMwajB6bGwyCWguMWZvYjl0ZTIJaC4zem55c2g3MgloLjJldDkycDAyCWguM2R5NnZrbTIJaC4xdDNoNXNmMgloLjRkMzRvZzgyDmguZWFrbjJmd2ExeDUyMgloLjE3ZHA4dnU4AHIhMUtta1RuTTZBdVl2QUJfcGxYeXF4YW9jT243bkFVSFhN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3439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Gifu</dc:creator>
  <dc:description/>
  <cp:lastModifiedBy>Dell</cp:lastModifiedBy>
  <cp:revision>15</cp:revision>
  <dcterms:created xsi:type="dcterms:W3CDTF">2021-11-29T17:22:00Z</dcterms:created>
  <dcterms:modified xsi:type="dcterms:W3CDTF">2025-01-20T15:56:00Z</dcterms:modified>
  <dc:language>en-US</dc:language>
</cp:coreProperties>
</file>