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4154F9" w14:textId="77777777" w:rsidR="00D075BB" w:rsidRPr="00B04349" w:rsidRDefault="00D075BB" w:rsidP="00D075BB">
      <w:pPr>
        <w:pStyle w:val="Title"/>
        <w:jc w:val="center"/>
        <w:rPr>
          <w:rFonts w:ascii="Calibri" w:hAnsi="Calibri" w:cs="Calibri"/>
          <w:sz w:val="52"/>
          <w:szCs w:val="52"/>
        </w:rPr>
      </w:pPr>
      <w:r w:rsidRPr="00B04349">
        <w:rPr>
          <w:rFonts w:ascii="Calibri" w:hAnsi="Calibri" w:cs="Calibri"/>
          <w:sz w:val="52"/>
          <w:szCs w:val="52"/>
        </w:rPr>
        <w:t>Invoice</w:t>
      </w:r>
    </w:p>
    <w:p w14:paraId="7E65BEED" w14:textId="77777777" w:rsidR="00D075BB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</w:p>
    <w:p w14:paraId="205A8EA6" w14:textId="77777777" w:rsidR="00D075BB" w:rsidRPr="00B04349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hAnsi="Calibri" w:cs="Calibr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47B5696" wp14:editId="4AB5A0DE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714625" cy="10668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462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ADF82F" w14:textId="77777777" w:rsidR="00D075BB" w:rsidRPr="00B04349" w:rsidRDefault="00D075BB" w:rsidP="00D075BB">
                            <w:pPr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</w:pPr>
                            <w:r w:rsidRPr="00B04349">
                              <w:rPr>
                                <w:rFonts w:ascii="Tahoma" w:hAnsi="Tahoma" w:cs="Tahoma"/>
                                <w:b/>
                                <w:bCs/>
                                <w:color w:val="002060"/>
                                <w:sz w:val="32"/>
                                <w:szCs w:val="32"/>
                              </w:rPr>
                              <w:t>Muskan Enterprises</w:t>
                            </w:r>
                          </w:p>
                          <w:p w14:paraId="7916EEF9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Front of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Sarawasti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shishu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mandir school</w:t>
                            </w:r>
                          </w:p>
                          <w:p w14:paraId="7FDAC6BB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Ranjhi</w:t>
                            </w:r>
                            <w:proofErr w:type="spellEnd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 Jabalpur 482005</w:t>
                            </w:r>
                          </w:p>
                          <w:p w14:paraId="0706F2F1" w14:textId="77777777" w:rsidR="00D075BB" w:rsidRPr="00B04349" w:rsidRDefault="00D075BB" w:rsidP="00D075BB">
                            <w:pPr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</w:pPr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 xml:space="preserve">GSTIN - </w:t>
                            </w:r>
                            <w:proofErr w:type="spellStart"/>
                            <w:r w:rsidRPr="00B04349">
                              <w:rPr>
                                <w:rFonts w:ascii="Calibri" w:hAnsi="Calibri" w:cs="Calibri"/>
                                <w:color w:val="002060"/>
                                <w:sz w:val="24"/>
                                <w:szCs w:val="24"/>
                              </w:rPr>
                              <w:t>xxxxxxxxxxxxxx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7B569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.65pt;width:213.75pt;height:84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" filled="f" stroked="f">
                <v:textbox>
                  <w:txbxContent>
                    <w:p w14:paraId="3CADF82F" w14:textId="77777777" w:rsidR="00D075BB" w:rsidRPr="00B04349" w:rsidRDefault="00D075BB" w:rsidP="00D075BB">
                      <w:pPr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</w:pPr>
                      <w:r w:rsidRPr="00B04349">
                        <w:rPr>
                          <w:rFonts w:ascii="Tahoma" w:hAnsi="Tahoma" w:cs="Tahoma"/>
                          <w:b/>
                          <w:bCs/>
                          <w:color w:val="002060"/>
                          <w:sz w:val="32"/>
                          <w:szCs w:val="32"/>
                        </w:rPr>
                        <w:t>Muskan Enterprises</w:t>
                      </w:r>
                    </w:p>
                    <w:p w14:paraId="7916EEF9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Front of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Sarawasti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shishu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mandir school</w:t>
                      </w:r>
                    </w:p>
                    <w:p w14:paraId="7FDAC6BB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Ranjhi</w:t>
                      </w:r>
                      <w:proofErr w:type="spellEnd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 Jabalpur 482005</w:t>
                      </w:r>
                    </w:p>
                    <w:p w14:paraId="0706F2F1" w14:textId="77777777" w:rsidR="00D075BB" w:rsidRPr="00B04349" w:rsidRDefault="00D075BB" w:rsidP="00D075BB">
                      <w:pPr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 xml:space="preserve">GSTIN - </w:t>
                      </w:r>
                      <w:proofErr w:type="spellStart"/>
                      <w:r w:rsidRPr="00B04349">
                        <w:rPr>
                          <w:rFonts w:ascii="Calibri" w:hAnsi="Calibri" w:cs="Calibri"/>
                          <w:color w:val="002060"/>
                          <w:sz w:val="24"/>
                          <w:szCs w:val="24"/>
                        </w:rPr>
                        <w:t>xxxxxxxxxxxxxx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Pr="00B04349">
        <w:rPr>
          <w:rFonts w:ascii="Calibri" w:eastAsia="Adobe Gothic Std B" w:hAnsi="Calibri" w:cs="Calibri"/>
          <w:sz w:val="24"/>
          <w:szCs w:val="24"/>
        </w:rPr>
        <w:t xml:space="preserve">To: </w:t>
      </w:r>
      <w:proofErr w:type="gramStart"/>
      <w:r w:rsidRPr="00B04349">
        <w:rPr>
          <w:rFonts w:ascii="Calibri" w:eastAsia="Adobe Gothic Std B" w:hAnsi="Calibri" w:cs="Calibri"/>
          <w:sz w:val="24"/>
          <w:szCs w:val="24"/>
        </w:rPr>
        <w:t xml:space="preserve">Mithunkumar</w:t>
      </w:r>
    </w:p>
    <w:p w14:paraId="4D1F3638" w14:textId="77777777" w:rsidR="00D075BB" w:rsidRPr="00B04349" w:rsidRDefault="00D075BB" w:rsidP="00D075BB">
      <w:pPr>
        <w:jc w:val="right"/>
        <w:rPr>
          <w:rFonts w:ascii="Calibri" w:eastAsia="Adobe Gothic Std B" w:hAnsi="Calibri" w:cs="Calibri"/>
          <w:sz w:val="24"/>
          <w:szCs w:val="24"/>
        </w:rPr>
      </w:pPr>
      <w:r w:rsidRPr="00B04349">
        <w:rPr>
          <w:rFonts w:ascii="Calibri" w:eastAsia="Adobe Gothic Std B" w:hAnsi="Calibri" w:cs="Calibri"/>
          <w:sz w:val="24"/>
          <w:szCs w:val="24"/>
        </w:rPr>
        <w:t xml:space="preserve">Phone: </w:t>
      </w:r>
      <w:proofErr w:type="gramStart"/>
      <w:r w:rsidRPr="00B04349">
        <w:rPr>
          <w:rFonts w:ascii="Calibri" w:eastAsia="Adobe Gothic Std B" w:hAnsi="Calibri" w:cs="Calibri"/>
          <w:sz w:val="24"/>
          <w:szCs w:val="24"/>
        </w:rPr>
        <w:t xml:space="preserve">9100555 </w:t>
      </w:r>
    </w:p>
    <w:p w14:paraId="416FD9DC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7B05ACC0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23C14E2B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9E08A62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629A55F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p w14:paraId="46BA0A33" w14:textId="77777777" w:rsidR="00D075BB" w:rsidRPr="00B04349" w:rsidRDefault="00D075BB" w:rsidP="00D075BB">
      <w:pPr>
        <w:rPr>
          <w:rFonts w:ascii="Calibri" w:hAnsi="Calibri" w:cs="Calibri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2517"/>
        <w:gridCol w:w="2517"/>
        <w:gridCol w:w="2517"/>
      </w:tblGrid>
      <w:tr w:rsidR="00D075BB" w14:paraId="00B652A1" w14:textId="77777777" w:rsidTr="00386811">
        <w:tc>
          <w:tcPr>
            <w:tcW w:w="11662" w:type="dxa"/>
          </w:tcPr>
          <w:tbl>
            <w:tblPr>
              <w:tblStyle w:val="TableGridLight"/>
              <w:tblW w:w="5000" w:type="pct"/>
              <w:tblLook w:val="0020" w:firstRow="1" w:lastRow="0" w:firstColumn="0" w:lastColumn="0" w:noHBand="0" w:noVBand="0"/>
              <w:tblDescription w:val="Layout table"/>
            </w:tblPr>
            <w:tblGrid>
              <w:gridCol w:w="1327"/>
              <w:gridCol w:w="5291"/>
              <w:gridCol w:w="1623"/>
              <w:gridCol w:w="1613"/>
            </w:tblGrid>
            <w:tr w:rsidR="00D075BB" w:rsidRPr="00B04349" w14:paraId="0D54C9C6" w14:textId="77777777" w:rsidTr="0038681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88"/>
              </w:trPr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845827575"/>
                  <w:placeholder>
                    <w:docPart w:val="0D282B897BB14F8C9890997F11CCE073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265" w:type="dxa"/>
                      <w:tcMar>
                        <w:top w:w="259" w:type="dxa"/>
                      </w:tcMar>
                    </w:tcPr>
                    <w:p w14:paraId="6A261473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Qty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527406679"/>
                  <w:placeholder>
                    <w:docPart w:val="EB86458CEFDD47F3B66BDC92A9F4606E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5556" w:type="dxa"/>
                      <w:tcMar>
                        <w:top w:w="259" w:type="dxa"/>
                      </w:tcMar>
                    </w:tcPr>
                    <w:p w14:paraId="51EB7C62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Description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778630587"/>
                  <w:placeholder>
                    <w:docPart w:val="1B66E3FF8AAD4574A1A827C06450FFD5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Mar>
                        <w:top w:w="259" w:type="dxa"/>
                      </w:tcMar>
                    </w:tcPr>
                    <w:p w14:paraId="520F9810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Unit Price</w:t>
                      </w:r>
                    </w:p>
                  </w:tc>
                </w:sdtContent>
              </w:sdt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1802063808"/>
                  <w:placeholder>
                    <w:docPart w:val="40EFB0CBAF7C4CB69FF1C32C9B179F6C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24" w:type="dxa"/>
                      <w:tcMar>
                        <w:top w:w="259" w:type="dxa"/>
                      </w:tcMar>
                    </w:tcPr>
                    <w:p w14:paraId="3B497D32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 xml:space="preserve">Line Total</w:t>
                      </w:r>
                    </w:p>
                  </w:tc>
                </w:sdtContent>
              </w:sdt>
            </w:tr>
            <w:tr w:rsidR="00D075BB" w:rsidRPr="00B04349" w14:paraId="0842B560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27EB836B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33</w:t>
                  </w:r>
                </w:p>
              </w:tc>
              <w:tc>
                <w:tcPr>
                  <w:tcW w:w="5556" w:type="dxa"/>
                </w:tcPr>
                <w:p w14:paraId="111D59A5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ACC Gold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2E04C42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350.0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7E57192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11550.0</w:t>
                  </w:r>
                </w:p>
              </w:tc>
            </w:tr>
            <w:tr w:rsidR="00D075BB" w:rsidRPr="00B04349" w14:paraId="0842B560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27EB836B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15</w:t>
                  </w:r>
                </w:p>
              </w:tc>
              <w:tc>
                <w:tcPr>
                  <w:tcW w:w="5556" w:type="dxa"/>
                </w:tcPr>
                <w:p w14:paraId="111D59A5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reta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2E04C42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1920.0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7E57192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28800.0</w:t>
                  </w:r>
                </w:p>
              </w:tc>
            </w:tr>
            <w:tr w:rsidR="00D075BB" w:rsidRPr="00B04349" w14:paraId="0842B560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27EB836B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2</w:t>
                  </w:r>
                </w:p>
              </w:tc>
              <w:tc>
                <w:tcPr>
                  <w:tcW w:w="5556" w:type="dxa"/>
                </w:tcPr>
                <w:p w14:paraId="111D59A5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binding cable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2E04C42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662.0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7E57192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1324.0</w:t>
                  </w:r>
                </w:p>
              </w:tc>
            </w:tr>
            <w:tr w:rsidR="00D075BB" w:rsidRPr="00B04349" w14:paraId="0842B560" w14:textId="77777777" w:rsidTr="00386811">
              <w:trPr>
                <w:trHeight w:val="288"/>
              </w:trPr>
              <w:tc>
                <w:tcPr>
                  <w:tcW w:w="1265" w:type="dxa"/>
                </w:tcPr>
                <w:p w14:paraId="27EB836B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</w:t>
                  </w:r>
                </w:p>
              </w:tc>
              <w:tc>
                <w:tcPr>
                  <w:tcW w:w="5556" w:type="dxa"/>
                </w:tcPr>
                <w:p w14:paraId="111D59A5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Dr. fixit</w:t>
                  </w:r>
                </w:p>
              </w:tc>
              <w:tc>
                <w:tcPr>
                  <w:tcW w:w="1635" w:type="dxa"/>
                  <w:tcMar>
                    <w:left w:w="216" w:type="dxa"/>
                    <w:right w:w="216" w:type="dxa"/>
                  </w:tcMar>
                </w:tcPr>
                <w:p w14:paraId="2E04C42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5200.0</w:t>
                  </w:r>
                </w:p>
              </w:tc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7E57192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5200.0</w:t>
                  </w:r>
                </w:p>
              </w:tc>
            </w:tr>
            <w:tr w:rsidR="00D075BB" w:rsidRPr="00B04349" w14:paraId="6FB16805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left w:val="nil"/>
                    <w:bottom w:val="nil"/>
                    <w:right w:val="nil"/>
                  </w:tcBorders>
                </w:tcPr>
                <w:p w14:paraId="5E0FF380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left w:val="nil"/>
                    <w:bottom w:val="nil"/>
                    <w:right w:val="nil"/>
                  </w:tcBorders>
                </w:tcPr>
                <w:p w14:paraId="24FD581C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794338292"/>
                  <w:placeholder>
                    <w:docPart w:val="83F8C4C788E04939A0E7D4CB067158A0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left w:val="nil"/>
                        <w:bottom w:val="nil"/>
                      </w:tcBorders>
                    </w:tcPr>
                    <w:p w14:paraId="2629DF26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Subtotal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2F627864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46874.0</w:t>
                  </w:r>
                </w:p>
              </w:tc>
            </w:tr>
            <w:tr w:rsidR="00D075BB" w:rsidRPr="00B04349" w14:paraId="2CFF187D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3F083E7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D00E09A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177394138"/>
                  <w:placeholder>
                    <w:docPart w:val="73497C86D4C34E3596685492250F014A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65B549D0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 xml:space="preserve">Sales Tax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76DD908B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10.0%</w:t>
                  </w:r>
                </w:p>
              </w:tc>
            </w:tr>
            <w:tr w:rsidR="00D075BB" w:rsidRPr="00B04349" w14:paraId="3011C8F9" w14:textId="77777777" w:rsidTr="00386811">
              <w:trPr>
                <w:trHeight w:val="288"/>
              </w:trPr>
              <w:tc>
                <w:tcPr>
                  <w:tcW w:w="12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15B2DC7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tc>
                <w:tcPr>
                  <w:tcW w:w="55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1F8183D" w14:textId="77777777" w:rsidR="00D075BB" w:rsidRPr="00B04349" w:rsidRDefault="00D075BB" w:rsidP="00386811">
                  <w:pPr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</w:p>
              </w:tc>
              <w:sdt>
                <w:sdtPr>
                  <w:rPr>
                    <w:rFonts w:ascii="Calibri" w:eastAsia="Adobe Gothic Std B" w:hAnsi="Calibri" w:cs="Calibri"/>
                    <w:sz w:val="24"/>
                    <w:szCs w:val="24"/>
                  </w:rPr>
                  <w:id w:val="-2007200982"/>
                  <w:placeholder>
                    <w:docPart w:val="D5F7FBB24B294280AB3F0AF1EF533C67"/>
                  </w:placeholder>
                  <w:temporary/>
                  <w:showingPlcHdr/>
                  <w15:appearance w15:val="hidden"/>
                </w:sdtPr>
                <w:sdtContent>
                  <w:tc>
                    <w:tcPr>
                      <w:tcW w:w="1635" w:type="dxa"/>
                      <w:tcBorders>
                        <w:top w:val="nil"/>
                        <w:left w:val="nil"/>
                        <w:bottom w:val="nil"/>
                      </w:tcBorders>
                    </w:tcPr>
                    <w:p w14:paraId="15C6BA0C" w14:textId="77777777" w:rsidR="00D075BB" w:rsidRPr="00B04349" w:rsidRDefault="00D075BB" w:rsidP="00386811">
                      <w:pPr>
                        <w:pStyle w:val="Heading1"/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</w:pPr>
                      <w:r w:rsidRPr="00B04349">
                        <w:rPr>
                          <w:rFonts w:ascii="Calibri" w:eastAsia="Adobe Gothic Std B" w:hAnsi="Calibri" w:cs="Calibri"/>
                          <w:sz w:val="24"/>
                          <w:szCs w:val="24"/>
                        </w:rPr>
                        <w:t>Total</w:t>
                      </w:r>
                    </w:p>
                  </w:tc>
                </w:sdtContent>
              </w:sdt>
              <w:tc>
                <w:tcPr>
                  <w:tcW w:w="1624" w:type="dxa"/>
                  <w:tcMar>
                    <w:left w:w="216" w:type="dxa"/>
                    <w:right w:w="216" w:type="dxa"/>
                  </w:tcMar>
                </w:tcPr>
                <w:p w14:paraId="03DC28B1" w14:textId="77777777" w:rsidR="00D075BB" w:rsidRPr="00B04349" w:rsidRDefault="00D075BB" w:rsidP="00386811">
                  <w:pPr>
                    <w:pStyle w:val="Right-alignedtext"/>
                    <w:rPr>
                      <w:rFonts w:ascii="Calibri" w:eastAsia="Adobe Gothic Std B" w:hAnsi="Calibri" w:cs="Calibri"/>
                      <w:sz w:val="24"/>
                      <w:szCs w:val="24"/>
                    </w:rPr>
                  </w:pPr>
                  <w:proofErr w:type="gramStart"/>
                  <w:r w:rsidRPr="00B04349">
                    <w:rPr>
                      <w:rFonts w:ascii="Calibri" w:eastAsia="Adobe Gothic Std B" w:hAnsi="Calibri" w:cs="Calibri"/>
                      <w:sz w:val="24"/>
                      <w:szCs w:val="24"/>
                    </w:rPr>
                    <w:t xml:space="preserve">42186.6</w:t>
                  </w:r>
                </w:p>
              </w:tc>
            </w:tr>
          </w:tbl>
          <w:p w14:paraId="3557B48D" w14:textId="77777777" w:rsidR="00D075BB" w:rsidRDefault="00D075BB" w:rsidP="00386811"/>
        </w:tc>
      </w:tr>
    </w:tbl>
    <w:p w14:paraId="6D8C8FF3" w14:textId="77777777" w:rsidR="00D075BB" w:rsidRPr="00B04349" w:rsidRDefault="00D075BB" w:rsidP="00D075BB">
      <w:pPr>
        <w:pStyle w:val="Thankyou"/>
        <w:jc w:val="left"/>
        <w:rPr>
          <w:rFonts w:ascii="Calibri" w:hAnsi="Calibri" w:cs="Calibri"/>
          <w:sz w:val="24"/>
          <w:szCs w:val="24"/>
        </w:rPr>
      </w:pPr>
    </w:p>
    <w:p w14:paraId="20757965" w14:textId="0E59FDB4" w:rsidR="00767D7F" w:rsidRPr="00D075BB" w:rsidRDefault="00767D7F" w:rsidP="00D075BB"/>
    <w:sectPr w:rsidR="00767D7F" w:rsidRPr="00D075BB" w:rsidSect="00DA124E">
      <w:footerReference w:type="default" r:id="rId7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D14221" w14:textId="77777777" w:rsidR="00CD3F26" w:rsidRDefault="00CD3F26" w:rsidP="00DA124E">
      <w:r>
        <w:separator/>
      </w:r>
    </w:p>
  </w:endnote>
  <w:endnote w:type="continuationSeparator" w:id="0">
    <w:p w14:paraId="0D536D1F" w14:textId="77777777" w:rsidR="00CD3F26" w:rsidRDefault="00CD3F26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02D33A" w14:textId="77777777" w:rsidR="00CD3F26" w:rsidRDefault="00CD3F26" w:rsidP="00DA124E">
      <w:r>
        <w:separator/>
      </w:r>
    </w:p>
  </w:footnote>
  <w:footnote w:type="continuationSeparator" w:id="0">
    <w:p w14:paraId="451508E9" w14:textId="77777777" w:rsidR="00CD3F26" w:rsidRDefault="00CD3F26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6E6046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62AE1"/>
    <w:rsid w:val="00B72627"/>
    <w:rsid w:val="00B84DF7"/>
    <w:rsid w:val="00B911FE"/>
    <w:rsid w:val="00C4631C"/>
    <w:rsid w:val="00CD3F26"/>
    <w:rsid w:val="00D075BB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0D282B897BB14F8C9890997F11CCE0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770F57-2555-4F47-BA6B-E73FB7760FDD}"/>
      </w:docPartPr>
      <w:docPartBody>
        <w:p w:rsidR="00000000" w:rsidRDefault="00F64BE7" w:rsidP="00F64BE7">
          <w:pPr>
            <w:pStyle w:val="0D282B897BB14F8C9890997F11CCE073"/>
          </w:pPr>
          <w:r>
            <w:t>Qty</w:t>
          </w:r>
        </w:p>
      </w:docPartBody>
    </w:docPart>
    <w:docPart>
      <w:docPartPr>
        <w:name w:val="EB86458CEFDD47F3B66BDC92A9F46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28D6E-61CC-4EB6-AF6E-3E1AD071DF58}"/>
      </w:docPartPr>
      <w:docPartBody>
        <w:p w:rsidR="00000000" w:rsidRDefault="00F64BE7" w:rsidP="00F64BE7">
          <w:pPr>
            <w:pStyle w:val="EB86458CEFDD47F3B66BDC92A9F4606E"/>
          </w:pPr>
          <w:r>
            <w:t>Description</w:t>
          </w:r>
        </w:p>
      </w:docPartBody>
    </w:docPart>
    <w:docPart>
      <w:docPartPr>
        <w:name w:val="1B66E3FF8AAD4574A1A827C06450FF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E70367-F771-4F7C-B6E2-954BF7EE0251}"/>
      </w:docPartPr>
      <w:docPartBody>
        <w:p w:rsidR="00000000" w:rsidRDefault="00F64BE7" w:rsidP="00F64BE7">
          <w:pPr>
            <w:pStyle w:val="1B66E3FF8AAD4574A1A827C06450FFD5"/>
          </w:pPr>
          <w:r>
            <w:t>Unit Price</w:t>
          </w:r>
        </w:p>
      </w:docPartBody>
    </w:docPart>
    <w:docPart>
      <w:docPartPr>
        <w:name w:val="40EFB0CBAF7C4CB69FF1C32C9B179F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7BF5AE-AAA3-4474-9260-D16566452F3E}"/>
      </w:docPartPr>
      <w:docPartBody>
        <w:p w:rsidR="00000000" w:rsidRDefault="00F64BE7" w:rsidP="00F64BE7">
          <w:pPr>
            <w:pStyle w:val="40EFB0CBAF7C4CB69FF1C32C9B179F6C"/>
          </w:pPr>
          <w:r>
            <w:t>Line Total</w:t>
          </w:r>
        </w:p>
      </w:docPartBody>
    </w:docPart>
    <w:docPart>
      <w:docPartPr>
        <w:name w:val="83F8C4C788E04939A0E7D4CB067158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2294D8C-B585-4813-95F0-0FD43BD53FF0}"/>
      </w:docPartPr>
      <w:docPartBody>
        <w:p w:rsidR="00000000" w:rsidRDefault="00F64BE7" w:rsidP="00F64BE7">
          <w:pPr>
            <w:pStyle w:val="83F8C4C788E04939A0E7D4CB067158A0"/>
          </w:pPr>
          <w:r>
            <w:t>Subtotal</w:t>
          </w:r>
        </w:p>
      </w:docPartBody>
    </w:docPart>
    <w:docPart>
      <w:docPartPr>
        <w:name w:val="73497C86D4C34E3596685492250F0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42285-876D-4495-B90F-5CA88FBBDAD8}"/>
      </w:docPartPr>
      <w:docPartBody>
        <w:p w:rsidR="00000000" w:rsidRDefault="00F64BE7" w:rsidP="00F64BE7">
          <w:pPr>
            <w:pStyle w:val="73497C86D4C34E3596685492250F014A"/>
          </w:pPr>
          <w:r>
            <w:t>Sales Tax</w:t>
          </w:r>
        </w:p>
      </w:docPartBody>
    </w:docPart>
    <w:docPart>
      <w:docPartPr>
        <w:name w:val="D5F7FBB24B294280AB3F0AF1EF533C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3E11A3-FF73-47AB-8D7B-098CF1509DEB}"/>
      </w:docPartPr>
      <w:docPartBody>
        <w:p w:rsidR="00000000" w:rsidRDefault="00F64BE7" w:rsidP="00F64BE7">
          <w:pPr>
            <w:pStyle w:val="D5F7FBB24B294280AB3F0AF1EF533C6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entury Gothic">
    <w:altName w:val="Calibr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2C48E5"/>
    <w:rsid w:val="007931FB"/>
    <w:rsid w:val="0087499A"/>
    <w:rsid w:val="00B72627"/>
    <w:rsid w:val="00D94F0E"/>
    <w:rsid w:val="00F64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  <w:style w:type="paragraph" w:customStyle="1" w:styleId="0D282B897BB14F8C9890997F11CCE073">
    <w:name w:val="0D282B897BB14F8C9890997F11CCE073"/>
    <w:rsid w:val="00F64BE7"/>
    <w:rPr>
      <w:kern w:val="2"/>
      <w:lang w:val="en-IN" w:eastAsia="en-IN"/>
      <w14:ligatures w14:val="standardContextual"/>
    </w:rPr>
  </w:style>
  <w:style w:type="paragraph" w:customStyle="1" w:styleId="EB86458CEFDD47F3B66BDC92A9F4606E">
    <w:name w:val="EB86458CEFDD47F3B66BDC92A9F4606E"/>
    <w:rsid w:val="00F64BE7"/>
    <w:rPr>
      <w:kern w:val="2"/>
      <w:lang w:val="en-IN" w:eastAsia="en-IN"/>
      <w14:ligatures w14:val="standardContextual"/>
    </w:rPr>
  </w:style>
  <w:style w:type="paragraph" w:customStyle="1" w:styleId="1B66E3FF8AAD4574A1A827C06450FFD5">
    <w:name w:val="1B66E3FF8AAD4574A1A827C06450FFD5"/>
    <w:rsid w:val="00F64BE7"/>
    <w:rPr>
      <w:kern w:val="2"/>
      <w:lang w:val="en-IN" w:eastAsia="en-IN"/>
      <w14:ligatures w14:val="standardContextual"/>
    </w:rPr>
  </w:style>
  <w:style w:type="paragraph" w:customStyle="1" w:styleId="40EFB0CBAF7C4CB69FF1C32C9B179F6C">
    <w:name w:val="40EFB0CBAF7C4CB69FF1C32C9B179F6C"/>
    <w:rsid w:val="00F64BE7"/>
    <w:rPr>
      <w:kern w:val="2"/>
      <w:lang w:val="en-IN" w:eastAsia="en-IN"/>
      <w14:ligatures w14:val="standardContextual"/>
    </w:rPr>
  </w:style>
  <w:style w:type="paragraph" w:customStyle="1" w:styleId="83F8C4C788E04939A0E7D4CB067158A0">
    <w:name w:val="83F8C4C788E04939A0E7D4CB067158A0"/>
    <w:rsid w:val="00F64BE7"/>
    <w:rPr>
      <w:kern w:val="2"/>
      <w:lang w:val="en-IN" w:eastAsia="en-IN"/>
      <w14:ligatures w14:val="standardContextual"/>
    </w:rPr>
  </w:style>
  <w:style w:type="paragraph" w:customStyle="1" w:styleId="73497C86D4C34E3596685492250F014A">
    <w:name w:val="73497C86D4C34E3596685492250F014A"/>
    <w:rsid w:val="00F64BE7"/>
    <w:rPr>
      <w:kern w:val="2"/>
      <w:lang w:val="en-IN" w:eastAsia="en-IN"/>
      <w14:ligatures w14:val="standardContextual"/>
    </w:rPr>
  </w:style>
  <w:style w:type="paragraph" w:customStyle="1" w:styleId="D5F7FBB24B294280AB3F0AF1EF533C67">
    <w:name w:val="D5F7FBB24B294280AB3F0AF1EF533C67"/>
    <w:rsid w:val="00F64BE7"/>
    <w:rPr>
      <w:kern w:val="2"/>
      <w:lang w:val="en-IN" w:eastAsia="en-IN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</Template>
  <TotalTime>50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Mithun Chakraborty</cp:lastModifiedBy>
  <cp:revision>11</cp:revision>
  <dcterms:created xsi:type="dcterms:W3CDTF">2022-10-08T09:21:00Z</dcterms:created>
  <dcterms:modified xsi:type="dcterms:W3CDTF">2024-06-11T07:07:00Z</dcterms:modified>
  <cp:category/>
  <cp:version/>
  <dc:description/>
  <dc:identifier/>
  <dc:language/>
  <dc:subject/>
</cp:coreProperties>
</file>