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Information Security Analyst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Tri-River Regional 911 Center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call-taker, and supervisor positions; IT and information-security staff; and any role with administrative or CJIS access.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Tri-River Regional 911 Center.</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Executive Director, supported by the CJIS Terminal Agency Coordinator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Tri-River Regional 911 Center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Executive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