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the Hickory County Board of Commissioners.</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Hickory County 911's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Hickory County Board of Commissioners,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Tracy Holloway, Director, Hickory County 911</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(one administrator, shared with the courthouse)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line of $18,000 and about 0.2 FTE of the Director's time;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Hickory County Board of Commissioners.</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(Board of Commissioners)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Resolution 2026-04</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Board of Commissioners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