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0A2342"/>
          <w:sz w:val="48"/>
          <w:szCs w:val="48"/>
        </w:rPr>
        <w:t xml:space="preserve">PHARMACY MANAGEMENT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028090"/>
          <w:sz w:val="24"/>
          <w:szCs w:val="24"/>
        </w:rPr>
        <w:t xml:space="preserve">Project Report — C++ Programming</w:t>
      </w:r>
    </w:p>
    <w:p>
      <w:pPr>
        <w:spacing w:after="120"/>
        <w:jc w:val="center"/>
      </w:pPr>
      <w:r>
        <w:rPr>
          <w:rFonts w:ascii="Arial" w:cs="Arial" w:eastAsia="Arial" w:hAnsi="Arial"/>
          <w:color w:val="C8E6EC"/>
          <w:sz w:val="20"/>
          <w:szCs w:val="20"/>
        </w:rPr>
        <w:t xml:space="preserve">─────────────────────────────────────────────────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5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Aayush Jadhav</w:t>
            </w:r>
          </w:p>
        </w:tc>
      </w:tr>
      <w:tr>
        <w:tc>
          <w:tcPr>
            <w:tcW w:type="dxa" w:w="28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Roll Number</w:t>
            </w:r>
          </w:p>
        </w:tc>
        <w:tc>
          <w:tcPr>
            <w:tcW w:type="dxa" w:w="65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150096725008</w:t>
            </w:r>
          </w:p>
        </w:tc>
      </w:tr>
      <w:tr>
        <w:tc>
          <w:tcPr>
            <w:tcW w:type="dxa" w:w="28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C++ Programming / Object-Oriented Programming</w:t>
            </w:r>
          </w:p>
        </w:tc>
      </w:tr>
      <w:tr>
        <w:tc>
          <w:tcPr>
            <w:tcW w:type="dxa" w:w="28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Pharmacy Management System</w:t>
            </w:r>
          </w:p>
        </w:tc>
      </w:tr>
      <w:tr>
        <w:tc>
          <w:tcPr>
            <w:tcW w:type="dxa" w:w="28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Language Used</w:t>
            </w:r>
          </w:p>
        </w:tc>
        <w:tc>
          <w:tcPr>
            <w:tcW w:type="dxa" w:w="65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C++ (Standard C++11)</w:t>
            </w:r>
          </w:p>
        </w:tc>
      </w:tr>
      <w:tr>
        <w:tc>
          <w:tcPr>
            <w:tcW w:type="dxa" w:w="28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028090" w:sz="12" w:space="6"/>
        </w:pBdr>
        <w:spacing w:before="360" w:after="12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1.  Project Introduction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Pharmacy Management System is a console-based application developed using C++. It is designed to help pharmacy staff manage medicine inventory effectively without relying on expensive software or complex databases. The system uses a simple text file for persistent data storage, making it lightweight and easy to deploy on any machine.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application addresses key pharmacy management challenges: tracking medicine stock levels, monitoring expiry dates, and recording sales transactions. By integrating these functions into a single terminal-based interface, the system allows pharmacy operators to perform their day-to-day tasks efficiently.</w:t>
      </w:r>
    </w:p>
    <w:p>
      <w:pPr>
        <w:spacing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1.1  Problem Statement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Small pharmacies often lack affordable inventory management tools. Manual tracking with paper registers is error-prone and time-consuming, and commercial software is often too expensive. This project provides a functional, low-cost alternative using core C++ programming concepts.</w:t>
      </w:r>
    </w:p>
    <w:p>
      <w:pPr>
        <w:spacing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1.2 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 a console application to manage pharmacy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expiry date validation to prevent sale of expired medicines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persistent file-based storage for session continuity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Demonstrate core C++ concepts: structs, arrays, file I/O, and functions</w:t>
      </w:r>
    </w:p>
    <w:p>
      <w:pPr>
        <w:spacing w:after="200"/>
      </w:pPr>
      <w:r>
        <w:t xml:space="preserve"/>
      </w:r>
    </w:p>
    <w:p>
      <w:pPr>
        <w:pBdr>
          <w:bottom w:val="single" w:color="028090" w:sz="12" w:space="6"/>
        </w:pBdr>
        <w:spacing w:before="360" w:after="12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2.  System Design &amp; Features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designed around a central Medicine struct that stores all relevant fields for each medicine entry. An array of 50 Medicine objects acts as the in-memory database for the current session. All CRUD-style operations interact with this array, and file I/O synchronizes changes to disk.</w:t>
      </w:r>
    </w:p>
    <w:p>
      <w:pPr>
        <w:spacing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2.1  Data Structure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medicine entry is stored as a struct with the following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8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identifier for each medicine</w:t>
            </w:r>
          </w:p>
        </w:tc>
      </w:tr>
      <w:tr>
        <w:tc>
          <w:tcPr>
            <w:tcW w:type="dxa" w:w="20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 of the medicine (single word)</w:t>
            </w:r>
          </w:p>
        </w:tc>
      </w:tr>
      <w:tr>
        <w:tc>
          <w:tcPr>
            <w:tcW w:type="dxa" w:w="20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8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stock quantity available</w:t>
            </w:r>
          </w:p>
        </w:tc>
      </w:tr>
      <w:tr>
        <w:tc>
          <w:tcPr>
            <w:tcW w:type="dxa" w:w="20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Price per unit of the medicine</w:t>
            </w:r>
          </w:p>
        </w:tc>
      </w:tr>
      <w:tr>
        <w:tc>
          <w:tcPr>
            <w:tcW w:type="dxa" w:w="20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expDay / expMonth / expYear</w:t>
            </w:r>
          </w:p>
        </w:tc>
        <w:tc>
          <w:tcPr>
            <w:tcW w:type="dxa" w:w="15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8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Three-part expiry date stored separately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2.2  Core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67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addMedicine()</w:t>
            </w:r>
          </w:p>
        </w:tc>
        <w:tc>
          <w:tcPr>
            <w:tcW w:type="dxa" w:w="67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Accepts user input and adds a new medicine entry to the array, then saves to file</w:t>
            </w:r>
          </w:p>
        </w:tc>
      </w:tr>
      <w:tr>
        <w:tc>
          <w:tcPr>
            <w:tcW w:type="dxa" w:w="26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viewMedicines()</w:t>
            </w:r>
          </w:p>
        </w:tc>
        <w:tc>
          <w:tcPr>
            <w:tcW w:type="dxa" w:w="67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Displays all medicines; marks expired entries with EXPIRED label</w:t>
            </w:r>
          </w:p>
        </w:tc>
      </w:tr>
      <w:tr>
        <w:tc>
          <w:tcPr>
            <w:tcW w:type="dxa" w:w="26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sellMedicine()</w:t>
            </w:r>
          </w:p>
        </w:tc>
        <w:tc>
          <w:tcPr>
            <w:tcW w:type="dxa" w:w="67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Reduces quantity after a sale; blocks sale if medicine is expired or stock is insufficient</w:t>
            </w:r>
          </w:p>
        </w:tc>
      </w:tr>
      <w:tr>
        <w:tc>
          <w:tcPr>
            <w:tcW w:type="dxa" w:w="26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isExpired(Medicine m)</w:t>
            </w:r>
          </w:p>
        </w:tc>
        <w:tc>
          <w:tcPr>
            <w:tcW w:type="dxa" w:w="67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Compares medicine's expiry date with today's date and returns true/false</w:t>
            </w:r>
          </w:p>
        </w:tc>
      </w:tr>
      <w:tr>
        <w:tc>
          <w:tcPr>
            <w:tcW w:type="dxa" w:w="26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saveFile()</w:t>
            </w:r>
          </w:p>
        </w:tc>
        <w:tc>
          <w:tcPr>
            <w:tcW w:type="dxa" w:w="67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Writes entire med[] array to medicines.txt using ofstream</w:t>
            </w:r>
          </w:p>
        </w:tc>
      </w:tr>
      <w:tr>
        <w:tc>
          <w:tcPr>
            <w:tcW w:type="dxa" w:w="26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loadFile()</w:t>
            </w:r>
          </w:p>
        </w:tc>
        <w:tc>
          <w:tcPr>
            <w:tcW w:type="dxa" w:w="67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Reads medicines.txt on startup and populates the med[] array using ifstream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Bdr>
          <w:bottom w:val="single" w:color="028090" w:sz="12" w:space="6"/>
        </w:pBdr>
        <w:spacing w:before="360" w:after="12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3.  Implementation Details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application is implemented as a single-file C++ program. The main() function acts as the controller, loading data on startup, collecting today's date for expiry checks, and displaying a menu loop that persists until the user exits.</w:t>
      </w:r>
    </w:p>
    <w:p>
      <w:pPr>
        <w:spacing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3.1  Expiry Detection Logic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isExpired() function performs a three-stage comparison between the medicine's stored expiry date and the current date entered by the user at startup: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Stage 1: If expiry year is less than current year → expired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Stage 2: Same year, but expiry month is less than current month → expired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Stage 3: Same year and month, but expiry day is less than current day → expired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cascading approach ensures accurate date comparison without relying on any date library.</w:t>
      </w:r>
    </w:p>
    <w:p>
      <w:pPr>
        <w:spacing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3.2  File Handling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uses two standard file stream objects: ofstream for writing (saveFile) and ifstream for reading (loadFile). Data is stored in space-separated format, with each line representing one medicine entry. The file is saved after every add or sell operation to ensure data integrity.</w:t>
      </w:r>
    </w:p>
    <w:p>
      <w:pPr>
        <w:spacing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3.3 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Array is fixed at 50 elements; adding more than 50 medicines causes overflow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Medicine names cannot contain spaces (file parsing uses whitespace as delimiter)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duplicate ID check is performed when adding a new medicine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Today's date must be entered manually; the system does not auto-detect the system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delete or update (edit) functionality for existing entries</w:t>
      </w:r>
    </w:p>
    <w:p>
      <w:pPr>
        <w:spacing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3.4  Testing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700"/>
        <w:gridCol w:w="2660"/>
      </w:tblGrid>
      <w:tr>
        <w:tc>
          <w:tcPr>
            <w:tcW w:type="dxa" w:w="22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27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Output</w:t>
            </w:r>
          </w:p>
        </w:tc>
        <w:tc>
          <w:tcPr>
            <w:tcW w:type="dxa" w:w="26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medicine</w:t>
            </w:r>
          </w:p>
        </w:tc>
        <w:tc>
          <w:tcPr>
            <w:tcW w:type="dxa" w:w="18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 data entry</w:t>
            </w:r>
          </w:p>
        </w:tc>
        <w:tc>
          <w:tcPr>
            <w:tcW w:type="dxa" w:w="27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Medicine Added Successfully</w:t>
            </w:r>
          </w:p>
        </w:tc>
        <w:tc>
          <w:tcPr>
            <w:tcW w:type="dxa" w:w="26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Sell – sufficient stock</w:t>
            </w:r>
          </w:p>
        </w:tc>
        <w:tc>
          <w:tcPr>
            <w:tcW w:type="dxa" w:w="18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 ID, qty &lt;= stock</w:t>
            </w:r>
          </w:p>
        </w:tc>
        <w:tc>
          <w:tcPr>
            <w:tcW w:type="dxa" w:w="27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Medicine Sold Successfully</w:t>
            </w:r>
          </w:p>
        </w:tc>
        <w:tc>
          <w:tcPr>
            <w:tcW w:type="dxa" w:w="26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Sell – expired medicine</w:t>
            </w:r>
          </w:p>
        </w:tc>
        <w:tc>
          <w:tcPr>
            <w:tcW w:type="dxa" w:w="18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of expired entry</w:t>
            </w:r>
          </w:p>
        </w:tc>
        <w:tc>
          <w:tcPr>
            <w:tcW w:type="dxa" w:w="27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Cannot sell. Medicine expired</w:t>
            </w:r>
          </w:p>
        </w:tc>
        <w:tc>
          <w:tcPr>
            <w:tcW w:type="dxa" w:w="26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Sell – insufficient stock</w:t>
            </w:r>
          </w:p>
        </w:tc>
        <w:tc>
          <w:tcPr>
            <w:tcW w:type="dxa" w:w="18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Qty &gt; available stock</w:t>
            </w:r>
          </w:p>
        </w:tc>
        <w:tc>
          <w:tcPr>
            <w:tcW w:type="dxa" w:w="27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enough stock</w:t>
            </w:r>
          </w:p>
        </w:tc>
        <w:tc>
          <w:tcPr>
            <w:tcW w:type="dxa" w:w="26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medicines</w:t>
            </w:r>
          </w:p>
        </w:tc>
        <w:tc>
          <w:tcPr>
            <w:tcW w:type="dxa" w:w="18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7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with EXPIRED tags</w:t>
            </w:r>
          </w:p>
        </w:tc>
        <w:tc>
          <w:tcPr>
            <w:tcW w:type="dxa" w:w="26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load on restart</w:t>
            </w:r>
          </w:p>
        </w:tc>
        <w:tc>
          <w:tcPr>
            <w:tcW w:type="dxa" w:w="18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Pre-existing file</w:t>
            </w:r>
          </w:p>
        </w:tc>
        <w:tc>
          <w:tcPr>
            <w:tcW w:type="dxa" w:w="270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loaded correctly</w:t>
            </w:r>
          </w:p>
        </w:tc>
        <w:tc>
          <w:tcPr>
            <w:tcW w:type="dxa" w:w="2660"/>
            <w:tcBorders>
              <w:top w:val="single" w:color="C8E6EC" w:sz="1"/>
              <w:left w:val="single" w:color="C8E6EC" w:sz="1"/>
              <w:bottom w:val="single" w:color="C8E6EC" w:sz="1"/>
              <w:right w:val="single" w:color="C8E6EC" w:sz="1"/>
            </w:tcBorders>
            <w:shd w:fill="EB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028090" w:sz="12" w:space="6"/>
        </w:pBdr>
        <w:spacing w:before="360" w:after="12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4.  Conclusion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Pharmacy Management System successfully demonstrates the application of fundamental C++ programming concepts in a practical, real-world scenario. The project covers struct-based data modeling, array manipulation, function decomposition, file I/O for persistence, and conditional logic for business rules such as expiry detection.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fully functional for basic pharmacy operations and serves as a strong foundation for further enhancement. Future development could include dynamic memory allocation using vectors, a graphical user interface, database integration, and multi-user access control to make the system suitable for production use in larger pharmacy settings.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C8E6EC"/>
          <w:sz w:val="20"/>
          <w:szCs w:val="20"/>
        </w:rPr>
        <w:t xml:space="preserve">─────────────────────────────────────────────────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A2342"/>
          <w:sz w:val="20"/>
          <w:szCs w:val="20"/>
        </w:rPr>
        <w:t xml:space="preserve">Submitted by: Aayush Jadhav  |  Roll No: 150096725008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8090" w:sz="6" w:space="6"/>
      </w:pBdr>
    </w:pPr>
    <w:r>
      <w:rPr>
        <w:rFonts w:ascii="Arial" w:cs="Arial" w:eastAsia="Arial" w:hAnsi="Arial"/>
        <w:color w:val="64748B"/>
        <w:sz w:val="18"/>
        <w:szCs w:val="18"/>
      </w:rPr>
      <w:t xml:space="preserve">Aayush Jadhav  |  Roll No: 150096725008      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090" w:sz="6" w:space="6"/>
      </w:pBdr>
    </w:pPr>
    <w:r>
      <w:rPr>
        <w:rFonts w:ascii="Arial" w:cs="Arial" w:eastAsia="Arial" w:hAnsi="Arial"/>
        <w:color w:val="64748B"/>
        <w:sz w:val="18"/>
        <w:szCs w:val="18"/>
      </w:rPr>
      <w:t xml:space="preserve">Pharmacy Management System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2026-03-12T21:40:23.153Z</dcterms:created>
  <dcterms:modified xsi:type="dcterms:W3CDTF">2026-03-12T21:40:23.176Z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