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#007 - 1 BHK Eco-Friendly Sustainable (35x35 ft) in Pune</w:t>
      </w:r>
    </w:p>
    <w:p>
      <w:r>
        <w:t>SYNAPSE STUDIO - ARCHITECTURAL CLIENT BRIEF</w:t>
      </w:r>
    </w:p>
    <w:p>
      <w:r>
        <w:t>Document Reference: BRIEF-007</w:t>
      </w:r>
    </w:p>
    <w:p>
      <w:r>
        <w:t>City / Region: Pune</w:t>
      </w:r>
    </w:p>
    <w:p>
      <w:r>
        <w:t>Style Preference: Eco-Friendly Sustainable</w:t>
      </w:r>
    </w:p>
    <w:p>
      <w:r>
        <w:t>1. PROJECT OVERVIEW</w:t>
      </w:r>
    </w:p>
    <w:p>
      <w:r>
        <w:t>Client Name: Sample Client #007</w:t>
      </w:r>
    </w:p>
    <w:p>
      <w:r>
        <w:t>Project Type: Residential Independent House (1 BHK)</w:t>
      </w:r>
    </w:p>
    <w:p>
      <w:r>
        <w:t>Location: Pune, India</w:t>
      </w:r>
    </w:p>
    <w:p>
      <w:r>
        <w:t>Total Stories / Floors: 1 Floor(s) (G + 0)</w:t>
      </w:r>
    </w:p>
    <w:p>
      <w:r>
        <w:t>2. PLOT &amp; SITE DETAILS</w:t>
      </w:r>
    </w:p>
    <w:p>
      <w:r>
        <w:t>Plot Width: 35 feet</w:t>
      </w:r>
    </w:p>
    <w:p>
      <w:r>
        <w:t>Plot Depth: 35 feet</w:t>
      </w:r>
    </w:p>
    <w:p>
      <w:r>
        <w:t>Plot Total Area: 1225 sq ft</w:t>
      </w:r>
    </w:p>
    <w:p>
      <w:r>
        <w:t>Plot Facing Direction: West</w:t>
      </w:r>
    </w:p>
    <w:p>
      <w:r>
        <w:t>Target Budget: ₹45 Lakhs (₹4,500,000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Kitchen</w:t>
      </w:r>
    </w:p>
    <w:p>
      <w:r>
        <w:t xml:space="preserve"> - Common Bathroom</w:t>
      </w:r>
    </w:p>
    <w:p>
      <w:r>
        <w:t>4. VASTU &amp; ARCHITECTURAL GUIDELINES</w:t>
      </w:r>
    </w:p>
    <w:p>
      <w:r>
        <w:t>- Facing: Main Entrance should face West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₹45L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