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5E4F" w14:textId="7C4BF08F" w:rsidR="000C6DA2" w:rsidRPr="00277BD5" w:rsidRDefault="00277BD5" w:rsidP="00277BD5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77BD5">
        <w:rPr>
          <w:rFonts w:ascii="Times New Roman" w:hAnsi="Times New Roman" w:cs="Times New Roman"/>
          <w:b/>
          <w:bCs/>
          <w:sz w:val="40"/>
          <w:szCs w:val="40"/>
        </w:rPr>
        <w:t>Symbol table – implementation using hash table</w:t>
      </w:r>
    </w:p>
    <w:sectPr w:rsidR="000C6DA2" w:rsidRPr="0027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D5"/>
    <w:rsid w:val="000C6DA2"/>
    <w:rsid w:val="00191639"/>
    <w:rsid w:val="0027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02A9"/>
  <w15:chartTrackingRefBased/>
  <w15:docId w15:val="{B473AE62-EDD8-43E0-9B16-3FE862D2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7B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GEORGE-MARIAN GUCEANU</dc:creator>
  <cp:keywords/>
  <dc:description/>
  <cp:lastModifiedBy>GEORGE-MARIAN GUCEANU</cp:lastModifiedBy>
  <cp:revision>1</cp:revision>
  <dcterms:created xsi:type="dcterms:W3CDTF">2023-10-24T11:11:00Z</dcterms:created>
  <dcterms:modified xsi:type="dcterms:W3CDTF">2023-10-24T11:12:00Z</dcterms:modified>
</cp:coreProperties>
</file>